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BE3" w:rsidRPr="00A66BE3" w:rsidRDefault="00A66BE3" w:rsidP="00A66BE3">
      <w:pPr>
        <w:spacing w:after="150" w:line="240" w:lineRule="auto"/>
        <w:jc w:val="center"/>
        <w:rPr>
          <w:rFonts w:ascii="Arial" w:eastAsia="Times New Roman" w:hAnsi="Arial" w:cs="Arial"/>
          <w:color w:val="000080"/>
          <w:sz w:val="28"/>
          <w:szCs w:val="28"/>
          <w:lang w:eastAsia="en-ZA"/>
        </w:rPr>
      </w:pPr>
      <w:r w:rsidRPr="00A66BE3">
        <w:rPr>
          <w:rFonts w:ascii="Arial" w:eastAsia="Times New Roman" w:hAnsi="Arial" w:cs="Arial"/>
          <w:color w:val="000080"/>
          <w:sz w:val="28"/>
          <w:szCs w:val="28"/>
          <w:lang w:eastAsia="en-ZA"/>
        </w:rPr>
        <w:t>Chapter 23:02 CUSTOMS AND EXCISE General Regulations, 2001</w:t>
      </w:r>
    </w:p>
    <w:p w:rsidR="00A66BE3" w:rsidRPr="00A66BE3" w:rsidRDefault="00A66BE3" w:rsidP="00A66BE3">
      <w:pPr>
        <w:spacing w:after="150" w:line="240" w:lineRule="auto"/>
        <w:jc w:val="center"/>
        <w:rPr>
          <w:rFonts w:ascii="Arial" w:eastAsia="Times New Roman" w:hAnsi="Arial" w:cs="Arial"/>
          <w:color w:val="000080"/>
          <w:sz w:val="28"/>
          <w:szCs w:val="28"/>
          <w:lang w:eastAsia="en-ZA"/>
        </w:rPr>
      </w:pPr>
      <w:r w:rsidRPr="00A66BE3">
        <w:rPr>
          <w:rFonts w:ascii="Arial" w:eastAsia="Times New Roman" w:hAnsi="Arial" w:cs="Arial"/>
          <w:b/>
          <w:bCs/>
          <w:color w:val="000080"/>
          <w:sz w:val="28"/>
          <w:szCs w:val="28"/>
          <w:lang w:eastAsia="en-ZA"/>
        </w:rPr>
        <w:t>Chapter 23:02</w:t>
      </w:r>
      <w:r w:rsidRPr="00A66BE3">
        <w:rPr>
          <w:rFonts w:ascii="Arial" w:eastAsia="Times New Roman" w:hAnsi="Arial" w:cs="Arial"/>
          <w:b/>
          <w:bCs/>
          <w:color w:val="000080"/>
          <w:sz w:val="28"/>
          <w:szCs w:val="28"/>
          <w:lang w:eastAsia="en-ZA"/>
        </w:rPr>
        <w:br/>
        <w:t>CUSTOMS AND EXCISE</w:t>
      </w:r>
      <w:r w:rsidRPr="00A66BE3">
        <w:rPr>
          <w:rFonts w:ascii="Arial" w:eastAsia="Times New Roman" w:hAnsi="Arial" w:cs="Arial"/>
          <w:b/>
          <w:bCs/>
          <w:color w:val="000080"/>
          <w:sz w:val="28"/>
          <w:szCs w:val="28"/>
          <w:lang w:eastAsia="en-ZA"/>
        </w:rPr>
        <w:br/>
        <w:t>General Regulations, 2001</w:t>
      </w:r>
    </w:p>
    <w:p w:rsidR="00A66BE3" w:rsidRPr="00A66BE3" w:rsidRDefault="00A66BE3" w:rsidP="00A66BE3">
      <w:pPr>
        <w:spacing w:after="150" w:line="240" w:lineRule="auto"/>
        <w:jc w:val="center"/>
        <w:rPr>
          <w:rFonts w:ascii="Arial" w:eastAsia="Times New Roman" w:hAnsi="Arial" w:cs="Arial"/>
          <w:sz w:val="20"/>
          <w:szCs w:val="20"/>
          <w:lang w:eastAsia="en-ZA"/>
        </w:rPr>
      </w:pPr>
      <w:hyperlink r:id="rId4" w:tooltip="2001_154s" w:history="1">
        <w:r w:rsidRPr="00A66BE3">
          <w:rPr>
            <w:rFonts w:ascii="Arial" w:eastAsia="Times New Roman" w:hAnsi="Arial" w:cs="Arial"/>
            <w:i/>
            <w:iCs/>
            <w:color w:val="0000FF"/>
            <w:sz w:val="20"/>
            <w:szCs w:val="20"/>
            <w:u w:val="single"/>
            <w:lang w:eastAsia="en-ZA"/>
          </w:rPr>
          <w:t xml:space="preserve">Statutory Instrument </w:t>
        </w:r>
        <w:r w:rsidRPr="00A66BE3">
          <w:rPr>
            <w:rFonts w:ascii="Arial" w:eastAsia="Times New Roman" w:hAnsi="Arial" w:cs="Arial"/>
            <w:b/>
            <w:bCs/>
            <w:i/>
            <w:iCs/>
            <w:color w:val="0000FF"/>
            <w:sz w:val="20"/>
            <w:szCs w:val="20"/>
            <w:u w:val="single"/>
            <w:lang w:eastAsia="en-ZA"/>
          </w:rPr>
          <w:t>154 of 2001</w:t>
        </w:r>
      </w:hyperlink>
      <w:r w:rsidRPr="00A66BE3">
        <w:rPr>
          <w:rFonts w:ascii="Arial" w:eastAsia="Times New Roman" w:hAnsi="Arial" w:cs="Arial"/>
          <w:sz w:val="20"/>
          <w:szCs w:val="20"/>
          <w:lang w:eastAsia="en-ZA"/>
        </w:rPr>
        <w:br/>
      </w:r>
      <w:r w:rsidRPr="00A66BE3">
        <w:rPr>
          <w:rFonts w:ascii="Arial" w:eastAsia="Times New Roman" w:hAnsi="Arial" w:cs="Arial"/>
          <w:i/>
          <w:iCs/>
          <w:sz w:val="20"/>
          <w:szCs w:val="20"/>
          <w:lang w:eastAsia="en-ZA"/>
        </w:rPr>
        <w:t xml:space="preserve">Amended by </w:t>
      </w:r>
      <w:r w:rsidRPr="00A66BE3">
        <w:rPr>
          <w:rFonts w:ascii="Arial" w:eastAsia="Times New Roman" w:hAnsi="Arial" w:cs="Arial"/>
          <w:b/>
          <w:bCs/>
          <w:i/>
          <w:iCs/>
          <w:sz w:val="20"/>
          <w:szCs w:val="20"/>
          <w:lang w:eastAsia="en-ZA"/>
        </w:rPr>
        <w:t>S.I.s 309A/01</w:t>
      </w:r>
      <w:r w:rsidRPr="00A66BE3">
        <w:rPr>
          <w:rFonts w:ascii="Arial" w:eastAsia="Times New Roman" w:hAnsi="Arial" w:cs="Arial"/>
          <w:i/>
          <w:iCs/>
          <w:sz w:val="20"/>
          <w:szCs w:val="20"/>
          <w:lang w:eastAsia="en-ZA"/>
        </w:rPr>
        <w:t>; 59/02, 314A/02, 318/2002; 13/03, 136/03, 256/2003; 119/04, 167/04, 219/2004;149/05, 168/05, 191/05,238/2005; 2/06, 50/06, 197/2006; 39/07, 117/07, 174/2007; 16/08, 109/08, 118/08, 121/2008; 43/09, 74/2009; 13/10, 126/10, 160/10, 187/2010; 86/11, 98/11, 119/11, 157/2011; 69/12, 178B/12, 196/2012; 169/2013; 43/14, 54/14, 66/14, 165/14, 166/2014; 84/15, 88/15,148/2015; 6/16, 116A/16,126/2016; 56/17, 60/17,113/17 and 114/2017.</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i/>
          <w:iCs/>
          <w:color w:val="000000"/>
          <w:sz w:val="18"/>
          <w:szCs w:val="18"/>
          <w:lang w:eastAsia="en-ZA"/>
        </w:rPr>
        <w:t xml:space="preserve">See </w:t>
      </w:r>
      <w:hyperlink r:id="rId5" w:anchor="2" w:tooltip="ZS@2302#2" w:history="1">
        <w:r w:rsidRPr="00A66BE3">
          <w:rPr>
            <w:rFonts w:ascii="Arial" w:eastAsia="Times New Roman" w:hAnsi="Arial" w:cs="Arial"/>
            <w:color w:val="0000FF"/>
            <w:sz w:val="18"/>
            <w:szCs w:val="18"/>
            <w:u w:val="single"/>
            <w:lang w:eastAsia="en-ZA"/>
          </w:rPr>
          <w:t>Section 2 of the Act</w:t>
        </w:r>
      </w:hyperlink>
      <w:r w:rsidRPr="00A66BE3">
        <w:rPr>
          <w:rFonts w:ascii="Arial" w:eastAsia="Times New Roman" w:hAnsi="Arial" w:cs="Arial"/>
          <w:color w:val="000000"/>
          <w:sz w:val="18"/>
          <w:szCs w:val="18"/>
          <w:lang w:eastAsia="en-ZA"/>
        </w:rPr>
        <w:t xml:space="preserve"> for the interpretation of the US$ Currency conversions- Editor</w:t>
      </w:r>
    </w:p>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b/>
          <w:bCs/>
          <w:sz w:val="20"/>
          <w:szCs w:val="20"/>
          <w:lang w:eastAsia="en-ZA"/>
        </w:rPr>
        <w:t>ARRANGEMENT OF REGULATIONS</w:t>
      </w:r>
    </w:p>
    <w:p w:rsidR="00A66BE3" w:rsidRPr="00A66BE3" w:rsidRDefault="00A66BE3" w:rsidP="00A66BE3">
      <w:pPr>
        <w:spacing w:after="150" w:line="240" w:lineRule="auto"/>
        <w:jc w:val="center"/>
        <w:rPr>
          <w:rFonts w:ascii="Arial" w:eastAsia="Times New Roman" w:hAnsi="Arial" w:cs="Arial"/>
          <w:b/>
          <w:bCs/>
          <w:sz w:val="24"/>
          <w:szCs w:val="24"/>
          <w:lang w:eastAsia="en-ZA"/>
        </w:rPr>
      </w:pPr>
      <w:hyperlink r:id="rId6" w:anchor="ptI" w:history="1">
        <w:r w:rsidRPr="00A66BE3">
          <w:rPr>
            <w:rFonts w:ascii="Arial" w:eastAsia="Times New Roman" w:hAnsi="Arial" w:cs="Arial"/>
            <w:b/>
            <w:bCs/>
            <w:color w:val="0000FF"/>
            <w:sz w:val="24"/>
            <w:szCs w:val="24"/>
            <w:u w:val="single"/>
            <w:lang w:eastAsia="en-ZA"/>
          </w:rPr>
          <w:t>PART I</w:t>
        </w:r>
        <w:r w:rsidRPr="00A66BE3">
          <w:rPr>
            <w:rFonts w:ascii="Arial" w:eastAsia="Times New Roman" w:hAnsi="Arial" w:cs="Arial"/>
            <w:b/>
            <w:bCs/>
            <w:color w:val="0000FF"/>
            <w:sz w:val="24"/>
            <w:szCs w:val="24"/>
            <w:u w:val="single"/>
            <w:lang w:eastAsia="en-ZA"/>
          </w:rPr>
          <w:br/>
          <w:t>PRELIMINARY</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7" w:anchor="1" w:history="1">
        <w:r w:rsidRPr="00A66BE3">
          <w:rPr>
            <w:rFonts w:ascii="Arial" w:eastAsia="Times New Roman" w:hAnsi="Arial" w:cs="Arial"/>
            <w:color w:val="0000FF"/>
            <w:sz w:val="20"/>
            <w:szCs w:val="20"/>
            <w:u w:val="single"/>
            <w:lang w:eastAsia="en-ZA"/>
          </w:rPr>
          <w:t>1</w:t>
        </w:r>
      </w:hyperlink>
      <w:r w:rsidRPr="00A66BE3">
        <w:rPr>
          <w:rFonts w:ascii="Arial" w:eastAsia="Times New Roman" w:hAnsi="Arial" w:cs="Arial"/>
          <w:sz w:val="20"/>
          <w:szCs w:val="20"/>
          <w:lang w:eastAsia="en-ZA"/>
        </w:rPr>
        <w:t>    </w:t>
      </w:r>
      <w:hyperlink r:id="rId8" w:anchor="1" w:history="1">
        <w:r w:rsidRPr="00A66BE3">
          <w:rPr>
            <w:rFonts w:ascii="Arial" w:eastAsia="Times New Roman" w:hAnsi="Arial" w:cs="Arial"/>
            <w:color w:val="0000FF"/>
            <w:sz w:val="20"/>
            <w:szCs w:val="20"/>
            <w:u w:val="single"/>
            <w:lang w:eastAsia="en-ZA"/>
          </w:rPr>
          <w:t>Title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9" w:anchor="2" w:history="1">
        <w:r w:rsidRPr="00A66BE3">
          <w:rPr>
            <w:rFonts w:ascii="Arial" w:eastAsia="Times New Roman" w:hAnsi="Arial" w:cs="Arial"/>
            <w:color w:val="0000FF"/>
            <w:sz w:val="20"/>
            <w:szCs w:val="20"/>
            <w:u w:val="single"/>
            <w:lang w:eastAsia="en-ZA"/>
          </w:rPr>
          <w:t>2</w:t>
        </w:r>
      </w:hyperlink>
      <w:r w:rsidRPr="00A66BE3">
        <w:rPr>
          <w:rFonts w:ascii="Arial" w:eastAsia="Times New Roman" w:hAnsi="Arial" w:cs="Arial"/>
          <w:sz w:val="20"/>
          <w:szCs w:val="20"/>
          <w:lang w:eastAsia="en-ZA"/>
        </w:rPr>
        <w:t>    </w:t>
      </w:r>
      <w:hyperlink r:id="rId10" w:anchor="2" w:history="1">
        <w:r w:rsidRPr="00A66BE3">
          <w:rPr>
            <w:rFonts w:ascii="Arial" w:eastAsia="Times New Roman" w:hAnsi="Arial" w:cs="Arial"/>
            <w:color w:val="0000FF"/>
            <w:sz w:val="20"/>
            <w:szCs w:val="20"/>
            <w:u w:val="single"/>
            <w:lang w:eastAsia="en-ZA"/>
          </w:rPr>
          <w:t>Interpretation</w:t>
        </w:r>
      </w:hyperlink>
    </w:p>
    <w:p w:rsidR="00A66BE3" w:rsidRPr="00A66BE3" w:rsidRDefault="00A66BE3" w:rsidP="00A66BE3">
      <w:pPr>
        <w:spacing w:after="150" w:line="240" w:lineRule="auto"/>
        <w:jc w:val="center"/>
        <w:rPr>
          <w:rFonts w:ascii="Arial" w:eastAsia="Times New Roman" w:hAnsi="Arial" w:cs="Arial"/>
          <w:b/>
          <w:bCs/>
          <w:sz w:val="24"/>
          <w:szCs w:val="24"/>
          <w:lang w:eastAsia="en-ZA"/>
        </w:rPr>
      </w:pPr>
      <w:hyperlink r:id="rId11" w:anchor="ptII" w:history="1">
        <w:r w:rsidRPr="00A66BE3">
          <w:rPr>
            <w:rFonts w:ascii="Arial" w:eastAsia="Times New Roman" w:hAnsi="Arial" w:cs="Arial"/>
            <w:b/>
            <w:bCs/>
            <w:color w:val="0000FF"/>
            <w:sz w:val="24"/>
            <w:szCs w:val="24"/>
            <w:u w:val="single"/>
            <w:lang w:eastAsia="en-ZA"/>
          </w:rPr>
          <w:t>PART II</w:t>
        </w:r>
        <w:r w:rsidRPr="00A66BE3">
          <w:rPr>
            <w:rFonts w:ascii="Arial" w:eastAsia="Times New Roman" w:hAnsi="Arial" w:cs="Arial"/>
            <w:b/>
            <w:bCs/>
            <w:color w:val="0000FF"/>
            <w:sz w:val="24"/>
            <w:szCs w:val="24"/>
            <w:u w:val="single"/>
            <w:lang w:eastAsia="en-ZA"/>
          </w:rPr>
          <w:br/>
          <w:t>FORMS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2" w:anchor="3" w:history="1">
        <w:r w:rsidRPr="00A66BE3">
          <w:rPr>
            <w:rFonts w:ascii="Arial" w:eastAsia="Times New Roman" w:hAnsi="Arial" w:cs="Arial"/>
            <w:color w:val="0000FF"/>
            <w:sz w:val="20"/>
            <w:szCs w:val="20"/>
            <w:u w:val="single"/>
            <w:lang w:eastAsia="en-ZA"/>
          </w:rPr>
          <w:t>3</w:t>
        </w:r>
      </w:hyperlink>
      <w:r w:rsidRPr="00A66BE3">
        <w:rPr>
          <w:rFonts w:ascii="Arial" w:eastAsia="Times New Roman" w:hAnsi="Arial" w:cs="Arial"/>
          <w:sz w:val="20"/>
          <w:szCs w:val="20"/>
          <w:lang w:eastAsia="en-ZA"/>
        </w:rPr>
        <w:t>    </w:t>
      </w:r>
      <w:hyperlink r:id="rId13" w:anchor="3" w:history="1">
        <w:r w:rsidRPr="00A66BE3">
          <w:rPr>
            <w:rFonts w:ascii="Arial" w:eastAsia="Times New Roman" w:hAnsi="Arial" w:cs="Arial"/>
            <w:color w:val="0000FF"/>
            <w:sz w:val="20"/>
            <w:szCs w:val="20"/>
            <w:u w:val="single"/>
            <w:lang w:eastAsia="en-ZA"/>
          </w:rPr>
          <w:t>Prescribed Forms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4" w:anchor="4" w:history="1">
        <w:r w:rsidRPr="00A66BE3">
          <w:rPr>
            <w:rFonts w:ascii="Arial" w:eastAsia="Times New Roman" w:hAnsi="Arial" w:cs="Arial"/>
            <w:color w:val="0000FF"/>
            <w:sz w:val="20"/>
            <w:szCs w:val="20"/>
            <w:u w:val="single"/>
            <w:lang w:eastAsia="en-ZA"/>
          </w:rPr>
          <w:t>4</w:t>
        </w:r>
      </w:hyperlink>
      <w:r w:rsidRPr="00A66BE3">
        <w:rPr>
          <w:rFonts w:ascii="Arial" w:eastAsia="Times New Roman" w:hAnsi="Arial" w:cs="Arial"/>
          <w:sz w:val="20"/>
          <w:szCs w:val="20"/>
          <w:lang w:eastAsia="en-ZA"/>
        </w:rPr>
        <w:t>    </w:t>
      </w:r>
      <w:hyperlink r:id="rId15" w:anchor="4" w:history="1">
        <w:r w:rsidRPr="00A66BE3">
          <w:rPr>
            <w:rFonts w:ascii="Arial" w:eastAsia="Times New Roman" w:hAnsi="Arial" w:cs="Arial"/>
            <w:color w:val="0000FF"/>
            <w:sz w:val="20"/>
            <w:szCs w:val="20"/>
            <w:u w:val="single"/>
            <w:lang w:eastAsia="en-ZA"/>
          </w:rPr>
          <w:t>Particulars to be entered on forms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6" w:anchor="5" w:history="1">
        <w:r w:rsidRPr="00A66BE3">
          <w:rPr>
            <w:rFonts w:ascii="Arial" w:eastAsia="Times New Roman" w:hAnsi="Arial" w:cs="Arial"/>
            <w:color w:val="0000FF"/>
            <w:sz w:val="20"/>
            <w:szCs w:val="20"/>
            <w:u w:val="single"/>
            <w:lang w:eastAsia="en-ZA"/>
          </w:rPr>
          <w:t>5</w:t>
        </w:r>
      </w:hyperlink>
      <w:r w:rsidRPr="00A66BE3">
        <w:rPr>
          <w:rFonts w:ascii="Arial" w:eastAsia="Times New Roman" w:hAnsi="Arial" w:cs="Arial"/>
          <w:sz w:val="20"/>
          <w:szCs w:val="20"/>
          <w:lang w:eastAsia="en-ZA"/>
        </w:rPr>
        <w:t>    </w:t>
      </w:r>
      <w:hyperlink r:id="rId17" w:anchor="5" w:history="1">
        <w:r w:rsidRPr="00A66BE3">
          <w:rPr>
            <w:rFonts w:ascii="Arial" w:eastAsia="Times New Roman" w:hAnsi="Arial" w:cs="Arial"/>
            <w:color w:val="0000FF"/>
            <w:sz w:val="20"/>
            <w:szCs w:val="20"/>
            <w:u w:val="single"/>
            <w:lang w:eastAsia="en-ZA"/>
          </w:rPr>
          <w:t>Completion of forms in a legible manner</w:t>
        </w:r>
      </w:hyperlink>
    </w:p>
    <w:p w:rsidR="00A66BE3" w:rsidRPr="00A66BE3" w:rsidRDefault="00A66BE3" w:rsidP="00A66BE3">
      <w:pPr>
        <w:spacing w:after="150" w:line="240" w:lineRule="auto"/>
        <w:jc w:val="center"/>
        <w:rPr>
          <w:rFonts w:ascii="Arial" w:eastAsia="Times New Roman" w:hAnsi="Arial" w:cs="Arial"/>
          <w:b/>
          <w:bCs/>
          <w:sz w:val="24"/>
          <w:szCs w:val="24"/>
          <w:lang w:eastAsia="en-ZA"/>
        </w:rPr>
      </w:pPr>
      <w:hyperlink r:id="rId18" w:anchor="ptIII" w:history="1">
        <w:r w:rsidRPr="00A66BE3">
          <w:rPr>
            <w:rFonts w:ascii="Arial" w:eastAsia="Times New Roman" w:hAnsi="Arial" w:cs="Arial"/>
            <w:b/>
            <w:bCs/>
            <w:color w:val="0000FF"/>
            <w:sz w:val="24"/>
            <w:szCs w:val="24"/>
            <w:u w:val="single"/>
            <w:lang w:eastAsia="en-ZA"/>
          </w:rPr>
          <w:t>PART III</w:t>
        </w:r>
        <w:r w:rsidRPr="00A66BE3">
          <w:rPr>
            <w:rFonts w:ascii="Arial" w:eastAsia="Times New Roman" w:hAnsi="Arial" w:cs="Arial"/>
            <w:b/>
            <w:bCs/>
            <w:color w:val="0000FF"/>
            <w:sz w:val="24"/>
            <w:szCs w:val="24"/>
            <w:u w:val="single"/>
            <w:lang w:eastAsia="en-ZA"/>
          </w:rPr>
          <w:br/>
          <w:t>IMPORTATION OF GOODS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9" w:anchor="5A" w:history="1">
        <w:r w:rsidRPr="00A66BE3">
          <w:rPr>
            <w:rFonts w:ascii="Arial" w:eastAsia="Times New Roman" w:hAnsi="Arial" w:cs="Arial"/>
            <w:color w:val="0000FF"/>
            <w:sz w:val="20"/>
            <w:szCs w:val="20"/>
            <w:u w:val="single"/>
            <w:lang w:eastAsia="en-ZA"/>
          </w:rPr>
          <w:t>5A</w:t>
        </w:r>
      </w:hyperlink>
      <w:r w:rsidRPr="00A66BE3">
        <w:rPr>
          <w:rFonts w:ascii="Arial" w:eastAsia="Times New Roman" w:hAnsi="Arial" w:cs="Arial"/>
          <w:sz w:val="20"/>
          <w:szCs w:val="20"/>
          <w:lang w:eastAsia="en-ZA"/>
        </w:rPr>
        <w:t>    </w:t>
      </w:r>
      <w:hyperlink r:id="rId20" w:anchor="5A" w:history="1">
        <w:r w:rsidRPr="00A66BE3">
          <w:rPr>
            <w:rFonts w:ascii="Arial" w:eastAsia="Times New Roman" w:hAnsi="Arial" w:cs="Arial"/>
            <w:color w:val="0000FF"/>
            <w:sz w:val="20"/>
            <w:szCs w:val="20"/>
            <w:u w:val="single"/>
            <w:lang w:eastAsia="en-ZA"/>
          </w:rPr>
          <w:t>Pre-clearance of goods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1" w:anchor="6" w:history="1">
        <w:r w:rsidRPr="00A66BE3">
          <w:rPr>
            <w:rFonts w:ascii="Arial" w:eastAsia="Times New Roman" w:hAnsi="Arial" w:cs="Arial"/>
            <w:color w:val="0000FF"/>
            <w:sz w:val="20"/>
            <w:szCs w:val="20"/>
            <w:u w:val="single"/>
            <w:lang w:eastAsia="en-ZA"/>
          </w:rPr>
          <w:t>6</w:t>
        </w:r>
      </w:hyperlink>
      <w:r w:rsidRPr="00A66BE3">
        <w:rPr>
          <w:rFonts w:ascii="Arial" w:eastAsia="Times New Roman" w:hAnsi="Arial" w:cs="Arial"/>
          <w:sz w:val="20"/>
          <w:szCs w:val="20"/>
          <w:lang w:eastAsia="en-ZA"/>
        </w:rPr>
        <w:t>    </w:t>
      </w:r>
      <w:hyperlink r:id="rId22" w:anchor="6" w:history="1">
        <w:r w:rsidRPr="00A66BE3">
          <w:rPr>
            <w:rFonts w:ascii="Arial" w:eastAsia="Times New Roman" w:hAnsi="Arial" w:cs="Arial"/>
            <w:color w:val="0000FF"/>
            <w:sz w:val="20"/>
            <w:szCs w:val="20"/>
            <w:u w:val="single"/>
            <w:lang w:eastAsia="en-ZA"/>
          </w:rPr>
          <w:t>Report of vehicles and goods entering Zimbabwe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3" w:anchor="7" w:history="1">
        <w:r w:rsidRPr="00A66BE3">
          <w:rPr>
            <w:rFonts w:ascii="Arial" w:eastAsia="Times New Roman" w:hAnsi="Arial" w:cs="Arial"/>
            <w:color w:val="0000FF"/>
            <w:sz w:val="20"/>
            <w:szCs w:val="20"/>
            <w:u w:val="single"/>
            <w:lang w:eastAsia="en-ZA"/>
          </w:rPr>
          <w:t>7</w:t>
        </w:r>
      </w:hyperlink>
      <w:r w:rsidRPr="00A66BE3">
        <w:rPr>
          <w:rFonts w:ascii="Arial" w:eastAsia="Times New Roman" w:hAnsi="Arial" w:cs="Arial"/>
          <w:sz w:val="20"/>
          <w:szCs w:val="20"/>
          <w:lang w:eastAsia="en-ZA"/>
        </w:rPr>
        <w:t>    </w:t>
      </w:r>
      <w:hyperlink r:id="rId24" w:anchor="7" w:history="1">
        <w:r w:rsidRPr="00A66BE3">
          <w:rPr>
            <w:rFonts w:ascii="Arial" w:eastAsia="Times New Roman" w:hAnsi="Arial" w:cs="Arial"/>
            <w:color w:val="0000FF"/>
            <w:sz w:val="20"/>
            <w:szCs w:val="20"/>
            <w:u w:val="single"/>
            <w:lang w:eastAsia="en-ZA"/>
          </w:rPr>
          <w:t>Report of aircraft entering Zimbabwe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5" w:anchor="8" w:history="1">
        <w:r w:rsidRPr="00A66BE3">
          <w:rPr>
            <w:rFonts w:ascii="Arial" w:eastAsia="Times New Roman" w:hAnsi="Arial" w:cs="Arial"/>
            <w:color w:val="0000FF"/>
            <w:sz w:val="20"/>
            <w:szCs w:val="20"/>
            <w:u w:val="single"/>
            <w:lang w:eastAsia="en-ZA"/>
          </w:rPr>
          <w:t>8</w:t>
        </w:r>
      </w:hyperlink>
      <w:r w:rsidRPr="00A66BE3">
        <w:rPr>
          <w:rFonts w:ascii="Arial" w:eastAsia="Times New Roman" w:hAnsi="Arial" w:cs="Arial"/>
          <w:sz w:val="20"/>
          <w:szCs w:val="20"/>
          <w:lang w:eastAsia="en-ZA"/>
        </w:rPr>
        <w:t>    </w:t>
      </w:r>
      <w:hyperlink r:id="rId26" w:anchor="8" w:history="1">
        <w:r w:rsidRPr="00A66BE3">
          <w:rPr>
            <w:rFonts w:ascii="Arial" w:eastAsia="Times New Roman" w:hAnsi="Arial" w:cs="Arial"/>
            <w:color w:val="0000FF"/>
            <w:sz w:val="20"/>
            <w:szCs w:val="20"/>
            <w:u w:val="single"/>
            <w:lang w:eastAsia="en-ZA"/>
          </w:rPr>
          <w:t>Report of ships entering Zimbabwe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7" w:anchor="9" w:history="1">
        <w:r w:rsidRPr="00A66BE3">
          <w:rPr>
            <w:rFonts w:ascii="Arial" w:eastAsia="Times New Roman" w:hAnsi="Arial" w:cs="Arial"/>
            <w:color w:val="0000FF"/>
            <w:sz w:val="20"/>
            <w:szCs w:val="20"/>
            <w:u w:val="single"/>
            <w:lang w:eastAsia="en-ZA"/>
          </w:rPr>
          <w:t>9</w:t>
        </w:r>
      </w:hyperlink>
      <w:r w:rsidRPr="00A66BE3">
        <w:rPr>
          <w:rFonts w:ascii="Arial" w:eastAsia="Times New Roman" w:hAnsi="Arial" w:cs="Arial"/>
          <w:sz w:val="20"/>
          <w:szCs w:val="20"/>
          <w:lang w:eastAsia="en-ZA"/>
        </w:rPr>
        <w:t>    </w:t>
      </w:r>
      <w:hyperlink r:id="rId28" w:anchor="9" w:history="1">
        <w:r w:rsidRPr="00A66BE3">
          <w:rPr>
            <w:rFonts w:ascii="Arial" w:eastAsia="Times New Roman" w:hAnsi="Arial" w:cs="Arial"/>
            <w:color w:val="0000FF"/>
            <w:sz w:val="20"/>
            <w:szCs w:val="20"/>
            <w:u w:val="single"/>
            <w:lang w:eastAsia="en-ZA"/>
          </w:rPr>
          <w:t>Report of importations by pipelines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9" w:anchor="10" w:history="1">
        <w:r w:rsidRPr="00A66BE3">
          <w:rPr>
            <w:rFonts w:ascii="Arial" w:eastAsia="Times New Roman" w:hAnsi="Arial" w:cs="Arial"/>
            <w:color w:val="0000FF"/>
            <w:sz w:val="20"/>
            <w:szCs w:val="20"/>
            <w:u w:val="single"/>
            <w:lang w:eastAsia="en-ZA"/>
          </w:rPr>
          <w:t>10</w:t>
        </w:r>
      </w:hyperlink>
      <w:r w:rsidRPr="00A66BE3">
        <w:rPr>
          <w:rFonts w:ascii="Arial" w:eastAsia="Times New Roman" w:hAnsi="Arial" w:cs="Arial"/>
          <w:sz w:val="20"/>
          <w:szCs w:val="20"/>
          <w:lang w:eastAsia="en-ZA"/>
        </w:rPr>
        <w:t>    </w:t>
      </w:r>
      <w:hyperlink r:id="rId30" w:anchor="10" w:history="1">
        <w:r w:rsidRPr="00A66BE3">
          <w:rPr>
            <w:rFonts w:ascii="Arial" w:eastAsia="Times New Roman" w:hAnsi="Arial" w:cs="Arial"/>
            <w:color w:val="0000FF"/>
            <w:sz w:val="20"/>
            <w:szCs w:val="20"/>
            <w:u w:val="single"/>
            <w:lang w:eastAsia="en-ZA"/>
          </w:rPr>
          <w:t>Declaration and sealing of the stores of ships, aircraft or trains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1" w:anchor="11" w:history="1">
        <w:r w:rsidRPr="00A66BE3">
          <w:rPr>
            <w:rFonts w:ascii="Arial" w:eastAsia="Times New Roman" w:hAnsi="Arial" w:cs="Arial"/>
            <w:color w:val="0000FF"/>
            <w:sz w:val="20"/>
            <w:szCs w:val="20"/>
            <w:u w:val="single"/>
            <w:lang w:eastAsia="en-ZA"/>
          </w:rPr>
          <w:t>11</w:t>
        </w:r>
      </w:hyperlink>
      <w:r w:rsidRPr="00A66BE3">
        <w:rPr>
          <w:rFonts w:ascii="Arial" w:eastAsia="Times New Roman" w:hAnsi="Arial" w:cs="Arial"/>
          <w:sz w:val="20"/>
          <w:szCs w:val="20"/>
          <w:lang w:eastAsia="en-ZA"/>
        </w:rPr>
        <w:t>    </w:t>
      </w:r>
      <w:hyperlink r:id="rId32" w:anchor="11" w:history="1">
        <w:r w:rsidRPr="00A66BE3">
          <w:rPr>
            <w:rFonts w:ascii="Arial" w:eastAsia="Times New Roman" w:hAnsi="Arial" w:cs="Arial"/>
            <w:color w:val="0000FF"/>
            <w:sz w:val="20"/>
            <w:szCs w:val="20"/>
            <w:u w:val="single"/>
            <w:lang w:eastAsia="en-ZA"/>
          </w:rPr>
          <w:t>Removal of goods from railway vehicles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3" w:anchor="12" w:history="1">
        <w:r w:rsidRPr="00A66BE3">
          <w:rPr>
            <w:rFonts w:ascii="Arial" w:eastAsia="Times New Roman" w:hAnsi="Arial" w:cs="Arial"/>
            <w:color w:val="0000FF"/>
            <w:sz w:val="20"/>
            <w:szCs w:val="20"/>
            <w:u w:val="single"/>
            <w:lang w:eastAsia="en-ZA"/>
          </w:rPr>
          <w:t>12</w:t>
        </w:r>
      </w:hyperlink>
      <w:r w:rsidRPr="00A66BE3">
        <w:rPr>
          <w:rFonts w:ascii="Arial" w:eastAsia="Times New Roman" w:hAnsi="Arial" w:cs="Arial"/>
          <w:sz w:val="20"/>
          <w:szCs w:val="20"/>
          <w:lang w:eastAsia="en-ZA"/>
        </w:rPr>
        <w:t>    </w:t>
      </w:r>
      <w:hyperlink r:id="rId34" w:anchor="12" w:history="1">
        <w:r w:rsidRPr="00A66BE3">
          <w:rPr>
            <w:rFonts w:ascii="Arial" w:eastAsia="Times New Roman" w:hAnsi="Arial" w:cs="Arial"/>
            <w:color w:val="0000FF"/>
            <w:sz w:val="20"/>
            <w:szCs w:val="20"/>
            <w:u w:val="single"/>
            <w:lang w:eastAsia="en-ZA"/>
          </w:rPr>
          <w:t>Removal of goods from vehicles other than railway vehicles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5" w:anchor="13" w:history="1">
        <w:r w:rsidRPr="00A66BE3">
          <w:rPr>
            <w:rFonts w:ascii="Arial" w:eastAsia="Times New Roman" w:hAnsi="Arial" w:cs="Arial"/>
            <w:color w:val="0000FF"/>
            <w:sz w:val="20"/>
            <w:szCs w:val="20"/>
            <w:u w:val="single"/>
            <w:lang w:eastAsia="en-ZA"/>
          </w:rPr>
          <w:t>13</w:t>
        </w:r>
      </w:hyperlink>
      <w:r w:rsidRPr="00A66BE3">
        <w:rPr>
          <w:rFonts w:ascii="Arial" w:eastAsia="Times New Roman" w:hAnsi="Arial" w:cs="Arial"/>
          <w:sz w:val="20"/>
          <w:szCs w:val="20"/>
          <w:lang w:eastAsia="en-ZA"/>
        </w:rPr>
        <w:t>    </w:t>
      </w:r>
      <w:hyperlink r:id="rId36" w:anchor="13" w:history="1">
        <w:r w:rsidRPr="00A66BE3">
          <w:rPr>
            <w:rFonts w:ascii="Arial" w:eastAsia="Times New Roman" w:hAnsi="Arial" w:cs="Arial"/>
            <w:color w:val="0000FF"/>
            <w:sz w:val="20"/>
            <w:szCs w:val="20"/>
            <w:u w:val="single"/>
            <w:lang w:eastAsia="en-ZA"/>
          </w:rPr>
          <w:t>Discharge of cargo from aircraft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7" w:anchor="14" w:history="1">
        <w:r w:rsidRPr="00A66BE3">
          <w:rPr>
            <w:rFonts w:ascii="Arial" w:eastAsia="Times New Roman" w:hAnsi="Arial" w:cs="Arial"/>
            <w:color w:val="0000FF"/>
            <w:sz w:val="20"/>
            <w:szCs w:val="20"/>
            <w:u w:val="single"/>
            <w:lang w:eastAsia="en-ZA"/>
          </w:rPr>
          <w:t>14</w:t>
        </w:r>
      </w:hyperlink>
      <w:r w:rsidRPr="00A66BE3">
        <w:rPr>
          <w:rFonts w:ascii="Arial" w:eastAsia="Times New Roman" w:hAnsi="Arial" w:cs="Arial"/>
          <w:sz w:val="20"/>
          <w:szCs w:val="20"/>
          <w:lang w:eastAsia="en-ZA"/>
        </w:rPr>
        <w:t>    </w:t>
      </w:r>
      <w:hyperlink r:id="rId38" w:anchor="14" w:history="1">
        <w:r w:rsidRPr="00A66BE3">
          <w:rPr>
            <w:rFonts w:ascii="Arial" w:eastAsia="Times New Roman" w:hAnsi="Arial" w:cs="Arial"/>
            <w:color w:val="0000FF"/>
            <w:sz w:val="20"/>
            <w:szCs w:val="20"/>
            <w:u w:val="single"/>
            <w:lang w:eastAsia="en-ZA"/>
          </w:rPr>
          <w:t>Discharge of cargo from ships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9" w:anchor="15" w:history="1">
        <w:r w:rsidRPr="00A66BE3">
          <w:rPr>
            <w:rFonts w:ascii="Arial" w:eastAsia="Times New Roman" w:hAnsi="Arial" w:cs="Arial"/>
            <w:color w:val="0000FF"/>
            <w:sz w:val="20"/>
            <w:szCs w:val="20"/>
            <w:u w:val="single"/>
            <w:lang w:eastAsia="en-ZA"/>
          </w:rPr>
          <w:t>15</w:t>
        </w:r>
      </w:hyperlink>
      <w:r w:rsidRPr="00A66BE3">
        <w:rPr>
          <w:rFonts w:ascii="Arial" w:eastAsia="Times New Roman" w:hAnsi="Arial" w:cs="Arial"/>
          <w:sz w:val="20"/>
          <w:szCs w:val="20"/>
          <w:lang w:eastAsia="en-ZA"/>
        </w:rPr>
        <w:t>    </w:t>
      </w:r>
      <w:hyperlink r:id="rId40" w:anchor="15" w:history="1">
        <w:r w:rsidRPr="00A66BE3">
          <w:rPr>
            <w:rFonts w:ascii="Arial" w:eastAsia="Times New Roman" w:hAnsi="Arial" w:cs="Arial"/>
            <w:color w:val="0000FF"/>
            <w:sz w:val="20"/>
            <w:szCs w:val="20"/>
            <w:u w:val="single"/>
            <w:lang w:eastAsia="en-ZA"/>
          </w:rPr>
          <w:t>Discharge of goods from pipelines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1" w:anchor="16" w:history="1">
        <w:r w:rsidRPr="00A66BE3">
          <w:rPr>
            <w:rFonts w:ascii="Arial" w:eastAsia="Times New Roman" w:hAnsi="Arial" w:cs="Arial"/>
            <w:color w:val="0000FF"/>
            <w:sz w:val="20"/>
            <w:szCs w:val="20"/>
            <w:u w:val="single"/>
            <w:lang w:eastAsia="en-ZA"/>
          </w:rPr>
          <w:t>16</w:t>
        </w:r>
      </w:hyperlink>
      <w:r w:rsidRPr="00A66BE3">
        <w:rPr>
          <w:rFonts w:ascii="Arial" w:eastAsia="Times New Roman" w:hAnsi="Arial" w:cs="Arial"/>
          <w:sz w:val="20"/>
          <w:szCs w:val="20"/>
          <w:lang w:eastAsia="en-ZA"/>
        </w:rPr>
        <w:t>    </w:t>
      </w:r>
      <w:hyperlink r:id="rId42" w:anchor="16" w:history="1">
        <w:r w:rsidRPr="00A66BE3">
          <w:rPr>
            <w:rFonts w:ascii="Arial" w:eastAsia="Times New Roman" w:hAnsi="Arial" w:cs="Arial"/>
            <w:color w:val="0000FF"/>
            <w:sz w:val="20"/>
            <w:szCs w:val="20"/>
            <w:u w:val="single"/>
            <w:lang w:eastAsia="en-ZA"/>
          </w:rPr>
          <w:t>Declarations by persons entering Zimbabwe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3" w:anchor="17" w:history="1">
        <w:r w:rsidRPr="00A66BE3">
          <w:rPr>
            <w:rFonts w:ascii="Arial" w:eastAsia="Times New Roman" w:hAnsi="Arial" w:cs="Arial"/>
            <w:color w:val="0000FF"/>
            <w:sz w:val="20"/>
            <w:szCs w:val="20"/>
            <w:u w:val="single"/>
            <w:lang w:eastAsia="en-ZA"/>
          </w:rPr>
          <w:t>17</w:t>
        </w:r>
      </w:hyperlink>
      <w:r w:rsidRPr="00A66BE3">
        <w:rPr>
          <w:rFonts w:ascii="Arial" w:eastAsia="Times New Roman" w:hAnsi="Arial" w:cs="Arial"/>
          <w:sz w:val="20"/>
          <w:szCs w:val="20"/>
          <w:lang w:eastAsia="en-ZA"/>
        </w:rPr>
        <w:t>    </w:t>
      </w:r>
      <w:hyperlink r:id="rId44" w:anchor="17" w:history="1">
        <w:r w:rsidRPr="00A66BE3">
          <w:rPr>
            <w:rFonts w:ascii="Arial" w:eastAsia="Times New Roman" w:hAnsi="Arial" w:cs="Arial"/>
            <w:color w:val="0000FF"/>
            <w:sz w:val="20"/>
            <w:szCs w:val="20"/>
            <w:u w:val="single"/>
            <w:lang w:eastAsia="en-ZA"/>
          </w:rPr>
          <w:t>Control of baggage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5" w:anchor="18" w:history="1">
        <w:r w:rsidRPr="00A66BE3">
          <w:rPr>
            <w:rFonts w:ascii="Arial" w:eastAsia="Times New Roman" w:hAnsi="Arial" w:cs="Arial"/>
            <w:color w:val="0000FF"/>
            <w:sz w:val="20"/>
            <w:szCs w:val="20"/>
            <w:u w:val="single"/>
            <w:lang w:eastAsia="en-ZA"/>
          </w:rPr>
          <w:t>18</w:t>
        </w:r>
      </w:hyperlink>
      <w:r w:rsidRPr="00A66BE3">
        <w:rPr>
          <w:rFonts w:ascii="Arial" w:eastAsia="Times New Roman" w:hAnsi="Arial" w:cs="Arial"/>
          <w:sz w:val="20"/>
          <w:szCs w:val="20"/>
          <w:lang w:eastAsia="en-ZA"/>
        </w:rPr>
        <w:t>    </w:t>
      </w:r>
      <w:hyperlink r:id="rId46" w:anchor="18" w:history="1">
        <w:r w:rsidRPr="00A66BE3">
          <w:rPr>
            <w:rFonts w:ascii="Arial" w:eastAsia="Times New Roman" w:hAnsi="Arial" w:cs="Arial"/>
            <w:color w:val="0000FF"/>
            <w:sz w:val="20"/>
            <w:szCs w:val="20"/>
            <w:u w:val="single"/>
            <w:lang w:eastAsia="en-ZA"/>
          </w:rPr>
          <w:t>Entry of goods on importation</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7" w:anchor="19" w:history="1">
        <w:r w:rsidRPr="00A66BE3">
          <w:rPr>
            <w:rFonts w:ascii="Arial" w:eastAsia="Times New Roman" w:hAnsi="Arial" w:cs="Arial"/>
            <w:color w:val="0000FF"/>
            <w:sz w:val="20"/>
            <w:szCs w:val="20"/>
            <w:u w:val="single"/>
            <w:lang w:eastAsia="en-ZA"/>
          </w:rPr>
          <w:t>19</w:t>
        </w:r>
      </w:hyperlink>
      <w:r w:rsidRPr="00A66BE3">
        <w:rPr>
          <w:rFonts w:ascii="Arial" w:eastAsia="Times New Roman" w:hAnsi="Arial" w:cs="Arial"/>
          <w:sz w:val="20"/>
          <w:szCs w:val="20"/>
          <w:lang w:eastAsia="en-ZA"/>
        </w:rPr>
        <w:t>    </w:t>
      </w:r>
      <w:hyperlink r:id="rId48" w:anchor="19" w:history="1">
        <w:r w:rsidRPr="00A66BE3">
          <w:rPr>
            <w:rFonts w:ascii="Arial" w:eastAsia="Times New Roman" w:hAnsi="Arial" w:cs="Arial"/>
            <w:color w:val="0000FF"/>
            <w:sz w:val="20"/>
            <w:szCs w:val="20"/>
            <w:u w:val="single"/>
            <w:lang w:eastAsia="en-ZA"/>
          </w:rPr>
          <w:t>Special conditions for goods consigned by train to Zimbabwe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9" w:anchor="20" w:history="1">
        <w:r w:rsidRPr="00A66BE3">
          <w:rPr>
            <w:rFonts w:ascii="Arial" w:eastAsia="Times New Roman" w:hAnsi="Arial" w:cs="Arial"/>
            <w:color w:val="0000FF"/>
            <w:sz w:val="20"/>
            <w:szCs w:val="20"/>
            <w:u w:val="single"/>
            <w:lang w:eastAsia="en-ZA"/>
          </w:rPr>
          <w:t>20</w:t>
        </w:r>
      </w:hyperlink>
      <w:r w:rsidRPr="00A66BE3">
        <w:rPr>
          <w:rFonts w:ascii="Arial" w:eastAsia="Times New Roman" w:hAnsi="Arial" w:cs="Arial"/>
          <w:sz w:val="20"/>
          <w:szCs w:val="20"/>
          <w:lang w:eastAsia="en-ZA"/>
        </w:rPr>
        <w:t>    </w:t>
      </w:r>
      <w:hyperlink r:id="rId50" w:anchor="20" w:history="1">
        <w:r w:rsidRPr="00A66BE3">
          <w:rPr>
            <w:rFonts w:ascii="Arial" w:eastAsia="Times New Roman" w:hAnsi="Arial" w:cs="Arial"/>
            <w:color w:val="0000FF"/>
            <w:sz w:val="20"/>
            <w:szCs w:val="20"/>
            <w:u w:val="single"/>
            <w:lang w:eastAsia="en-ZA"/>
          </w:rPr>
          <w:t>Procedure for the clearance of spirits, wine or fermented apple base imported for consumption under rebate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51" w:anchor="21" w:history="1">
        <w:r w:rsidRPr="00A66BE3">
          <w:rPr>
            <w:rFonts w:ascii="Arial" w:eastAsia="Times New Roman" w:hAnsi="Arial" w:cs="Arial"/>
            <w:color w:val="0000FF"/>
            <w:sz w:val="20"/>
            <w:szCs w:val="20"/>
            <w:u w:val="single"/>
            <w:lang w:eastAsia="en-ZA"/>
          </w:rPr>
          <w:t>21</w:t>
        </w:r>
      </w:hyperlink>
      <w:r w:rsidRPr="00A66BE3">
        <w:rPr>
          <w:rFonts w:ascii="Arial" w:eastAsia="Times New Roman" w:hAnsi="Arial" w:cs="Arial"/>
          <w:sz w:val="20"/>
          <w:szCs w:val="20"/>
          <w:lang w:eastAsia="en-ZA"/>
        </w:rPr>
        <w:t>    </w:t>
      </w:r>
      <w:hyperlink r:id="rId52" w:anchor="21" w:history="1">
        <w:r w:rsidRPr="00A66BE3">
          <w:rPr>
            <w:rFonts w:ascii="Arial" w:eastAsia="Times New Roman" w:hAnsi="Arial" w:cs="Arial"/>
            <w:color w:val="0000FF"/>
            <w:sz w:val="20"/>
            <w:szCs w:val="20"/>
            <w:u w:val="single"/>
            <w:lang w:eastAsia="en-ZA"/>
          </w:rPr>
          <w:t>Entry of goods imported by post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53" w:anchor="22" w:history="1">
        <w:r w:rsidRPr="00A66BE3">
          <w:rPr>
            <w:rFonts w:ascii="Arial" w:eastAsia="Times New Roman" w:hAnsi="Arial" w:cs="Arial"/>
            <w:color w:val="0000FF"/>
            <w:sz w:val="20"/>
            <w:szCs w:val="20"/>
            <w:u w:val="single"/>
            <w:lang w:eastAsia="en-ZA"/>
          </w:rPr>
          <w:t>22</w:t>
        </w:r>
      </w:hyperlink>
      <w:r w:rsidRPr="00A66BE3">
        <w:rPr>
          <w:rFonts w:ascii="Arial" w:eastAsia="Times New Roman" w:hAnsi="Arial" w:cs="Arial"/>
          <w:sz w:val="20"/>
          <w:szCs w:val="20"/>
          <w:lang w:eastAsia="en-ZA"/>
        </w:rPr>
        <w:t>    </w:t>
      </w:r>
      <w:hyperlink r:id="rId54" w:anchor="22" w:history="1">
        <w:r w:rsidRPr="00A66BE3">
          <w:rPr>
            <w:rFonts w:ascii="Arial" w:eastAsia="Times New Roman" w:hAnsi="Arial" w:cs="Arial"/>
            <w:color w:val="0000FF"/>
            <w:sz w:val="20"/>
            <w:szCs w:val="20"/>
            <w:u w:val="single"/>
            <w:lang w:eastAsia="en-ZA"/>
          </w:rPr>
          <w:t>Entry of goods imported as freight in aircraft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55" w:anchor="23" w:history="1">
        <w:r w:rsidRPr="00A66BE3">
          <w:rPr>
            <w:rFonts w:ascii="Arial" w:eastAsia="Times New Roman" w:hAnsi="Arial" w:cs="Arial"/>
            <w:color w:val="0000FF"/>
            <w:sz w:val="20"/>
            <w:szCs w:val="20"/>
            <w:u w:val="single"/>
            <w:lang w:eastAsia="en-ZA"/>
          </w:rPr>
          <w:t>23</w:t>
        </w:r>
      </w:hyperlink>
      <w:r w:rsidRPr="00A66BE3">
        <w:rPr>
          <w:rFonts w:ascii="Arial" w:eastAsia="Times New Roman" w:hAnsi="Arial" w:cs="Arial"/>
          <w:sz w:val="20"/>
          <w:szCs w:val="20"/>
          <w:lang w:eastAsia="en-ZA"/>
        </w:rPr>
        <w:t>    </w:t>
      </w:r>
      <w:hyperlink r:id="rId56" w:anchor="23" w:history="1">
        <w:r w:rsidRPr="00A66BE3">
          <w:rPr>
            <w:rFonts w:ascii="Arial" w:eastAsia="Times New Roman" w:hAnsi="Arial" w:cs="Arial"/>
            <w:color w:val="0000FF"/>
            <w:sz w:val="20"/>
            <w:szCs w:val="20"/>
            <w:u w:val="single"/>
            <w:lang w:eastAsia="en-ZA"/>
          </w:rPr>
          <w:t>Sighting of goods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57" w:anchor="24" w:history="1">
        <w:r w:rsidRPr="00A66BE3">
          <w:rPr>
            <w:rFonts w:ascii="Arial" w:eastAsia="Times New Roman" w:hAnsi="Arial" w:cs="Arial"/>
            <w:color w:val="0000FF"/>
            <w:sz w:val="20"/>
            <w:szCs w:val="20"/>
            <w:u w:val="single"/>
            <w:lang w:eastAsia="en-ZA"/>
          </w:rPr>
          <w:t>24</w:t>
        </w:r>
      </w:hyperlink>
      <w:r w:rsidRPr="00A66BE3">
        <w:rPr>
          <w:rFonts w:ascii="Arial" w:eastAsia="Times New Roman" w:hAnsi="Arial" w:cs="Arial"/>
          <w:sz w:val="20"/>
          <w:szCs w:val="20"/>
          <w:lang w:eastAsia="en-ZA"/>
        </w:rPr>
        <w:t>    </w:t>
      </w:r>
      <w:hyperlink r:id="rId58" w:anchor="24" w:history="1">
        <w:r w:rsidRPr="00A66BE3">
          <w:rPr>
            <w:rFonts w:ascii="Arial" w:eastAsia="Times New Roman" w:hAnsi="Arial" w:cs="Arial"/>
            <w:color w:val="0000FF"/>
            <w:sz w:val="20"/>
            <w:szCs w:val="20"/>
            <w:u w:val="single"/>
            <w:lang w:eastAsia="en-ZA"/>
          </w:rPr>
          <w:t>Declaration of value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59" w:anchor="25" w:history="1">
        <w:r w:rsidRPr="00A66BE3">
          <w:rPr>
            <w:rFonts w:ascii="Arial" w:eastAsia="Times New Roman" w:hAnsi="Arial" w:cs="Arial"/>
            <w:color w:val="0000FF"/>
            <w:sz w:val="20"/>
            <w:szCs w:val="20"/>
            <w:u w:val="single"/>
            <w:lang w:eastAsia="en-ZA"/>
          </w:rPr>
          <w:t>25</w:t>
        </w:r>
      </w:hyperlink>
      <w:r w:rsidRPr="00A66BE3">
        <w:rPr>
          <w:rFonts w:ascii="Arial" w:eastAsia="Times New Roman" w:hAnsi="Arial" w:cs="Arial"/>
          <w:sz w:val="20"/>
          <w:szCs w:val="20"/>
          <w:lang w:eastAsia="en-ZA"/>
        </w:rPr>
        <w:t>    </w:t>
      </w:r>
      <w:hyperlink r:id="rId60" w:anchor="25" w:history="1">
        <w:r w:rsidRPr="00A66BE3">
          <w:rPr>
            <w:rFonts w:ascii="Arial" w:eastAsia="Times New Roman" w:hAnsi="Arial" w:cs="Arial"/>
            <w:color w:val="0000FF"/>
            <w:sz w:val="20"/>
            <w:szCs w:val="20"/>
            <w:u w:val="single"/>
            <w:lang w:eastAsia="en-ZA"/>
          </w:rPr>
          <w:t>Certificates of origin for lower rates of duty</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61" w:anchor="26" w:history="1">
        <w:r w:rsidRPr="00A66BE3">
          <w:rPr>
            <w:rFonts w:ascii="Arial" w:eastAsia="Times New Roman" w:hAnsi="Arial" w:cs="Arial"/>
            <w:color w:val="0000FF"/>
            <w:sz w:val="20"/>
            <w:szCs w:val="20"/>
            <w:u w:val="single"/>
            <w:lang w:eastAsia="en-ZA"/>
          </w:rPr>
          <w:t>26</w:t>
        </w:r>
      </w:hyperlink>
      <w:r w:rsidRPr="00A66BE3">
        <w:rPr>
          <w:rFonts w:ascii="Arial" w:eastAsia="Times New Roman" w:hAnsi="Arial" w:cs="Arial"/>
          <w:sz w:val="20"/>
          <w:szCs w:val="20"/>
          <w:lang w:eastAsia="en-ZA"/>
        </w:rPr>
        <w:t>    </w:t>
      </w:r>
      <w:hyperlink r:id="rId62" w:anchor="26" w:history="1">
        <w:r w:rsidRPr="00A66BE3">
          <w:rPr>
            <w:rFonts w:ascii="Arial" w:eastAsia="Times New Roman" w:hAnsi="Arial" w:cs="Arial"/>
            <w:color w:val="0000FF"/>
            <w:sz w:val="20"/>
            <w:szCs w:val="20"/>
            <w:u w:val="single"/>
            <w:lang w:eastAsia="en-ZA"/>
          </w:rPr>
          <w:t>Authority for delivery and removal</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63" w:anchor="27" w:history="1">
        <w:r w:rsidRPr="00A66BE3">
          <w:rPr>
            <w:rFonts w:ascii="Arial" w:eastAsia="Times New Roman" w:hAnsi="Arial" w:cs="Arial"/>
            <w:color w:val="0000FF"/>
            <w:sz w:val="20"/>
            <w:szCs w:val="20"/>
            <w:u w:val="single"/>
            <w:lang w:eastAsia="en-ZA"/>
          </w:rPr>
          <w:t>27</w:t>
        </w:r>
      </w:hyperlink>
      <w:r w:rsidRPr="00A66BE3">
        <w:rPr>
          <w:rFonts w:ascii="Arial" w:eastAsia="Times New Roman" w:hAnsi="Arial" w:cs="Arial"/>
          <w:sz w:val="20"/>
          <w:szCs w:val="20"/>
          <w:lang w:eastAsia="en-ZA"/>
        </w:rPr>
        <w:t>    </w:t>
      </w:r>
      <w:hyperlink r:id="rId64" w:anchor="27" w:history="1">
        <w:r w:rsidRPr="00A66BE3">
          <w:rPr>
            <w:rFonts w:ascii="Arial" w:eastAsia="Times New Roman" w:hAnsi="Arial" w:cs="Arial"/>
            <w:color w:val="0000FF"/>
            <w:sz w:val="20"/>
            <w:szCs w:val="20"/>
            <w:u w:val="single"/>
            <w:lang w:eastAsia="en-ZA"/>
          </w:rPr>
          <w:t>Removal of goods in bond on first importation</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65" w:anchor="27A" w:history="1">
        <w:r w:rsidRPr="00A66BE3">
          <w:rPr>
            <w:rFonts w:ascii="Arial" w:eastAsia="Times New Roman" w:hAnsi="Arial" w:cs="Arial"/>
            <w:color w:val="0000FF"/>
            <w:sz w:val="20"/>
            <w:szCs w:val="20"/>
            <w:u w:val="single"/>
            <w:lang w:eastAsia="en-ZA"/>
          </w:rPr>
          <w:t>27A</w:t>
        </w:r>
      </w:hyperlink>
      <w:r w:rsidRPr="00A66BE3">
        <w:rPr>
          <w:rFonts w:ascii="Arial" w:eastAsia="Times New Roman" w:hAnsi="Arial" w:cs="Arial"/>
          <w:sz w:val="20"/>
          <w:szCs w:val="20"/>
          <w:lang w:eastAsia="en-ZA"/>
        </w:rPr>
        <w:t>    </w:t>
      </w:r>
      <w:hyperlink r:id="rId66" w:anchor="27A" w:history="1">
        <w:r w:rsidRPr="00A66BE3">
          <w:rPr>
            <w:rFonts w:ascii="Arial" w:eastAsia="Times New Roman" w:hAnsi="Arial" w:cs="Arial"/>
            <w:color w:val="0000FF"/>
            <w:sz w:val="20"/>
            <w:szCs w:val="20"/>
            <w:u w:val="single"/>
            <w:lang w:eastAsia="en-ZA"/>
          </w:rPr>
          <w:t>Removal of goods under credit facility</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67" w:anchor="28" w:history="1">
        <w:r w:rsidRPr="00A66BE3">
          <w:rPr>
            <w:rFonts w:ascii="Arial" w:eastAsia="Times New Roman" w:hAnsi="Arial" w:cs="Arial"/>
            <w:color w:val="0000FF"/>
            <w:sz w:val="20"/>
            <w:szCs w:val="20"/>
            <w:u w:val="single"/>
            <w:lang w:eastAsia="en-ZA"/>
          </w:rPr>
          <w:t>28</w:t>
        </w:r>
      </w:hyperlink>
      <w:r w:rsidRPr="00A66BE3">
        <w:rPr>
          <w:rFonts w:ascii="Arial" w:eastAsia="Times New Roman" w:hAnsi="Arial" w:cs="Arial"/>
          <w:sz w:val="20"/>
          <w:szCs w:val="20"/>
          <w:lang w:eastAsia="en-ZA"/>
        </w:rPr>
        <w:t>    </w:t>
      </w:r>
      <w:hyperlink r:id="rId68" w:anchor="28" w:history="1">
        <w:r w:rsidRPr="00A66BE3">
          <w:rPr>
            <w:rFonts w:ascii="Arial" w:eastAsia="Times New Roman" w:hAnsi="Arial" w:cs="Arial"/>
            <w:color w:val="0000FF"/>
            <w:sz w:val="20"/>
            <w:szCs w:val="20"/>
            <w:u w:val="single"/>
            <w:lang w:eastAsia="en-ZA"/>
          </w:rPr>
          <w:t>Security for removal in bond</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69" w:anchor="29" w:history="1">
        <w:r w:rsidRPr="00A66BE3">
          <w:rPr>
            <w:rFonts w:ascii="Arial" w:eastAsia="Times New Roman" w:hAnsi="Arial" w:cs="Arial"/>
            <w:color w:val="0000FF"/>
            <w:sz w:val="20"/>
            <w:szCs w:val="20"/>
            <w:u w:val="single"/>
            <w:lang w:eastAsia="en-ZA"/>
          </w:rPr>
          <w:t>29</w:t>
        </w:r>
      </w:hyperlink>
      <w:r w:rsidRPr="00A66BE3">
        <w:rPr>
          <w:rFonts w:ascii="Arial" w:eastAsia="Times New Roman" w:hAnsi="Arial" w:cs="Arial"/>
          <w:sz w:val="20"/>
          <w:szCs w:val="20"/>
          <w:lang w:eastAsia="en-ZA"/>
        </w:rPr>
        <w:t>    </w:t>
      </w:r>
      <w:hyperlink r:id="rId70" w:anchor="29" w:history="1">
        <w:r w:rsidRPr="00A66BE3">
          <w:rPr>
            <w:rFonts w:ascii="Arial" w:eastAsia="Times New Roman" w:hAnsi="Arial" w:cs="Arial"/>
            <w:color w:val="0000FF"/>
            <w:sz w:val="20"/>
            <w:szCs w:val="20"/>
            <w:u w:val="single"/>
            <w:lang w:eastAsia="en-ZA"/>
          </w:rPr>
          <w:t>Wreck</w:t>
        </w:r>
      </w:hyperlink>
    </w:p>
    <w:p w:rsidR="00A66BE3" w:rsidRPr="00A66BE3" w:rsidRDefault="00A66BE3" w:rsidP="00A66BE3">
      <w:pPr>
        <w:spacing w:after="150" w:line="240" w:lineRule="auto"/>
        <w:jc w:val="center"/>
        <w:rPr>
          <w:rFonts w:ascii="Arial" w:eastAsia="Times New Roman" w:hAnsi="Arial" w:cs="Arial"/>
          <w:b/>
          <w:bCs/>
          <w:sz w:val="24"/>
          <w:szCs w:val="24"/>
          <w:lang w:eastAsia="en-ZA"/>
        </w:rPr>
      </w:pPr>
      <w:hyperlink r:id="rId71" w:anchor="ptIV" w:history="1">
        <w:r w:rsidRPr="00A66BE3">
          <w:rPr>
            <w:rFonts w:ascii="Arial" w:eastAsia="Times New Roman" w:hAnsi="Arial" w:cs="Arial"/>
            <w:b/>
            <w:bCs/>
            <w:color w:val="0000FF"/>
            <w:sz w:val="24"/>
            <w:szCs w:val="24"/>
            <w:u w:val="single"/>
            <w:lang w:eastAsia="en-ZA"/>
          </w:rPr>
          <w:t>PART IV</w:t>
        </w:r>
        <w:r w:rsidRPr="00A66BE3">
          <w:rPr>
            <w:rFonts w:ascii="Arial" w:eastAsia="Times New Roman" w:hAnsi="Arial" w:cs="Arial"/>
            <w:b/>
            <w:bCs/>
            <w:color w:val="0000FF"/>
            <w:sz w:val="24"/>
            <w:szCs w:val="24"/>
            <w:u w:val="single"/>
            <w:lang w:eastAsia="en-ZA"/>
          </w:rPr>
          <w:br/>
          <w:t>LICENSING OF CLEARFING AGENTS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72" w:anchor="30" w:history="1">
        <w:r w:rsidRPr="00A66BE3">
          <w:rPr>
            <w:rFonts w:ascii="Arial" w:eastAsia="Times New Roman" w:hAnsi="Arial" w:cs="Arial"/>
            <w:color w:val="0000FF"/>
            <w:sz w:val="20"/>
            <w:szCs w:val="20"/>
            <w:u w:val="single"/>
            <w:lang w:eastAsia="en-ZA"/>
          </w:rPr>
          <w:t>30</w:t>
        </w:r>
      </w:hyperlink>
      <w:r w:rsidRPr="00A66BE3">
        <w:rPr>
          <w:rFonts w:ascii="Arial" w:eastAsia="Times New Roman" w:hAnsi="Arial" w:cs="Arial"/>
          <w:sz w:val="20"/>
          <w:szCs w:val="20"/>
          <w:lang w:eastAsia="en-ZA"/>
        </w:rPr>
        <w:t>    </w:t>
      </w:r>
      <w:hyperlink r:id="rId73" w:anchor="30" w:history="1">
        <w:r w:rsidRPr="00A66BE3">
          <w:rPr>
            <w:rFonts w:ascii="Arial" w:eastAsia="Times New Roman" w:hAnsi="Arial" w:cs="Arial"/>
            <w:color w:val="0000FF"/>
            <w:sz w:val="20"/>
            <w:szCs w:val="20"/>
            <w:u w:val="single"/>
            <w:lang w:eastAsia="en-ZA"/>
          </w:rPr>
          <w:t>Application to be licensed as a clearing agent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74" w:anchor="31" w:history="1">
        <w:r w:rsidRPr="00A66BE3">
          <w:rPr>
            <w:rFonts w:ascii="Arial" w:eastAsia="Times New Roman" w:hAnsi="Arial" w:cs="Arial"/>
            <w:color w:val="0000FF"/>
            <w:sz w:val="20"/>
            <w:szCs w:val="20"/>
            <w:u w:val="single"/>
            <w:lang w:eastAsia="en-ZA"/>
          </w:rPr>
          <w:t>31</w:t>
        </w:r>
      </w:hyperlink>
      <w:r w:rsidRPr="00A66BE3">
        <w:rPr>
          <w:rFonts w:ascii="Arial" w:eastAsia="Times New Roman" w:hAnsi="Arial" w:cs="Arial"/>
          <w:sz w:val="20"/>
          <w:szCs w:val="20"/>
          <w:lang w:eastAsia="en-ZA"/>
        </w:rPr>
        <w:t>    </w:t>
      </w:r>
      <w:hyperlink r:id="rId75" w:anchor="31" w:history="1">
        <w:r w:rsidRPr="00A66BE3">
          <w:rPr>
            <w:rFonts w:ascii="Arial" w:eastAsia="Times New Roman" w:hAnsi="Arial" w:cs="Arial"/>
            <w:color w:val="0000FF"/>
            <w:sz w:val="20"/>
            <w:szCs w:val="20"/>
            <w:u w:val="single"/>
            <w:lang w:eastAsia="en-ZA"/>
          </w:rPr>
          <w:t>Requirements before licence is issued</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76" w:anchor="32" w:history="1">
        <w:r w:rsidRPr="00A66BE3">
          <w:rPr>
            <w:rFonts w:ascii="Arial" w:eastAsia="Times New Roman" w:hAnsi="Arial" w:cs="Arial"/>
            <w:color w:val="0000FF"/>
            <w:sz w:val="20"/>
            <w:szCs w:val="20"/>
            <w:u w:val="single"/>
            <w:lang w:eastAsia="en-ZA"/>
          </w:rPr>
          <w:t>32</w:t>
        </w:r>
      </w:hyperlink>
      <w:r w:rsidRPr="00A66BE3">
        <w:rPr>
          <w:rFonts w:ascii="Arial" w:eastAsia="Times New Roman" w:hAnsi="Arial" w:cs="Arial"/>
          <w:sz w:val="20"/>
          <w:szCs w:val="20"/>
          <w:lang w:eastAsia="en-ZA"/>
        </w:rPr>
        <w:t>    </w:t>
      </w:r>
      <w:hyperlink r:id="rId77" w:anchor="32" w:history="1">
        <w:r w:rsidRPr="00A66BE3">
          <w:rPr>
            <w:rFonts w:ascii="Arial" w:eastAsia="Times New Roman" w:hAnsi="Arial" w:cs="Arial"/>
            <w:color w:val="0000FF"/>
            <w:sz w:val="20"/>
            <w:szCs w:val="20"/>
            <w:u w:val="single"/>
            <w:lang w:eastAsia="en-ZA"/>
          </w:rPr>
          <w:t>Obligations of the licensee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78" w:anchor="33" w:history="1">
        <w:r w:rsidRPr="00A66BE3">
          <w:rPr>
            <w:rFonts w:ascii="Arial" w:eastAsia="Times New Roman" w:hAnsi="Arial" w:cs="Arial"/>
            <w:color w:val="0000FF"/>
            <w:sz w:val="20"/>
            <w:szCs w:val="20"/>
            <w:u w:val="single"/>
            <w:lang w:eastAsia="en-ZA"/>
          </w:rPr>
          <w:t>33</w:t>
        </w:r>
      </w:hyperlink>
      <w:r w:rsidRPr="00A66BE3">
        <w:rPr>
          <w:rFonts w:ascii="Arial" w:eastAsia="Times New Roman" w:hAnsi="Arial" w:cs="Arial"/>
          <w:sz w:val="20"/>
          <w:szCs w:val="20"/>
          <w:lang w:eastAsia="en-ZA"/>
        </w:rPr>
        <w:t>    </w:t>
      </w:r>
      <w:hyperlink r:id="rId79" w:anchor="33" w:history="1">
        <w:r w:rsidRPr="00A66BE3">
          <w:rPr>
            <w:rFonts w:ascii="Arial" w:eastAsia="Times New Roman" w:hAnsi="Arial" w:cs="Arial"/>
            <w:color w:val="0000FF"/>
            <w:sz w:val="20"/>
            <w:szCs w:val="20"/>
            <w:u w:val="single"/>
            <w:lang w:eastAsia="en-ZA"/>
          </w:rPr>
          <w:t>Renewal of licence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80" w:anchor="34" w:history="1">
        <w:r w:rsidRPr="00A66BE3">
          <w:rPr>
            <w:rFonts w:ascii="Arial" w:eastAsia="Times New Roman" w:hAnsi="Arial" w:cs="Arial"/>
            <w:color w:val="0000FF"/>
            <w:sz w:val="20"/>
            <w:szCs w:val="20"/>
            <w:u w:val="single"/>
            <w:lang w:eastAsia="en-ZA"/>
          </w:rPr>
          <w:t>34</w:t>
        </w:r>
      </w:hyperlink>
      <w:r w:rsidRPr="00A66BE3">
        <w:rPr>
          <w:rFonts w:ascii="Arial" w:eastAsia="Times New Roman" w:hAnsi="Arial" w:cs="Arial"/>
          <w:sz w:val="20"/>
          <w:szCs w:val="20"/>
          <w:lang w:eastAsia="en-ZA"/>
        </w:rPr>
        <w:t>    </w:t>
      </w:r>
      <w:hyperlink r:id="rId81" w:anchor="34" w:history="1">
        <w:r w:rsidRPr="00A66BE3">
          <w:rPr>
            <w:rFonts w:ascii="Arial" w:eastAsia="Times New Roman" w:hAnsi="Arial" w:cs="Arial"/>
            <w:color w:val="0000FF"/>
            <w:sz w:val="20"/>
            <w:szCs w:val="20"/>
            <w:u w:val="single"/>
            <w:lang w:eastAsia="en-ZA"/>
          </w:rPr>
          <w:t>Appeals</w:t>
        </w:r>
      </w:hyperlink>
    </w:p>
    <w:p w:rsidR="00A66BE3" w:rsidRPr="00A66BE3" w:rsidRDefault="00A66BE3" w:rsidP="00A66BE3">
      <w:pPr>
        <w:spacing w:after="150" w:line="240" w:lineRule="auto"/>
        <w:jc w:val="center"/>
        <w:rPr>
          <w:rFonts w:ascii="Arial" w:eastAsia="Times New Roman" w:hAnsi="Arial" w:cs="Arial"/>
          <w:b/>
          <w:bCs/>
          <w:sz w:val="24"/>
          <w:szCs w:val="24"/>
          <w:lang w:eastAsia="en-ZA"/>
        </w:rPr>
      </w:pPr>
      <w:hyperlink r:id="rId82" w:anchor="ptIVA" w:history="1">
        <w:r w:rsidRPr="00A66BE3">
          <w:rPr>
            <w:rFonts w:ascii="Arial" w:eastAsia="Times New Roman" w:hAnsi="Arial" w:cs="Arial"/>
            <w:b/>
            <w:bCs/>
            <w:color w:val="0000FF"/>
            <w:sz w:val="24"/>
            <w:szCs w:val="24"/>
            <w:u w:val="single"/>
            <w:lang w:eastAsia="en-ZA"/>
          </w:rPr>
          <w:t>PART IVA</w:t>
        </w:r>
        <w:r w:rsidRPr="00A66BE3">
          <w:rPr>
            <w:rFonts w:ascii="Arial" w:eastAsia="Times New Roman" w:hAnsi="Arial" w:cs="Arial"/>
            <w:b/>
            <w:bCs/>
            <w:color w:val="0000FF"/>
            <w:sz w:val="24"/>
            <w:szCs w:val="24"/>
            <w:u w:val="single"/>
            <w:lang w:eastAsia="en-ZA"/>
          </w:rPr>
          <w:br/>
          <w:t>REGISTRATION OF AUTHORISED ECONOMIC OPERATORS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83" w:anchor="34A" w:history="1">
        <w:r w:rsidRPr="00A66BE3">
          <w:rPr>
            <w:rFonts w:ascii="Arial" w:eastAsia="Times New Roman" w:hAnsi="Arial" w:cs="Arial"/>
            <w:color w:val="0000FF"/>
            <w:sz w:val="20"/>
            <w:szCs w:val="20"/>
            <w:u w:val="single"/>
            <w:lang w:eastAsia="en-ZA"/>
          </w:rPr>
          <w:t>34A</w:t>
        </w:r>
      </w:hyperlink>
      <w:r w:rsidRPr="00A66BE3">
        <w:rPr>
          <w:rFonts w:ascii="Arial" w:eastAsia="Times New Roman" w:hAnsi="Arial" w:cs="Arial"/>
          <w:sz w:val="20"/>
          <w:szCs w:val="20"/>
          <w:lang w:eastAsia="en-ZA"/>
        </w:rPr>
        <w:t>    </w:t>
      </w:r>
      <w:hyperlink r:id="rId84" w:anchor="34A" w:history="1">
        <w:r w:rsidRPr="00A66BE3">
          <w:rPr>
            <w:rFonts w:ascii="Arial" w:eastAsia="Times New Roman" w:hAnsi="Arial" w:cs="Arial"/>
            <w:color w:val="0000FF"/>
            <w:sz w:val="20"/>
            <w:szCs w:val="20"/>
            <w:u w:val="single"/>
            <w:lang w:eastAsia="en-ZA"/>
          </w:rPr>
          <w:t>Application for registration as authorised economic operator</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85" w:anchor="34B" w:history="1">
        <w:r w:rsidRPr="00A66BE3">
          <w:rPr>
            <w:rFonts w:ascii="Arial" w:eastAsia="Times New Roman" w:hAnsi="Arial" w:cs="Arial"/>
            <w:color w:val="0000FF"/>
            <w:sz w:val="20"/>
            <w:szCs w:val="20"/>
            <w:u w:val="single"/>
            <w:lang w:eastAsia="en-ZA"/>
          </w:rPr>
          <w:t>34B</w:t>
        </w:r>
      </w:hyperlink>
      <w:r w:rsidRPr="00A66BE3">
        <w:rPr>
          <w:rFonts w:ascii="Arial" w:eastAsia="Times New Roman" w:hAnsi="Arial" w:cs="Arial"/>
          <w:sz w:val="20"/>
          <w:szCs w:val="20"/>
          <w:lang w:eastAsia="en-ZA"/>
        </w:rPr>
        <w:t>    </w:t>
      </w:r>
      <w:hyperlink r:id="rId86" w:anchor="34B" w:history="1">
        <w:r w:rsidRPr="00A66BE3">
          <w:rPr>
            <w:rFonts w:ascii="Arial" w:eastAsia="Times New Roman" w:hAnsi="Arial" w:cs="Arial"/>
            <w:color w:val="0000FF"/>
            <w:sz w:val="20"/>
            <w:szCs w:val="20"/>
            <w:u w:val="single"/>
            <w:lang w:eastAsia="en-ZA"/>
          </w:rPr>
          <w:t>Requirements before registration</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87" w:anchor="34C" w:history="1">
        <w:r w:rsidRPr="00A66BE3">
          <w:rPr>
            <w:rFonts w:ascii="Arial" w:eastAsia="Times New Roman" w:hAnsi="Arial" w:cs="Arial"/>
            <w:color w:val="0000FF"/>
            <w:sz w:val="20"/>
            <w:szCs w:val="20"/>
            <w:u w:val="single"/>
            <w:lang w:eastAsia="en-ZA"/>
          </w:rPr>
          <w:t>34C</w:t>
        </w:r>
      </w:hyperlink>
      <w:r w:rsidRPr="00A66BE3">
        <w:rPr>
          <w:rFonts w:ascii="Arial" w:eastAsia="Times New Roman" w:hAnsi="Arial" w:cs="Arial"/>
          <w:sz w:val="20"/>
          <w:szCs w:val="20"/>
          <w:lang w:eastAsia="en-ZA"/>
        </w:rPr>
        <w:t>    </w:t>
      </w:r>
      <w:hyperlink r:id="rId88" w:anchor="34C" w:history="1">
        <w:r w:rsidRPr="00A66BE3">
          <w:rPr>
            <w:rFonts w:ascii="Arial" w:eastAsia="Times New Roman" w:hAnsi="Arial" w:cs="Arial"/>
            <w:color w:val="0000FF"/>
            <w:sz w:val="20"/>
            <w:szCs w:val="20"/>
            <w:u w:val="single"/>
            <w:lang w:eastAsia="en-ZA"/>
          </w:rPr>
          <w:t>Obligations of authorised economic operators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89" w:anchor="34D" w:history="1">
        <w:r w:rsidRPr="00A66BE3">
          <w:rPr>
            <w:rFonts w:ascii="Arial" w:eastAsia="Times New Roman" w:hAnsi="Arial" w:cs="Arial"/>
            <w:color w:val="0000FF"/>
            <w:sz w:val="20"/>
            <w:szCs w:val="20"/>
            <w:u w:val="single"/>
            <w:lang w:eastAsia="en-ZA"/>
          </w:rPr>
          <w:t>34D</w:t>
        </w:r>
      </w:hyperlink>
      <w:r w:rsidRPr="00A66BE3">
        <w:rPr>
          <w:rFonts w:ascii="Arial" w:eastAsia="Times New Roman" w:hAnsi="Arial" w:cs="Arial"/>
          <w:sz w:val="20"/>
          <w:szCs w:val="20"/>
          <w:lang w:eastAsia="en-ZA"/>
        </w:rPr>
        <w:t>    </w:t>
      </w:r>
      <w:hyperlink r:id="rId90" w:anchor="34D" w:history="1">
        <w:r w:rsidRPr="00A66BE3">
          <w:rPr>
            <w:rFonts w:ascii="Arial" w:eastAsia="Times New Roman" w:hAnsi="Arial" w:cs="Arial"/>
            <w:color w:val="0000FF"/>
            <w:sz w:val="20"/>
            <w:szCs w:val="20"/>
            <w:u w:val="single"/>
            <w:lang w:eastAsia="en-ZA"/>
          </w:rPr>
          <w:t>Suspensions and revocation of registration</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91" w:anchor="34E" w:history="1">
        <w:r w:rsidRPr="00A66BE3">
          <w:rPr>
            <w:rFonts w:ascii="Arial" w:eastAsia="Times New Roman" w:hAnsi="Arial" w:cs="Arial"/>
            <w:color w:val="0000FF"/>
            <w:sz w:val="20"/>
            <w:szCs w:val="20"/>
            <w:u w:val="single"/>
            <w:lang w:eastAsia="en-ZA"/>
          </w:rPr>
          <w:t>34E</w:t>
        </w:r>
      </w:hyperlink>
      <w:r w:rsidRPr="00A66BE3">
        <w:rPr>
          <w:rFonts w:ascii="Arial" w:eastAsia="Times New Roman" w:hAnsi="Arial" w:cs="Arial"/>
          <w:sz w:val="20"/>
          <w:szCs w:val="20"/>
          <w:lang w:eastAsia="en-ZA"/>
        </w:rPr>
        <w:t>    </w:t>
      </w:r>
      <w:hyperlink r:id="rId92" w:anchor="34E" w:history="1">
        <w:r w:rsidRPr="00A66BE3">
          <w:rPr>
            <w:rFonts w:ascii="Arial" w:eastAsia="Times New Roman" w:hAnsi="Arial" w:cs="Arial"/>
            <w:color w:val="0000FF"/>
            <w:sz w:val="20"/>
            <w:szCs w:val="20"/>
            <w:u w:val="single"/>
            <w:lang w:eastAsia="en-ZA"/>
          </w:rPr>
          <w:t>Appeals</w:t>
        </w:r>
      </w:hyperlink>
    </w:p>
    <w:p w:rsidR="00A66BE3" w:rsidRPr="00A66BE3" w:rsidRDefault="00A66BE3" w:rsidP="00A66BE3">
      <w:pPr>
        <w:spacing w:after="150" w:line="240" w:lineRule="auto"/>
        <w:jc w:val="center"/>
        <w:rPr>
          <w:rFonts w:ascii="Arial" w:eastAsia="Times New Roman" w:hAnsi="Arial" w:cs="Arial"/>
          <w:b/>
          <w:bCs/>
          <w:sz w:val="24"/>
          <w:szCs w:val="24"/>
          <w:lang w:eastAsia="en-ZA"/>
        </w:rPr>
      </w:pPr>
      <w:hyperlink r:id="rId93" w:anchor="ptV" w:history="1">
        <w:r w:rsidRPr="00A66BE3">
          <w:rPr>
            <w:rFonts w:ascii="Arial" w:eastAsia="Times New Roman" w:hAnsi="Arial" w:cs="Arial"/>
            <w:b/>
            <w:bCs/>
            <w:color w:val="0000FF"/>
            <w:sz w:val="24"/>
            <w:szCs w:val="24"/>
            <w:u w:val="single"/>
            <w:lang w:eastAsia="en-ZA"/>
          </w:rPr>
          <w:t>PART V</w:t>
        </w:r>
        <w:r w:rsidRPr="00A66BE3">
          <w:rPr>
            <w:rFonts w:ascii="Arial" w:eastAsia="Times New Roman" w:hAnsi="Arial" w:cs="Arial"/>
            <w:b/>
            <w:bCs/>
            <w:color w:val="0000FF"/>
            <w:sz w:val="24"/>
            <w:szCs w:val="24"/>
            <w:u w:val="single"/>
            <w:lang w:eastAsia="en-ZA"/>
          </w:rPr>
          <w:br/>
          <w:t>APPOINTMENT, BONDING AND LICENSING OF TRANSIT SHEDS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94" w:anchor="35" w:history="1">
        <w:r w:rsidRPr="00A66BE3">
          <w:rPr>
            <w:rFonts w:ascii="Arial" w:eastAsia="Times New Roman" w:hAnsi="Arial" w:cs="Arial"/>
            <w:color w:val="0000FF"/>
            <w:sz w:val="20"/>
            <w:szCs w:val="20"/>
            <w:u w:val="single"/>
            <w:lang w:eastAsia="en-ZA"/>
          </w:rPr>
          <w:t>35</w:t>
        </w:r>
      </w:hyperlink>
      <w:r w:rsidRPr="00A66BE3">
        <w:rPr>
          <w:rFonts w:ascii="Arial" w:eastAsia="Times New Roman" w:hAnsi="Arial" w:cs="Arial"/>
          <w:sz w:val="20"/>
          <w:szCs w:val="20"/>
          <w:lang w:eastAsia="en-ZA"/>
        </w:rPr>
        <w:t>    </w:t>
      </w:r>
      <w:hyperlink r:id="rId95" w:anchor="35" w:history="1">
        <w:r w:rsidRPr="00A66BE3">
          <w:rPr>
            <w:rFonts w:ascii="Arial" w:eastAsia="Times New Roman" w:hAnsi="Arial" w:cs="Arial"/>
            <w:color w:val="0000FF"/>
            <w:sz w:val="20"/>
            <w:szCs w:val="20"/>
            <w:u w:val="single"/>
            <w:lang w:eastAsia="en-ZA"/>
          </w:rPr>
          <w:t>Appointment and licensing of transit sheds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96" w:anchor="36" w:history="1">
        <w:r w:rsidRPr="00A66BE3">
          <w:rPr>
            <w:rFonts w:ascii="Arial" w:eastAsia="Times New Roman" w:hAnsi="Arial" w:cs="Arial"/>
            <w:color w:val="0000FF"/>
            <w:sz w:val="20"/>
            <w:szCs w:val="20"/>
            <w:u w:val="single"/>
            <w:lang w:eastAsia="en-ZA"/>
          </w:rPr>
          <w:t>36</w:t>
        </w:r>
      </w:hyperlink>
      <w:r w:rsidRPr="00A66BE3">
        <w:rPr>
          <w:rFonts w:ascii="Arial" w:eastAsia="Times New Roman" w:hAnsi="Arial" w:cs="Arial"/>
          <w:sz w:val="20"/>
          <w:szCs w:val="20"/>
          <w:lang w:eastAsia="en-ZA"/>
        </w:rPr>
        <w:t>    </w:t>
      </w:r>
      <w:hyperlink r:id="rId97" w:anchor="36" w:history="1">
        <w:r w:rsidRPr="00A66BE3">
          <w:rPr>
            <w:rFonts w:ascii="Arial" w:eastAsia="Times New Roman" w:hAnsi="Arial" w:cs="Arial"/>
            <w:color w:val="0000FF"/>
            <w:sz w:val="20"/>
            <w:szCs w:val="20"/>
            <w:u w:val="single"/>
            <w:lang w:eastAsia="en-ZA"/>
          </w:rPr>
          <w:t>Cancellation, suspension and non-renewal of transit shed licence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98" w:anchor="37" w:history="1">
        <w:r w:rsidRPr="00A66BE3">
          <w:rPr>
            <w:rFonts w:ascii="Arial" w:eastAsia="Times New Roman" w:hAnsi="Arial" w:cs="Arial"/>
            <w:color w:val="0000FF"/>
            <w:sz w:val="20"/>
            <w:szCs w:val="20"/>
            <w:u w:val="single"/>
            <w:lang w:eastAsia="en-ZA"/>
          </w:rPr>
          <w:t>37</w:t>
        </w:r>
      </w:hyperlink>
      <w:r w:rsidRPr="00A66BE3">
        <w:rPr>
          <w:rFonts w:ascii="Arial" w:eastAsia="Times New Roman" w:hAnsi="Arial" w:cs="Arial"/>
          <w:sz w:val="20"/>
          <w:szCs w:val="20"/>
          <w:lang w:eastAsia="en-ZA"/>
        </w:rPr>
        <w:t>    </w:t>
      </w:r>
      <w:hyperlink r:id="rId99" w:anchor="37" w:history="1">
        <w:r w:rsidRPr="00A66BE3">
          <w:rPr>
            <w:rFonts w:ascii="Arial" w:eastAsia="Times New Roman" w:hAnsi="Arial" w:cs="Arial"/>
            <w:color w:val="0000FF"/>
            <w:sz w:val="20"/>
            <w:szCs w:val="20"/>
            <w:u w:val="single"/>
            <w:lang w:eastAsia="en-ZA"/>
          </w:rPr>
          <w:t>Compulsory payment of duty or surrender of goods in transit shed</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00" w:anchor="38" w:history="1">
        <w:r w:rsidRPr="00A66BE3">
          <w:rPr>
            <w:rFonts w:ascii="Arial" w:eastAsia="Times New Roman" w:hAnsi="Arial" w:cs="Arial"/>
            <w:color w:val="0000FF"/>
            <w:sz w:val="20"/>
            <w:szCs w:val="20"/>
            <w:u w:val="single"/>
            <w:lang w:eastAsia="en-ZA"/>
          </w:rPr>
          <w:t>38</w:t>
        </w:r>
      </w:hyperlink>
      <w:r w:rsidRPr="00A66BE3">
        <w:rPr>
          <w:rFonts w:ascii="Arial" w:eastAsia="Times New Roman" w:hAnsi="Arial" w:cs="Arial"/>
          <w:sz w:val="20"/>
          <w:szCs w:val="20"/>
          <w:lang w:eastAsia="en-ZA"/>
        </w:rPr>
        <w:t>    </w:t>
      </w:r>
      <w:hyperlink r:id="rId101" w:anchor="38" w:history="1">
        <w:r w:rsidRPr="00A66BE3">
          <w:rPr>
            <w:rFonts w:ascii="Arial" w:eastAsia="Times New Roman" w:hAnsi="Arial" w:cs="Arial"/>
            <w:color w:val="0000FF"/>
            <w:sz w:val="20"/>
            <w:szCs w:val="20"/>
            <w:u w:val="single"/>
            <w:lang w:eastAsia="en-ZA"/>
          </w:rPr>
          <w:t>Control and management of transit sheds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02" w:anchor="39" w:history="1">
        <w:r w:rsidRPr="00A66BE3">
          <w:rPr>
            <w:rFonts w:ascii="Arial" w:eastAsia="Times New Roman" w:hAnsi="Arial" w:cs="Arial"/>
            <w:color w:val="0000FF"/>
            <w:sz w:val="20"/>
            <w:szCs w:val="20"/>
            <w:u w:val="single"/>
            <w:lang w:eastAsia="en-ZA"/>
          </w:rPr>
          <w:t>39</w:t>
        </w:r>
      </w:hyperlink>
      <w:r w:rsidRPr="00A66BE3">
        <w:rPr>
          <w:rFonts w:ascii="Arial" w:eastAsia="Times New Roman" w:hAnsi="Arial" w:cs="Arial"/>
          <w:sz w:val="20"/>
          <w:szCs w:val="20"/>
          <w:lang w:eastAsia="en-ZA"/>
        </w:rPr>
        <w:t>    </w:t>
      </w:r>
      <w:hyperlink r:id="rId103" w:anchor="39" w:history="1">
        <w:r w:rsidRPr="00A66BE3">
          <w:rPr>
            <w:rFonts w:ascii="Arial" w:eastAsia="Times New Roman" w:hAnsi="Arial" w:cs="Arial"/>
            <w:color w:val="0000FF"/>
            <w:sz w:val="20"/>
            <w:szCs w:val="20"/>
            <w:u w:val="single"/>
            <w:lang w:eastAsia="en-ZA"/>
          </w:rPr>
          <w:t>Entry of good sin transit shed</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04" w:anchor="40" w:history="1">
        <w:r w:rsidRPr="00A66BE3">
          <w:rPr>
            <w:rFonts w:ascii="Arial" w:eastAsia="Times New Roman" w:hAnsi="Arial" w:cs="Arial"/>
            <w:color w:val="0000FF"/>
            <w:sz w:val="20"/>
            <w:szCs w:val="20"/>
            <w:u w:val="single"/>
            <w:lang w:eastAsia="en-ZA"/>
          </w:rPr>
          <w:t>40</w:t>
        </w:r>
      </w:hyperlink>
      <w:r w:rsidRPr="00A66BE3">
        <w:rPr>
          <w:rFonts w:ascii="Arial" w:eastAsia="Times New Roman" w:hAnsi="Arial" w:cs="Arial"/>
          <w:sz w:val="20"/>
          <w:szCs w:val="20"/>
          <w:lang w:eastAsia="en-ZA"/>
        </w:rPr>
        <w:t>    </w:t>
      </w:r>
      <w:hyperlink r:id="rId105" w:anchor="40" w:history="1">
        <w:r w:rsidRPr="00A66BE3">
          <w:rPr>
            <w:rFonts w:ascii="Arial" w:eastAsia="Times New Roman" w:hAnsi="Arial" w:cs="Arial"/>
            <w:color w:val="0000FF"/>
            <w:sz w:val="20"/>
            <w:szCs w:val="20"/>
            <w:u w:val="single"/>
            <w:lang w:eastAsia="en-ZA"/>
          </w:rPr>
          <w:t>Release of goods from a transit shed</w:t>
        </w:r>
      </w:hyperlink>
    </w:p>
    <w:p w:rsidR="00A66BE3" w:rsidRPr="00A66BE3" w:rsidRDefault="00A66BE3" w:rsidP="00A66BE3">
      <w:pPr>
        <w:spacing w:after="150" w:line="240" w:lineRule="auto"/>
        <w:jc w:val="center"/>
        <w:rPr>
          <w:rFonts w:ascii="Arial" w:eastAsia="Times New Roman" w:hAnsi="Arial" w:cs="Arial"/>
          <w:b/>
          <w:bCs/>
          <w:sz w:val="24"/>
          <w:szCs w:val="24"/>
          <w:lang w:eastAsia="en-ZA"/>
        </w:rPr>
      </w:pPr>
      <w:hyperlink r:id="rId106" w:anchor="ptVI" w:history="1">
        <w:r w:rsidRPr="00A66BE3">
          <w:rPr>
            <w:rFonts w:ascii="Arial" w:eastAsia="Times New Roman" w:hAnsi="Arial" w:cs="Arial"/>
            <w:b/>
            <w:bCs/>
            <w:color w:val="0000FF"/>
            <w:sz w:val="24"/>
            <w:szCs w:val="24"/>
            <w:u w:val="single"/>
            <w:lang w:eastAsia="en-ZA"/>
          </w:rPr>
          <w:t>PART VI</w:t>
        </w:r>
        <w:r w:rsidRPr="00A66BE3">
          <w:rPr>
            <w:rFonts w:ascii="Arial" w:eastAsia="Times New Roman" w:hAnsi="Arial" w:cs="Arial"/>
            <w:b/>
            <w:bCs/>
            <w:color w:val="0000FF"/>
            <w:sz w:val="24"/>
            <w:szCs w:val="24"/>
            <w:u w:val="single"/>
            <w:lang w:eastAsia="en-ZA"/>
          </w:rPr>
          <w:br/>
          <w:t>APPOINTMENT, BONDING AND LICENSING OF CONTAINER DEPOTS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07" w:anchor="41" w:history="1">
        <w:r w:rsidRPr="00A66BE3">
          <w:rPr>
            <w:rFonts w:ascii="Arial" w:eastAsia="Times New Roman" w:hAnsi="Arial" w:cs="Arial"/>
            <w:color w:val="0000FF"/>
            <w:sz w:val="20"/>
            <w:szCs w:val="20"/>
            <w:u w:val="single"/>
            <w:lang w:eastAsia="en-ZA"/>
          </w:rPr>
          <w:t>41</w:t>
        </w:r>
      </w:hyperlink>
      <w:r w:rsidRPr="00A66BE3">
        <w:rPr>
          <w:rFonts w:ascii="Arial" w:eastAsia="Times New Roman" w:hAnsi="Arial" w:cs="Arial"/>
          <w:sz w:val="20"/>
          <w:szCs w:val="20"/>
          <w:lang w:eastAsia="en-ZA"/>
        </w:rPr>
        <w:t>    </w:t>
      </w:r>
      <w:hyperlink r:id="rId108" w:anchor="41" w:history="1">
        <w:r w:rsidRPr="00A66BE3">
          <w:rPr>
            <w:rFonts w:ascii="Arial" w:eastAsia="Times New Roman" w:hAnsi="Arial" w:cs="Arial"/>
            <w:color w:val="0000FF"/>
            <w:sz w:val="20"/>
            <w:szCs w:val="20"/>
            <w:u w:val="single"/>
            <w:lang w:eastAsia="en-ZA"/>
          </w:rPr>
          <w:t>Location of container depots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09" w:anchor="42" w:history="1">
        <w:r w:rsidRPr="00A66BE3">
          <w:rPr>
            <w:rFonts w:ascii="Arial" w:eastAsia="Times New Roman" w:hAnsi="Arial" w:cs="Arial"/>
            <w:color w:val="0000FF"/>
            <w:sz w:val="20"/>
            <w:szCs w:val="20"/>
            <w:u w:val="single"/>
            <w:lang w:eastAsia="en-ZA"/>
          </w:rPr>
          <w:t>42</w:t>
        </w:r>
      </w:hyperlink>
      <w:r w:rsidRPr="00A66BE3">
        <w:rPr>
          <w:rFonts w:ascii="Arial" w:eastAsia="Times New Roman" w:hAnsi="Arial" w:cs="Arial"/>
          <w:sz w:val="20"/>
          <w:szCs w:val="20"/>
          <w:lang w:eastAsia="en-ZA"/>
        </w:rPr>
        <w:t>    </w:t>
      </w:r>
      <w:hyperlink r:id="rId110" w:anchor="42" w:history="1">
        <w:r w:rsidRPr="00A66BE3">
          <w:rPr>
            <w:rFonts w:ascii="Arial" w:eastAsia="Times New Roman" w:hAnsi="Arial" w:cs="Arial"/>
            <w:color w:val="0000FF"/>
            <w:sz w:val="20"/>
            <w:szCs w:val="20"/>
            <w:u w:val="single"/>
            <w:lang w:eastAsia="en-ZA"/>
          </w:rPr>
          <w:t>Appointment and licensing of container depots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11" w:anchor="43" w:history="1">
        <w:r w:rsidRPr="00A66BE3">
          <w:rPr>
            <w:rFonts w:ascii="Arial" w:eastAsia="Times New Roman" w:hAnsi="Arial" w:cs="Arial"/>
            <w:color w:val="0000FF"/>
            <w:sz w:val="20"/>
            <w:szCs w:val="20"/>
            <w:u w:val="single"/>
            <w:lang w:eastAsia="en-ZA"/>
          </w:rPr>
          <w:t>43</w:t>
        </w:r>
      </w:hyperlink>
      <w:r w:rsidRPr="00A66BE3">
        <w:rPr>
          <w:rFonts w:ascii="Arial" w:eastAsia="Times New Roman" w:hAnsi="Arial" w:cs="Arial"/>
          <w:sz w:val="20"/>
          <w:szCs w:val="20"/>
          <w:lang w:eastAsia="en-ZA"/>
        </w:rPr>
        <w:t>    </w:t>
      </w:r>
      <w:hyperlink r:id="rId112" w:anchor="43" w:history="1">
        <w:r w:rsidRPr="00A66BE3">
          <w:rPr>
            <w:rFonts w:ascii="Arial" w:eastAsia="Times New Roman" w:hAnsi="Arial" w:cs="Arial"/>
            <w:color w:val="0000FF"/>
            <w:sz w:val="20"/>
            <w:szCs w:val="20"/>
            <w:u w:val="single"/>
            <w:lang w:eastAsia="en-ZA"/>
          </w:rPr>
          <w:t>Cancellation, suspension and non-renewal of container depot licences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13" w:anchor="44" w:history="1">
        <w:r w:rsidRPr="00A66BE3">
          <w:rPr>
            <w:rFonts w:ascii="Arial" w:eastAsia="Times New Roman" w:hAnsi="Arial" w:cs="Arial"/>
            <w:color w:val="0000FF"/>
            <w:sz w:val="20"/>
            <w:szCs w:val="20"/>
            <w:u w:val="single"/>
            <w:lang w:eastAsia="en-ZA"/>
          </w:rPr>
          <w:t>44</w:t>
        </w:r>
      </w:hyperlink>
      <w:r w:rsidRPr="00A66BE3">
        <w:rPr>
          <w:rFonts w:ascii="Arial" w:eastAsia="Times New Roman" w:hAnsi="Arial" w:cs="Arial"/>
          <w:sz w:val="20"/>
          <w:szCs w:val="20"/>
          <w:lang w:eastAsia="en-ZA"/>
        </w:rPr>
        <w:t>    </w:t>
      </w:r>
      <w:hyperlink r:id="rId114" w:anchor="44" w:history="1">
        <w:r w:rsidRPr="00A66BE3">
          <w:rPr>
            <w:rFonts w:ascii="Arial" w:eastAsia="Times New Roman" w:hAnsi="Arial" w:cs="Arial"/>
            <w:color w:val="0000FF"/>
            <w:sz w:val="20"/>
            <w:szCs w:val="20"/>
            <w:u w:val="single"/>
            <w:lang w:eastAsia="en-ZA"/>
          </w:rPr>
          <w:t>Compulsory payment of duty or surrender of goods in container depots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15" w:anchor="45" w:history="1">
        <w:r w:rsidRPr="00A66BE3">
          <w:rPr>
            <w:rFonts w:ascii="Arial" w:eastAsia="Times New Roman" w:hAnsi="Arial" w:cs="Arial"/>
            <w:color w:val="0000FF"/>
            <w:sz w:val="20"/>
            <w:szCs w:val="20"/>
            <w:u w:val="single"/>
            <w:lang w:eastAsia="en-ZA"/>
          </w:rPr>
          <w:t>45</w:t>
        </w:r>
      </w:hyperlink>
      <w:r w:rsidRPr="00A66BE3">
        <w:rPr>
          <w:rFonts w:ascii="Arial" w:eastAsia="Times New Roman" w:hAnsi="Arial" w:cs="Arial"/>
          <w:sz w:val="20"/>
          <w:szCs w:val="20"/>
          <w:lang w:eastAsia="en-ZA"/>
        </w:rPr>
        <w:t>    </w:t>
      </w:r>
      <w:hyperlink r:id="rId116" w:anchor="45" w:history="1">
        <w:r w:rsidRPr="00A66BE3">
          <w:rPr>
            <w:rFonts w:ascii="Arial" w:eastAsia="Times New Roman" w:hAnsi="Arial" w:cs="Arial"/>
            <w:color w:val="0000FF"/>
            <w:sz w:val="20"/>
            <w:szCs w:val="20"/>
            <w:u w:val="single"/>
            <w:lang w:eastAsia="en-ZA"/>
          </w:rPr>
          <w:t>Control and management of container depots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17" w:anchor="46" w:history="1">
        <w:r w:rsidRPr="00A66BE3">
          <w:rPr>
            <w:rFonts w:ascii="Arial" w:eastAsia="Times New Roman" w:hAnsi="Arial" w:cs="Arial"/>
            <w:color w:val="0000FF"/>
            <w:sz w:val="20"/>
            <w:szCs w:val="20"/>
            <w:u w:val="single"/>
            <w:lang w:eastAsia="en-ZA"/>
          </w:rPr>
          <w:t>46</w:t>
        </w:r>
      </w:hyperlink>
      <w:r w:rsidRPr="00A66BE3">
        <w:rPr>
          <w:rFonts w:ascii="Arial" w:eastAsia="Times New Roman" w:hAnsi="Arial" w:cs="Arial"/>
          <w:sz w:val="20"/>
          <w:szCs w:val="20"/>
          <w:lang w:eastAsia="en-ZA"/>
        </w:rPr>
        <w:t>    </w:t>
      </w:r>
      <w:hyperlink r:id="rId118" w:anchor="46" w:history="1">
        <w:r w:rsidRPr="00A66BE3">
          <w:rPr>
            <w:rFonts w:ascii="Arial" w:eastAsia="Times New Roman" w:hAnsi="Arial" w:cs="Arial"/>
            <w:color w:val="0000FF"/>
            <w:sz w:val="20"/>
            <w:szCs w:val="20"/>
            <w:u w:val="single"/>
            <w:lang w:eastAsia="en-ZA"/>
          </w:rPr>
          <w:t>Inspection of containers, verification of seal status, receipts and unpacking of containers and reports on shortages and surpluses of goods in containers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19" w:anchor="47" w:history="1">
        <w:r w:rsidRPr="00A66BE3">
          <w:rPr>
            <w:rFonts w:ascii="Arial" w:eastAsia="Times New Roman" w:hAnsi="Arial" w:cs="Arial"/>
            <w:color w:val="0000FF"/>
            <w:sz w:val="20"/>
            <w:szCs w:val="20"/>
            <w:u w:val="single"/>
            <w:lang w:eastAsia="en-ZA"/>
          </w:rPr>
          <w:t>47</w:t>
        </w:r>
      </w:hyperlink>
      <w:r w:rsidRPr="00A66BE3">
        <w:rPr>
          <w:rFonts w:ascii="Arial" w:eastAsia="Times New Roman" w:hAnsi="Arial" w:cs="Arial"/>
          <w:sz w:val="20"/>
          <w:szCs w:val="20"/>
          <w:lang w:eastAsia="en-ZA"/>
        </w:rPr>
        <w:t>    </w:t>
      </w:r>
      <w:hyperlink r:id="rId120" w:anchor="47" w:history="1">
        <w:r w:rsidRPr="00A66BE3">
          <w:rPr>
            <w:rFonts w:ascii="Arial" w:eastAsia="Times New Roman" w:hAnsi="Arial" w:cs="Arial"/>
            <w:color w:val="0000FF"/>
            <w:sz w:val="20"/>
            <w:szCs w:val="20"/>
            <w:u w:val="single"/>
            <w:lang w:eastAsia="en-ZA"/>
          </w:rPr>
          <w:t>Release of containerised goods from container depots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21" w:anchor="48" w:history="1">
        <w:r w:rsidRPr="00A66BE3">
          <w:rPr>
            <w:rFonts w:ascii="Arial" w:eastAsia="Times New Roman" w:hAnsi="Arial" w:cs="Arial"/>
            <w:color w:val="0000FF"/>
            <w:sz w:val="20"/>
            <w:szCs w:val="20"/>
            <w:u w:val="single"/>
            <w:lang w:eastAsia="en-ZA"/>
          </w:rPr>
          <w:t>48</w:t>
        </w:r>
      </w:hyperlink>
      <w:r w:rsidRPr="00A66BE3">
        <w:rPr>
          <w:rFonts w:ascii="Arial" w:eastAsia="Times New Roman" w:hAnsi="Arial" w:cs="Arial"/>
          <w:sz w:val="20"/>
          <w:szCs w:val="20"/>
          <w:lang w:eastAsia="en-ZA"/>
        </w:rPr>
        <w:t>    </w:t>
      </w:r>
      <w:hyperlink r:id="rId122" w:anchor="48" w:history="1">
        <w:r w:rsidRPr="00A66BE3">
          <w:rPr>
            <w:rFonts w:ascii="Arial" w:eastAsia="Times New Roman" w:hAnsi="Arial" w:cs="Arial"/>
            <w:color w:val="0000FF"/>
            <w:sz w:val="20"/>
            <w:szCs w:val="20"/>
            <w:u w:val="single"/>
            <w:lang w:eastAsia="en-ZA"/>
          </w:rPr>
          <w:t>Procedure and notice to be given for the repacking or other manipulation of goods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23" w:anchor="49" w:history="1">
        <w:r w:rsidRPr="00A66BE3">
          <w:rPr>
            <w:rFonts w:ascii="Arial" w:eastAsia="Times New Roman" w:hAnsi="Arial" w:cs="Arial"/>
            <w:color w:val="0000FF"/>
            <w:sz w:val="20"/>
            <w:szCs w:val="20"/>
            <w:u w:val="single"/>
            <w:lang w:eastAsia="en-ZA"/>
          </w:rPr>
          <w:t>49</w:t>
        </w:r>
      </w:hyperlink>
      <w:r w:rsidRPr="00A66BE3">
        <w:rPr>
          <w:rFonts w:ascii="Arial" w:eastAsia="Times New Roman" w:hAnsi="Arial" w:cs="Arial"/>
          <w:sz w:val="20"/>
          <w:szCs w:val="20"/>
          <w:lang w:eastAsia="en-ZA"/>
        </w:rPr>
        <w:t>    </w:t>
      </w:r>
      <w:hyperlink r:id="rId124" w:anchor="49" w:history="1">
        <w:r w:rsidRPr="00A66BE3">
          <w:rPr>
            <w:rFonts w:ascii="Arial" w:eastAsia="Times New Roman" w:hAnsi="Arial" w:cs="Arial"/>
            <w:color w:val="0000FF"/>
            <w:sz w:val="20"/>
            <w:szCs w:val="20"/>
            <w:u w:val="single"/>
            <w:lang w:eastAsia="en-ZA"/>
          </w:rPr>
          <w:t>Directions concerning containerised cargo</w:t>
        </w:r>
      </w:hyperlink>
    </w:p>
    <w:p w:rsidR="00A66BE3" w:rsidRPr="00A66BE3" w:rsidRDefault="00A66BE3" w:rsidP="00A66BE3">
      <w:pPr>
        <w:spacing w:after="150" w:line="240" w:lineRule="auto"/>
        <w:jc w:val="center"/>
        <w:rPr>
          <w:rFonts w:ascii="Arial" w:eastAsia="Times New Roman" w:hAnsi="Arial" w:cs="Arial"/>
          <w:b/>
          <w:bCs/>
          <w:sz w:val="24"/>
          <w:szCs w:val="24"/>
          <w:lang w:eastAsia="en-ZA"/>
        </w:rPr>
      </w:pPr>
      <w:hyperlink r:id="rId125" w:anchor="ptVII" w:history="1">
        <w:r w:rsidRPr="00A66BE3">
          <w:rPr>
            <w:rFonts w:ascii="Arial" w:eastAsia="Times New Roman" w:hAnsi="Arial" w:cs="Arial"/>
            <w:b/>
            <w:bCs/>
            <w:color w:val="0000FF"/>
            <w:sz w:val="24"/>
            <w:szCs w:val="24"/>
            <w:u w:val="single"/>
            <w:lang w:eastAsia="en-ZA"/>
          </w:rPr>
          <w:t>PART VII</w:t>
        </w:r>
        <w:r w:rsidRPr="00A66BE3">
          <w:rPr>
            <w:rFonts w:ascii="Arial" w:eastAsia="Times New Roman" w:hAnsi="Arial" w:cs="Arial"/>
            <w:b/>
            <w:bCs/>
            <w:color w:val="0000FF"/>
            <w:sz w:val="24"/>
            <w:szCs w:val="24"/>
            <w:u w:val="single"/>
            <w:lang w:eastAsia="en-ZA"/>
          </w:rPr>
          <w:br/>
          <w:t>APPOINTMENT, LICENSING AND OPERATIONS OF PRIVATE RAILWAY SIDING</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26" w:anchor="50" w:history="1">
        <w:r w:rsidRPr="00A66BE3">
          <w:rPr>
            <w:rFonts w:ascii="Arial" w:eastAsia="Times New Roman" w:hAnsi="Arial" w:cs="Arial"/>
            <w:color w:val="0000FF"/>
            <w:sz w:val="20"/>
            <w:szCs w:val="20"/>
            <w:u w:val="single"/>
            <w:lang w:eastAsia="en-ZA"/>
          </w:rPr>
          <w:t>50</w:t>
        </w:r>
      </w:hyperlink>
      <w:r w:rsidRPr="00A66BE3">
        <w:rPr>
          <w:rFonts w:ascii="Arial" w:eastAsia="Times New Roman" w:hAnsi="Arial" w:cs="Arial"/>
          <w:sz w:val="20"/>
          <w:szCs w:val="20"/>
          <w:lang w:eastAsia="en-ZA"/>
        </w:rPr>
        <w:t>    </w:t>
      </w:r>
      <w:hyperlink r:id="rId127" w:anchor="50" w:history="1">
        <w:r w:rsidRPr="00A66BE3">
          <w:rPr>
            <w:rFonts w:ascii="Arial" w:eastAsia="Times New Roman" w:hAnsi="Arial" w:cs="Arial"/>
            <w:color w:val="0000FF"/>
            <w:sz w:val="20"/>
            <w:szCs w:val="20"/>
            <w:u w:val="single"/>
            <w:lang w:eastAsia="en-ZA"/>
          </w:rPr>
          <w:t>Appointment and licensing of private railway siding</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28" w:anchor="51" w:history="1">
        <w:r w:rsidRPr="00A66BE3">
          <w:rPr>
            <w:rFonts w:ascii="Arial" w:eastAsia="Times New Roman" w:hAnsi="Arial" w:cs="Arial"/>
            <w:color w:val="0000FF"/>
            <w:sz w:val="20"/>
            <w:szCs w:val="20"/>
            <w:u w:val="single"/>
            <w:lang w:eastAsia="en-ZA"/>
          </w:rPr>
          <w:t>51</w:t>
        </w:r>
      </w:hyperlink>
      <w:r w:rsidRPr="00A66BE3">
        <w:rPr>
          <w:rFonts w:ascii="Arial" w:eastAsia="Times New Roman" w:hAnsi="Arial" w:cs="Arial"/>
          <w:sz w:val="20"/>
          <w:szCs w:val="20"/>
          <w:lang w:eastAsia="en-ZA"/>
        </w:rPr>
        <w:t>    </w:t>
      </w:r>
      <w:hyperlink r:id="rId129" w:anchor="51" w:history="1">
        <w:r w:rsidRPr="00A66BE3">
          <w:rPr>
            <w:rFonts w:ascii="Arial" w:eastAsia="Times New Roman" w:hAnsi="Arial" w:cs="Arial"/>
            <w:color w:val="0000FF"/>
            <w:sz w:val="20"/>
            <w:szCs w:val="20"/>
            <w:u w:val="single"/>
            <w:lang w:eastAsia="en-ZA"/>
          </w:rPr>
          <w:t>Entry of goods at private railway siding</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30" w:anchor="52" w:history="1">
        <w:r w:rsidRPr="00A66BE3">
          <w:rPr>
            <w:rFonts w:ascii="Arial" w:eastAsia="Times New Roman" w:hAnsi="Arial" w:cs="Arial"/>
            <w:color w:val="0000FF"/>
            <w:sz w:val="20"/>
            <w:szCs w:val="20"/>
            <w:u w:val="single"/>
            <w:lang w:eastAsia="en-ZA"/>
          </w:rPr>
          <w:t>52</w:t>
        </w:r>
      </w:hyperlink>
      <w:r w:rsidRPr="00A66BE3">
        <w:rPr>
          <w:rFonts w:ascii="Arial" w:eastAsia="Times New Roman" w:hAnsi="Arial" w:cs="Arial"/>
          <w:sz w:val="20"/>
          <w:szCs w:val="20"/>
          <w:lang w:eastAsia="en-ZA"/>
        </w:rPr>
        <w:t>    </w:t>
      </w:r>
      <w:hyperlink r:id="rId131" w:anchor="52" w:history="1">
        <w:r w:rsidRPr="00A66BE3">
          <w:rPr>
            <w:rFonts w:ascii="Arial" w:eastAsia="Times New Roman" w:hAnsi="Arial" w:cs="Arial"/>
            <w:color w:val="0000FF"/>
            <w:sz w:val="20"/>
            <w:szCs w:val="20"/>
            <w:u w:val="single"/>
            <w:lang w:eastAsia="en-ZA"/>
          </w:rPr>
          <w:t>Control of goods in a private railway siding</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32" w:anchor="53" w:history="1">
        <w:r w:rsidRPr="00A66BE3">
          <w:rPr>
            <w:rFonts w:ascii="Arial" w:eastAsia="Times New Roman" w:hAnsi="Arial" w:cs="Arial"/>
            <w:color w:val="0000FF"/>
            <w:sz w:val="20"/>
            <w:szCs w:val="20"/>
            <w:u w:val="single"/>
            <w:lang w:eastAsia="en-ZA"/>
          </w:rPr>
          <w:t>53</w:t>
        </w:r>
      </w:hyperlink>
      <w:r w:rsidRPr="00A66BE3">
        <w:rPr>
          <w:rFonts w:ascii="Arial" w:eastAsia="Times New Roman" w:hAnsi="Arial" w:cs="Arial"/>
          <w:sz w:val="20"/>
          <w:szCs w:val="20"/>
          <w:lang w:eastAsia="en-ZA"/>
        </w:rPr>
        <w:t>    </w:t>
      </w:r>
      <w:hyperlink r:id="rId133" w:anchor="53" w:history="1">
        <w:r w:rsidRPr="00A66BE3">
          <w:rPr>
            <w:rFonts w:ascii="Arial" w:eastAsia="Times New Roman" w:hAnsi="Arial" w:cs="Arial"/>
            <w:color w:val="0000FF"/>
            <w:sz w:val="20"/>
            <w:szCs w:val="20"/>
            <w:u w:val="single"/>
            <w:lang w:eastAsia="en-ZA"/>
          </w:rPr>
          <w:t>Cancellation, suspension and non-renewal of private railway siding licence</w:t>
        </w:r>
      </w:hyperlink>
    </w:p>
    <w:p w:rsidR="00A66BE3" w:rsidRPr="00A66BE3" w:rsidRDefault="00A66BE3" w:rsidP="00A66BE3">
      <w:pPr>
        <w:spacing w:after="150" w:line="240" w:lineRule="auto"/>
        <w:jc w:val="center"/>
        <w:rPr>
          <w:rFonts w:ascii="Arial" w:eastAsia="Times New Roman" w:hAnsi="Arial" w:cs="Arial"/>
          <w:b/>
          <w:bCs/>
          <w:sz w:val="24"/>
          <w:szCs w:val="24"/>
          <w:lang w:eastAsia="en-ZA"/>
        </w:rPr>
      </w:pPr>
      <w:hyperlink r:id="rId134" w:anchor="ptVIII" w:history="1">
        <w:r w:rsidRPr="00A66BE3">
          <w:rPr>
            <w:rFonts w:ascii="Arial" w:eastAsia="Times New Roman" w:hAnsi="Arial" w:cs="Arial"/>
            <w:b/>
            <w:bCs/>
            <w:color w:val="0000FF"/>
            <w:sz w:val="24"/>
            <w:szCs w:val="24"/>
            <w:u w:val="single"/>
            <w:lang w:eastAsia="en-ZA"/>
          </w:rPr>
          <w:t>PART VIII</w:t>
        </w:r>
        <w:r w:rsidRPr="00A66BE3">
          <w:rPr>
            <w:rFonts w:ascii="Arial" w:eastAsia="Times New Roman" w:hAnsi="Arial" w:cs="Arial"/>
            <w:b/>
            <w:bCs/>
            <w:color w:val="0000FF"/>
            <w:sz w:val="24"/>
            <w:szCs w:val="24"/>
            <w:u w:val="single"/>
            <w:lang w:eastAsia="en-ZA"/>
          </w:rPr>
          <w:br/>
          <w:t>EXPORT PROCESSING ZONES MANAGEMENT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35" w:anchor="54" w:history="1">
        <w:r w:rsidRPr="00A66BE3">
          <w:rPr>
            <w:rFonts w:ascii="Arial" w:eastAsia="Times New Roman" w:hAnsi="Arial" w:cs="Arial"/>
            <w:color w:val="0000FF"/>
            <w:sz w:val="20"/>
            <w:szCs w:val="20"/>
            <w:u w:val="single"/>
            <w:lang w:eastAsia="en-ZA"/>
          </w:rPr>
          <w:t>54</w:t>
        </w:r>
      </w:hyperlink>
      <w:r w:rsidRPr="00A66BE3">
        <w:rPr>
          <w:rFonts w:ascii="Arial" w:eastAsia="Times New Roman" w:hAnsi="Arial" w:cs="Arial"/>
          <w:sz w:val="20"/>
          <w:szCs w:val="20"/>
          <w:lang w:eastAsia="en-ZA"/>
        </w:rPr>
        <w:t>    </w:t>
      </w:r>
      <w:hyperlink r:id="rId136" w:anchor="54" w:history="1">
        <w:r w:rsidRPr="00A66BE3">
          <w:rPr>
            <w:rFonts w:ascii="Arial" w:eastAsia="Times New Roman" w:hAnsi="Arial" w:cs="Arial"/>
            <w:color w:val="0000FF"/>
            <w:sz w:val="20"/>
            <w:szCs w:val="20"/>
            <w:u w:val="single"/>
            <w:lang w:eastAsia="en-ZA"/>
          </w:rPr>
          <w:t>Appointment and licensing of export processing zones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37" w:anchor="55" w:history="1">
        <w:r w:rsidRPr="00A66BE3">
          <w:rPr>
            <w:rFonts w:ascii="Arial" w:eastAsia="Times New Roman" w:hAnsi="Arial" w:cs="Arial"/>
            <w:color w:val="0000FF"/>
            <w:sz w:val="20"/>
            <w:szCs w:val="20"/>
            <w:u w:val="single"/>
            <w:lang w:eastAsia="en-ZA"/>
          </w:rPr>
          <w:t>55</w:t>
        </w:r>
      </w:hyperlink>
      <w:r w:rsidRPr="00A66BE3">
        <w:rPr>
          <w:rFonts w:ascii="Arial" w:eastAsia="Times New Roman" w:hAnsi="Arial" w:cs="Arial"/>
          <w:sz w:val="20"/>
          <w:szCs w:val="20"/>
          <w:lang w:eastAsia="en-ZA"/>
        </w:rPr>
        <w:t>    </w:t>
      </w:r>
      <w:hyperlink r:id="rId138" w:anchor="55" w:history="1">
        <w:r w:rsidRPr="00A66BE3">
          <w:rPr>
            <w:rFonts w:ascii="Arial" w:eastAsia="Times New Roman" w:hAnsi="Arial" w:cs="Arial"/>
            <w:color w:val="0000FF"/>
            <w:sz w:val="20"/>
            <w:szCs w:val="20"/>
            <w:u w:val="single"/>
            <w:lang w:eastAsia="en-ZA"/>
          </w:rPr>
          <w:t>[Repealed]</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39" w:anchor="56" w:history="1">
        <w:r w:rsidRPr="00A66BE3">
          <w:rPr>
            <w:rFonts w:ascii="Arial" w:eastAsia="Times New Roman" w:hAnsi="Arial" w:cs="Arial"/>
            <w:color w:val="0000FF"/>
            <w:sz w:val="20"/>
            <w:szCs w:val="20"/>
            <w:u w:val="single"/>
            <w:lang w:eastAsia="en-ZA"/>
          </w:rPr>
          <w:t>56</w:t>
        </w:r>
      </w:hyperlink>
      <w:r w:rsidRPr="00A66BE3">
        <w:rPr>
          <w:rFonts w:ascii="Arial" w:eastAsia="Times New Roman" w:hAnsi="Arial" w:cs="Arial"/>
          <w:sz w:val="20"/>
          <w:szCs w:val="20"/>
          <w:lang w:eastAsia="en-ZA"/>
        </w:rPr>
        <w:t>    </w:t>
      </w:r>
      <w:hyperlink r:id="rId140" w:anchor="56" w:history="1">
        <w:r w:rsidRPr="00A66BE3">
          <w:rPr>
            <w:rFonts w:ascii="Arial" w:eastAsia="Times New Roman" w:hAnsi="Arial" w:cs="Arial"/>
            <w:color w:val="0000FF"/>
            <w:sz w:val="20"/>
            <w:szCs w:val="20"/>
            <w:u w:val="single"/>
            <w:lang w:eastAsia="en-ZA"/>
          </w:rPr>
          <w:t>Goods originating from outside Zimbabwe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41" w:anchor="57" w:history="1">
        <w:r w:rsidRPr="00A66BE3">
          <w:rPr>
            <w:rFonts w:ascii="Arial" w:eastAsia="Times New Roman" w:hAnsi="Arial" w:cs="Arial"/>
            <w:color w:val="0000FF"/>
            <w:sz w:val="20"/>
            <w:szCs w:val="20"/>
            <w:u w:val="single"/>
            <w:lang w:eastAsia="en-ZA"/>
          </w:rPr>
          <w:t>57</w:t>
        </w:r>
      </w:hyperlink>
      <w:r w:rsidRPr="00A66BE3">
        <w:rPr>
          <w:rFonts w:ascii="Arial" w:eastAsia="Times New Roman" w:hAnsi="Arial" w:cs="Arial"/>
          <w:sz w:val="20"/>
          <w:szCs w:val="20"/>
          <w:lang w:eastAsia="en-ZA"/>
        </w:rPr>
        <w:t>    </w:t>
      </w:r>
      <w:hyperlink r:id="rId142" w:anchor="57" w:history="1">
        <w:r w:rsidRPr="00A66BE3">
          <w:rPr>
            <w:rFonts w:ascii="Arial" w:eastAsia="Times New Roman" w:hAnsi="Arial" w:cs="Arial"/>
            <w:color w:val="0000FF"/>
            <w:sz w:val="20"/>
            <w:szCs w:val="20"/>
            <w:u w:val="single"/>
            <w:lang w:eastAsia="en-ZA"/>
          </w:rPr>
          <w:t>Goods originating from an export processing zone</w:t>
        </w:r>
      </w:hyperlink>
    </w:p>
    <w:p w:rsidR="00A66BE3" w:rsidRPr="00A66BE3" w:rsidRDefault="00A66BE3" w:rsidP="00A66BE3">
      <w:pPr>
        <w:spacing w:after="150" w:line="240" w:lineRule="auto"/>
        <w:jc w:val="center"/>
        <w:rPr>
          <w:rFonts w:ascii="Arial" w:eastAsia="Times New Roman" w:hAnsi="Arial" w:cs="Arial"/>
          <w:b/>
          <w:bCs/>
          <w:sz w:val="24"/>
          <w:szCs w:val="24"/>
          <w:lang w:eastAsia="en-ZA"/>
        </w:rPr>
      </w:pPr>
      <w:hyperlink r:id="rId143" w:anchor="ptIX" w:history="1">
        <w:r w:rsidRPr="00A66BE3">
          <w:rPr>
            <w:rFonts w:ascii="Arial" w:eastAsia="Times New Roman" w:hAnsi="Arial" w:cs="Arial"/>
            <w:b/>
            <w:bCs/>
            <w:color w:val="0000FF"/>
            <w:sz w:val="24"/>
            <w:szCs w:val="24"/>
            <w:u w:val="single"/>
            <w:lang w:eastAsia="en-ZA"/>
          </w:rPr>
          <w:t>PART IX</w:t>
        </w:r>
        <w:r w:rsidRPr="00A66BE3">
          <w:rPr>
            <w:rFonts w:ascii="Arial" w:eastAsia="Times New Roman" w:hAnsi="Arial" w:cs="Arial"/>
            <w:b/>
            <w:bCs/>
            <w:color w:val="0000FF"/>
            <w:sz w:val="24"/>
            <w:szCs w:val="24"/>
            <w:u w:val="single"/>
            <w:lang w:eastAsia="en-ZA"/>
          </w:rPr>
          <w:br/>
          <w:t>COASTING TRADE AND GOODS IN TRANSIT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44" w:anchor="58" w:history="1">
        <w:r w:rsidRPr="00A66BE3">
          <w:rPr>
            <w:rFonts w:ascii="Arial" w:eastAsia="Times New Roman" w:hAnsi="Arial" w:cs="Arial"/>
            <w:color w:val="0000FF"/>
            <w:sz w:val="20"/>
            <w:szCs w:val="20"/>
            <w:u w:val="single"/>
            <w:lang w:eastAsia="en-ZA"/>
          </w:rPr>
          <w:t>58</w:t>
        </w:r>
      </w:hyperlink>
      <w:r w:rsidRPr="00A66BE3">
        <w:rPr>
          <w:rFonts w:ascii="Arial" w:eastAsia="Times New Roman" w:hAnsi="Arial" w:cs="Arial"/>
          <w:sz w:val="20"/>
          <w:szCs w:val="20"/>
          <w:lang w:eastAsia="en-ZA"/>
        </w:rPr>
        <w:t>    </w:t>
      </w:r>
      <w:hyperlink r:id="rId145" w:anchor="58" w:history="1">
        <w:r w:rsidRPr="00A66BE3">
          <w:rPr>
            <w:rFonts w:ascii="Arial" w:eastAsia="Times New Roman" w:hAnsi="Arial" w:cs="Arial"/>
            <w:color w:val="0000FF"/>
            <w:sz w:val="20"/>
            <w:szCs w:val="20"/>
            <w:u w:val="single"/>
            <w:lang w:eastAsia="en-ZA"/>
          </w:rPr>
          <w:t>Report of ships engaged in coasting trade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46" w:anchor="59" w:history="1">
        <w:r w:rsidRPr="00A66BE3">
          <w:rPr>
            <w:rFonts w:ascii="Arial" w:eastAsia="Times New Roman" w:hAnsi="Arial" w:cs="Arial"/>
            <w:color w:val="0000FF"/>
            <w:sz w:val="20"/>
            <w:szCs w:val="20"/>
            <w:u w:val="single"/>
            <w:lang w:eastAsia="en-ZA"/>
          </w:rPr>
          <w:t>59</w:t>
        </w:r>
      </w:hyperlink>
      <w:r w:rsidRPr="00A66BE3">
        <w:rPr>
          <w:rFonts w:ascii="Arial" w:eastAsia="Times New Roman" w:hAnsi="Arial" w:cs="Arial"/>
          <w:sz w:val="20"/>
          <w:szCs w:val="20"/>
          <w:lang w:eastAsia="en-ZA"/>
        </w:rPr>
        <w:t>    </w:t>
      </w:r>
      <w:hyperlink r:id="rId147" w:anchor="59" w:history="1">
        <w:r w:rsidRPr="00A66BE3">
          <w:rPr>
            <w:rFonts w:ascii="Arial" w:eastAsia="Times New Roman" w:hAnsi="Arial" w:cs="Arial"/>
            <w:color w:val="0000FF"/>
            <w:sz w:val="20"/>
            <w:szCs w:val="20"/>
            <w:u w:val="single"/>
            <w:lang w:eastAsia="en-ZA"/>
          </w:rPr>
          <w:t>Payment of fees and charges for lighterage, wharfage, etc</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48" w:anchor="60" w:history="1">
        <w:r w:rsidRPr="00A66BE3">
          <w:rPr>
            <w:rFonts w:ascii="Arial" w:eastAsia="Times New Roman" w:hAnsi="Arial" w:cs="Arial"/>
            <w:color w:val="0000FF"/>
            <w:sz w:val="20"/>
            <w:szCs w:val="20"/>
            <w:u w:val="single"/>
            <w:lang w:eastAsia="en-ZA"/>
          </w:rPr>
          <w:t>60</w:t>
        </w:r>
      </w:hyperlink>
      <w:r w:rsidRPr="00A66BE3">
        <w:rPr>
          <w:rFonts w:ascii="Arial" w:eastAsia="Times New Roman" w:hAnsi="Arial" w:cs="Arial"/>
          <w:sz w:val="20"/>
          <w:szCs w:val="20"/>
          <w:lang w:eastAsia="en-ZA"/>
        </w:rPr>
        <w:t>    </w:t>
      </w:r>
      <w:hyperlink r:id="rId149" w:anchor="60" w:history="1">
        <w:r w:rsidRPr="00A66BE3">
          <w:rPr>
            <w:rFonts w:ascii="Arial" w:eastAsia="Times New Roman" w:hAnsi="Arial" w:cs="Arial"/>
            <w:color w:val="0000FF"/>
            <w:sz w:val="20"/>
            <w:szCs w:val="20"/>
            <w:u w:val="single"/>
            <w:lang w:eastAsia="en-ZA"/>
          </w:rPr>
          <w:t>Goods in transit</w:t>
        </w:r>
      </w:hyperlink>
    </w:p>
    <w:p w:rsidR="00A66BE3" w:rsidRPr="00A66BE3" w:rsidRDefault="00A66BE3" w:rsidP="00A66BE3">
      <w:pPr>
        <w:spacing w:after="150" w:line="240" w:lineRule="auto"/>
        <w:jc w:val="center"/>
        <w:rPr>
          <w:rFonts w:ascii="Arial" w:eastAsia="Times New Roman" w:hAnsi="Arial" w:cs="Arial"/>
          <w:b/>
          <w:bCs/>
          <w:sz w:val="24"/>
          <w:szCs w:val="24"/>
          <w:lang w:eastAsia="en-ZA"/>
        </w:rPr>
      </w:pPr>
      <w:hyperlink r:id="rId150" w:anchor="ptX" w:history="1">
        <w:r w:rsidRPr="00A66BE3">
          <w:rPr>
            <w:rFonts w:ascii="Arial" w:eastAsia="Times New Roman" w:hAnsi="Arial" w:cs="Arial"/>
            <w:b/>
            <w:bCs/>
            <w:color w:val="0000FF"/>
            <w:sz w:val="24"/>
            <w:szCs w:val="24"/>
            <w:u w:val="single"/>
            <w:lang w:eastAsia="en-ZA"/>
          </w:rPr>
          <w:t>PART X</w:t>
        </w:r>
        <w:r w:rsidRPr="00A66BE3">
          <w:rPr>
            <w:rFonts w:ascii="Arial" w:eastAsia="Times New Roman" w:hAnsi="Arial" w:cs="Arial"/>
            <w:b/>
            <w:bCs/>
            <w:color w:val="0000FF"/>
            <w:sz w:val="24"/>
            <w:szCs w:val="24"/>
            <w:u w:val="single"/>
            <w:lang w:eastAsia="en-ZA"/>
          </w:rPr>
          <w:br/>
          <w:t>EXPORTATION OF GOODS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51" w:anchor="61" w:history="1">
        <w:r w:rsidRPr="00A66BE3">
          <w:rPr>
            <w:rFonts w:ascii="Arial" w:eastAsia="Times New Roman" w:hAnsi="Arial" w:cs="Arial"/>
            <w:color w:val="0000FF"/>
            <w:sz w:val="20"/>
            <w:szCs w:val="20"/>
            <w:u w:val="single"/>
            <w:lang w:eastAsia="en-ZA"/>
          </w:rPr>
          <w:t>61</w:t>
        </w:r>
      </w:hyperlink>
      <w:r w:rsidRPr="00A66BE3">
        <w:rPr>
          <w:rFonts w:ascii="Arial" w:eastAsia="Times New Roman" w:hAnsi="Arial" w:cs="Arial"/>
          <w:sz w:val="20"/>
          <w:szCs w:val="20"/>
          <w:lang w:eastAsia="en-ZA"/>
        </w:rPr>
        <w:t>    </w:t>
      </w:r>
      <w:hyperlink r:id="rId152" w:anchor="61" w:history="1">
        <w:r w:rsidRPr="00A66BE3">
          <w:rPr>
            <w:rFonts w:ascii="Arial" w:eastAsia="Times New Roman" w:hAnsi="Arial" w:cs="Arial"/>
            <w:color w:val="0000FF"/>
            <w:sz w:val="20"/>
            <w:szCs w:val="20"/>
            <w:u w:val="single"/>
            <w:lang w:eastAsia="en-ZA"/>
          </w:rPr>
          <w:t>Report of vehicles departing from Zimbabwe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53" w:anchor="62" w:history="1">
        <w:r w:rsidRPr="00A66BE3">
          <w:rPr>
            <w:rFonts w:ascii="Arial" w:eastAsia="Times New Roman" w:hAnsi="Arial" w:cs="Arial"/>
            <w:color w:val="0000FF"/>
            <w:sz w:val="20"/>
            <w:szCs w:val="20"/>
            <w:u w:val="single"/>
            <w:lang w:eastAsia="en-ZA"/>
          </w:rPr>
          <w:t>62</w:t>
        </w:r>
      </w:hyperlink>
      <w:r w:rsidRPr="00A66BE3">
        <w:rPr>
          <w:rFonts w:ascii="Arial" w:eastAsia="Times New Roman" w:hAnsi="Arial" w:cs="Arial"/>
          <w:sz w:val="20"/>
          <w:szCs w:val="20"/>
          <w:lang w:eastAsia="en-ZA"/>
        </w:rPr>
        <w:t>    </w:t>
      </w:r>
      <w:hyperlink r:id="rId154" w:anchor="62" w:history="1">
        <w:r w:rsidRPr="00A66BE3">
          <w:rPr>
            <w:rFonts w:ascii="Arial" w:eastAsia="Times New Roman" w:hAnsi="Arial" w:cs="Arial"/>
            <w:color w:val="0000FF"/>
            <w:sz w:val="20"/>
            <w:szCs w:val="20"/>
            <w:u w:val="single"/>
            <w:lang w:eastAsia="en-ZA"/>
          </w:rPr>
          <w:t>Entry of goods for exportation</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55" w:anchor="63" w:history="1">
        <w:r w:rsidRPr="00A66BE3">
          <w:rPr>
            <w:rFonts w:ascii="Arial" w:eastAsia="Times New Roman" w:hAnsi="Arial" w:cs="Arial"/>
            <w:color w:val="0000FF"/>
            <w:sz w:val="20"/>
            <w:szCs w:val="20"/>
            <w:u w:val="single"/>
            <w:lang w:eastAsia="en-ZA"/>
          </w:rPr>
          <w:t>63</w:t>
        </w:r>
      </w:hyperlink>
      <w:r w:rsidRPr="00A66BE3">
        <w:rPr>
          <w:rFonts w:ascii="Arial" w:eastAsia="Times New Roman" w:hAnsi="Arial" w:cs="Arial"/>
          <w:sz w:val="20"/>
          <w:szCs w:val="20"/>
          <w:lang w:eastAsia="en-ZA"/>
        </w:rPr>
        <w:t>    </w:t>
      </w:r>
      <w:hyperlink r:id="rId156" w:anchor="63" w:history="1">
        <w:r w:rsidRPr="00A66BE3">
          <w:rPr>
            <w:rFonts w:ascii="Arial" w:eastAsia="Times New Roman" w:hAnsi="Arial" w:cs="Arial"/>
            <w:color w:val="0000FF"/>
            <w:sz w:val="20"/>
            <w:szCs w:val="20"/>
            <w:u w:val="single"/>
            <w:lang w:eastAsia="en-ZA"/>
          </w:rPr>
          <w:t>Authority for exportation</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57" w:anchor="64" w:history="1">
        <w:r w:rsidRPr="00A66BE3">
          <w:rPr>
            <w:rFonts w:ascii="Arial" w:eastAsia="Times New Roman" w:hAnsi="Arial" w:cs="Arial"/>
            <w:color w:val="0000FF"/>
            <w:sz w:val="20"/>
            <w:szCs w:val="20"/>
            <w:u w:val="single"/>
            <w:lang w:eastAsia="en-ZA"/>
          </w:rPr>
          <w:t>64</w:t>
        </w:r>
      </w:hyperlink>
      <w:r w:rsidRPr="00A66BE3">
        <w:rPr>
          <w:rFonts w:ascii="Arial" w:eastAsia="Times New Roman" w:hAnsi="Arial" w:cs="Arial"/>
          <w:sz w:val="20"/>
          <w:szCs w:val="20"/>
          <w:lang w:eastAsia="en-ZA"/>
        </w:rPr>
        <w:t>    </w:t>
      </w:r>
      <w:hyperlink r:id="rId158" w:anchor="64" w:history="1">
        <w:r w:rsidRPr="00A66BE3">
          <w:rPr>
            <w:rFonts w:ascii="Arial" w:eastAsia="Times New Roman" w:hAnsi="Arial" w:cs="Arial"/>
            <w:color w:val="0000FF"/>
            <w:sz w:val="20"/>
            <w:szCs w:val="20"/>
            <w:u w:val="single"/>
            <w:lang w:eastAsia="en-ZA"/>
          </w:rPr>
          <w:t>Registration of goods on exportation</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59" w:anchor="65" w:history="1">
        <w:r w:rsidRPr="00A66BE3">
          <w:rPr>
            <w:rFonts w:ascii="Arial" w:eastAsia="Times New Roman" w:hAnsi="Arial" w:cs="Arial"/>
            <w:color w:val="0000FF"/>
            <w:sz w:val="20"/>
            <w:szCs w:val="20"/>
            <w:u w:val="single"/>
            <w:lang w:eastAsia="en-ZA"/>
          </w:rPr>
          <w:t>65</w:t>
        </w:r>
      </w:hyperlink>
      <w:r w:rsidRPr="00A66BE3">
        <w:rPr>
          <w:rFonts w:ascii="Arial" w:eastAsia="Times New Roman" w:hAnsi="Arial" w:cs="Arial"/>
          <w:sz w:val="20"/>
          <w:szCs w:val="20"/>
          <w:lang w:eastAsia="en-ZA"/>
        </w:rPr>
        <w:t>    </w:t>
      </w:r>
      <w:hyperlink r:id="rId160" w:anchor="65" w:history="1">
        <w:r w:rsidRPr="00A66BE3">
          <w:rPr>
            <w:rFonts w:ascii="Arial" w:eastAsia="Times New Roman" w:hAnsi="Arial" w:cs="Arial"/>
            <w:color w:val="0000FF"/>
            <w:sz w:val="20"/>
            <w:szCs w:val="20"/>
            <w:u w:val="single"/>
            <w:lang w:eastAsia="en-ZA"/>
          </w:rPr>
          <w:t>Loading of cargo in ships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61" w:anchor="66" w:history="1">
        <w:r w:rsidRPr="00A66BE3">
          <w:rPr>
            <w:rFonts w:ascii="Arial" w:eastAsia="Times New Roman" w:hAnsi="Arial" w:cs="Arial"/>
            <w:color w:val="0000FF"/>
            <w:sz w:val="20"/>
            <w:szCs w:val="20"/>
            <w:u w:val="single"/>
            <w:lang w:eastAsia="en-ZA"/>
          </w:rPr>
          <w:t>66</w:t>
        </w:r>
      </w:hyperlink>
      <w:r w:rsidRPr="00A66BE3">
        <w:rPr>
          <w:rFonts w:ascii="Arial" w:eastAsia="Times New Roman" w:hAnsi="Arial" w:cs="Arial"/>
          <w:sz w:val="20"/>
          <w:szCs w:val="20"/>
          <w:lang w:eastAsia="en-ZA"/>
        </w:rPr>
        <w:t>    </w:t>
      </w:r>
      <w:hyperlink r:id="rId162" w:anchor="66" w:history="1">
        <w:r w:rsidRPr="00A66BE3">
          <w:rPr>
            <w:rFonts w:ascii="Arial" w:eastAsia="Times New Roman" w:hAnsi="Arial" w:cs="Arial"/>
            <w:color w:val="0000FF"/>
            <w:sz w:val="20"/>
            <w:szCs w:val="20"/>
            <w:u w:val="single"/>
            <w:lang w:eastAsia="en-ZA"/>
          </w:rPr>
          <w:t>Operation of pipelines for the exportation of goods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63" w:anchor="67" w:history="1">
        <w:r w:rsidRPr="00A66BE3">
          <w:rPr>
            <w:rFonts w:ascii="Arial" w:eastAsia="Times New Roman" w:hAnsi="Arial" w:cs="Arial"/>
            <w:color w:val="0000FF"/>
            <w:sz w:val="20"/>
            <w:szCs w:val="20"/>
            <w:u w:val="single"/>
            <w:lang w:eastAsia="en-ZA"/>
          </w:rPr>
          <w:t>67</w:t>
        </w:r>
      </w:hyperlink>
      <w:r w:rsidRPr="00A66BE3">
        <w:rPr>
          <w:rFonts w:ascii="Arial" w:eastAsia="Times New Roman" w:hAnsi="Arial" w:cs="Arial"/>
          <w:sz w:val="20"/>
          <w:szCs w:val="20"/>
          <w:lang w:eastAsia="en-ZA"/>
        </w:rPr>
        <w:t>    </w:t>
      </w:r>
      <w:hyperlink r:id="rId164" w:anchor="67" w:history="1">
        <w:r w:rsidRPr="00A66BE3">
          <w:rPr>
            <w:rFonts w:ascii="Arial" w:eastAsia="Times New Roman" w:hAnsi="Arial" w:cs="Arial"/>
            <w:color w:val="0000FF"/>
            <w:sz w:val="20"/>
            <w:szCs w:val="20"/>
            <w:u w:val="single"/>
            <w:lang w:eastAsia="en-ZA"/>
          </w:rPr>
          <w:t>Outward clearance of ships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65" w:anchor="68" w:history="1">
        <w:r w:rsidRPr="00A66BE3">
          <w:rPr>
            <w:rFonts w:ascii="Arial" w:eastAsia="Times New Roman" w:hAnsi="Arial" w:cs="Arial"/>
            <w:color w:val="0000FF"/>
            <w:sz w:val="20"/>
            <w:szCs w:val="20"/>
            <w:u w:val="single"/>
            <w:lang w:eastAsia="en-ZA"/>
          </w:rPr>
          <w:t>68</w:t>
        </w:r>
      </w:hyperlink>
      <w:r w:rsidRPr="00A66BE3">
        <w:rPr>
          <w:rFonts w:ascii="Arial" w:eastAsia="Times New Roman" w:hAnsi="Arial" w:cs="Arial"/>
          <w:sz w:val="20"/>
          <w:szCs w:val="20"/>
          <w:lang w:eastAsia="en-ZA"/>
        </w:rPr>
        <w:t>    </w:t>
      </w:r>
      <w:hyperlink r:id="rId166" w:anchor="68" w:history="1">
        <w:r w:rsidRPr="00A66BE3">
          <w:rPr>
            <w:rFonts w:ascii="Arial" w:eastAsia="Times New Roman" w:hAnsi="Arial" w:cs="Arial"/>
            <w:color w:val="0000FF"/>
            <w:sz w:val="20"/>
            <w:szCs w:val="20"/>
            <w:u w:val="single"/>
            <w:lang w:eastAsia="en-ZA"/>
          </w:rPr>
          <w:t>Outward clearance of aircraft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67" w:anchor="69" w:history="1">
        <w:r w:rsidRPr="00A66BE3">
          <w:rPr>
            <w:rFonts w:ascii="Arial" w:eastAsia="Times New Roman" w:hAnsi="Arial" w:cs="Arial"/>
            <w:color w:val="0000FF"/>
            <w:sz w:val="20"/>
            <w:szCs w:val="20"/>
            <w:u w:val="single"/>
            <w:lang w:eastAsia="en-ZA"/>
          </w:rPr>
          <w:t>69</w:t>
        </w:r>
      </w:hyperlink>
      <w:r w:rsidRPr="00A66BE3">
        <w:rPr>
          <w:rFonts w:ascii="Arial" w:eastAsia="Times New Roman" w:hAnsi="Arial" w:cs="Arial"/>
          <w:sz w:val="20"/>
          <w:szCs w:val="20"/>
          <w:lang w:eastAsia="en-ZA"/>
        </w:rPr>
        <w:t>    </w:t>
      </w:r>
      <w:hyperlink r:id="rId168" w:anchor="69" w:history="1">
        <w:r w:rsidRPr="00A66BE3">
          <w:rPr>
            <w:rFonts w:ascii="Arial" w:eastAsia="Times New Roman" w:hAnsi="Arial" w:cs="Arial"/>
            <w:color w:val="0000FF"/>
            <w:sz w:val="20"/>
            <w:szCs w:val="20"/>
            <w:u w:val="single"/>
            <w:lang w:eastAsia="en-ZA"/>
          </w:rPr>
          <w:t>Sealing of duty paid stores of ships, aircraft &amp; trains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69" w:anchor="70" w:history="1">
        <w:r w:rsidRPr="00A66BE3">
          <w:rPr>
            <w:rFonts w:ascii="Arial" w:eastAsia="Times New Roman" w:hAnsi="Arial" w:cs="Arial"/>
            <w:color w:val="0000FF"/>
            <w:sz w:val="20"/>
            <w:szCs w:val="20"/>
            <w:u w:val="single"/>
            <w:lang w:eastAsia="en-ZA"/>
          </w:rPr>
          <w:t>70</w:t>
        </w:r>
      </w:hyperlink>
      <w:r w:rsidRPr="00A66BE3">
        <w:rPr>
          <w:rFonts w:ascii="Arial" w:eastAsia="Times New Roman" w:hAnsi="Arial" w:cs="Arial"/>
          <w:sz w:val="20"/>
          <w:szCs w:val="20"/>
          <w:lang w:eastAsia="en-ZA"/>
        </w:rPr>
        <w:t>    </w:t>
      </w:r>
      <w:hyperlink r:id="rId170" w:anchor="70" w:history="1">
        <w:r w:rsidRPr="00A66BE3">
          <w:rPr>
            <w:rFonts w:ascii="Arial" w:eastAsia="Times New Roman" w:hAnsi="Arial" w:cs="Arial"/>
            <w:color w:val="0000FF"/>
            <w:sz w:val="20"/>
            <w:szCs w:val="20"/>
            <w:u w:val="single"/>
            <w:lang w:eastAsia="en-ZA"/>
          </w:rPr>
          <w:t>Sealing of non-duty paid stores of ships or aircraft</w:t>
        </w:r>
      </w:hyperlink>
    </w:p>
    <w:p w:rsidR="00A66BE3" w:rsidRPr="00A66BE3" w:rsidRDefault="00A66BE3" w:rsidP="00A66BE3">
      <w:pPr>
        <w:spacing w:after="150" w:line="240" w:lineRule="auto"/>
        <w:jc w:val="center"/>
        <w:rPr>
          <w:rFonts w:ascii="Arial" w:eastAsia="Times New Roman" w:hAnsi="Arial" w:cs="Arial"/>
          <w:b/>
          <w:bCs/>
          <w:sz w:val="24"/>
          <w:szCs w:val="24"/>
          <w:lang w:eastAsia="en-ZA"/>
        </w:rPr>
      </w:pPr>
      <w:hyperlink r:id="rId171" w:anchor="ptXI" w:history="1">
        <w:r w:rsidRPr="00A66BE3">
          <w:rPr>
            <w:rFonts w:ascii="Arial" w:eastAsia="Times New Roman" w:hAnsi="Arial" w:cs="Arial"/>
            <w:b/>
            <w:bCs/>
            <w:color w:val="0000FF"/>
            <w:sz w:val="24"/>
            <w:szCs w:val="24"/>
            <w:u w:val="single"/>
            <w:lang w:eastAsia="en-ZA"/>
          </w:rPr>
          <w:t>PART XI</w:t>
        </w:r>
        <w:r w:rsidRPr="00A66BE3">
          <w:rPr>
            <w:rFonts w:ascii="Arial" w:eastAsia="Times New Roman" w:hAnsi="Arial" w:cs="Arial"/>
            <w:b/>
            <w:bCs/>
            <w:color w:val="0000FF"/>
            <w:sz w:val="24"/>
            <w:szCs w:val="24"/>
            <w:u w:val="single"/>
            <w:lang w:eastAsia="en-ZA"/>
          </w:rPr>
          <w:br/>
          <w:t>APPOINTMENT, LICENSING &amp; OPERATIONS OF BONDED WAREHOUSES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72" w:anchor="71" w:history="1">
        <w:r w:rsidRPr="00A66BE3">
          <w:rPr>
            <w:rFonts w:ascii="Arial" w:eastAsia="Times New Roman" w:hAnsi="Arial" w:cs="Arial"/>
            <w:color w:val="0000FF"/>
            <w:sz w:val="20"/>
            <w:szCs w:val="20"/>
            <w:u w:val="single"/>
            <w:lang w:eastAsia="en-ZA"/>
          </w:rPr>
          <w:t>71</w:t>
        </w:r>
      </w:hyperlink>
      <w:r w:rsidRPr="00A66BE3">
        <w:rPr>
          <w:rFonts w:ascii="Arial" w:eastAsia="Times New Roman" w:hAnsi="Arial" w:cs="Arial"/>
          <w:sz w:val="20"/>
          <w:szCs w:val="20"/>
          <w:lang w:eastAsia="en-ZA"/>
        </w:rPr>
        <w:t>    </w:t>
      </w:r>
      <w:hyperlink r:id="rId173" w:anchor="71" w:history="1">
        <w:r w:rsidRPr="00A66BE3">
          <w:rPr>
            <w:rFonts w:ascii="Arial" w:eastAsia="Times New Roman" w:hAnsi="Arial" w:cs="Arial"/>
            <w:color w:val="0000FF"/>
            <w:sz w:val="20"/>
            <w:szCs w:val="20"/>
            <w:u w:val="single"/>
            <w:lang w:eastAsia="en-ZA"/>
          </w:rPr>
          <w:t>Appointment and licensing of bonded warehouses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74" w:anchor="72" w:history="1">
        <w:r w:rsidRPr="00A66BE3">
          <w:rPr>
            <w:rFonts w:ascii="Arial" w:eastAsia="Times New Roman" w:hAnsi="Arial" w:cs="Arial"/>
            <w:color w:val="0000FF"/>
            <w:sz w:val="20"/>
            <w:szCs w:val="20"/>
            <w:u w:val="single"/>
            <w:lang w:eastAsia="en-ZA"/>
          </w:rPr>
          <w:t>72</w:t>
        </w:r>
      </w:hyperlink>
      <w:r w:rsidRPr="00A66BE3">
        <w:rPr>
          <w:rFonts w:ascii="Arial" w:eastAsia="Times New Roman" w:hAnsi="Arial" w:cs="Arial"/>
          <w:sz w:val="20"/>
          <w:szCs w:val="20"/>
          <w:lang w:eastAsia="en-ZA"/>
        </w:rPr>
        <w:t>    </w:t>
      </w:r>
      <w:hyperlink r:id="rId175" w:anchor="72" w:history="1">
        <w:r w:rsidRPr="00A66BE3">
          <w:rPr>
            <w:rFonts w:ascii="Arial" w:eastAsia="Times New Roman" w:hAnsi="Arial" w:cs="Arial"/>
            <w:color w:val="0000FF"/>
            <w:sz w:val="20"/>
            <w:szCs w:val="20"/>
            <w:u w:val="single"/>
            <w:lang w:eastAsia="en-ZA"/>
          </w:rPr>
          <w:t>Compulsory re-warehousing, payment of duty on or exportation of warehoused goods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76" w:anchor="73" w:history="1">
        <w:r w:rsidRPr="00A66BE3">
          <w:rPr>
            <w:rFonts w:ascii="Arial" w:eastAsia="Times New Roman" w:hAnsi="Arial" w:cs="Arial"/>
            <w:color w:val="0000FF"/>
            <w:sz w:val="20"/>
            <w:szCs w:val="20"/>
            <w:u w:val="single"/>
            <w:lang w:eastAsia="en-ZA"/>
          </w:rPr>
          <w:t>73</w:t>
        </w:r>
      </w:hyperlink>
      <w:r w:rsidRPr="00A66BE3">
        <w:rPr>
          <w:rFonts w:ascii="Arial" w:eastAsia="Times New Roman" w:hAnsi="Arial" w:cs="Arial"/>
          <w:sz w:val="20"/>
          <w:szCs w:val="20"/>
          <w:lang w:eastAsia="en-ZA"/>
        </w:rPr>
        <w:t>    </w:t>
      </w:r>
      <w:hyperlink r:id="rId177" w:anchor="73" w:history="1">
        <w:r w:rsidRPr="00A66BE3">
          <w:rPr>
            <w:rFonts w:ascii="Arial" w:eastAsia="Times New Roman" w:hAnsi="Arial" w:cs="Arial"/>
            <w:color w:val="0000FF"/>
            <w:sz w:val="20"/>
            <w:szCs w:val="20"/>
            <w:u w:val="single"/>
            <w:lang w:eastAsia="en-ZA"/>
          </w:rPr>
          <w:t>Control of warehoused goods and management of warehouses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78" w:anchor="74" w:history="1">
        <w:r w:rsidRPr="00A66BE3">
          <w:rPr>
            <w:rFonts w:ascii="Arial" w:eastAsia="Times New Roman" w:hAnsi="Arial" w:cs="Arial"/>
            <w:color w:val="0000FF"/>
            <w:sz w:val="20"/>
            <w:szCs w:val="20"/>
            <w:u w:val="single"/>
            <w:lang w:eastAsia="en-ZA"/>
          </w:rPr>
          <w:t>74</w:t>
        </w:r>
      </w:hyperlink>
      <w:r w:rsidRPr="00A66BE3">
        <w:rPr>
          <w:rFonts w:ascii="Arial" w:eastAsia="Times New Roman" w:hAnsi="Arial" w:cs="Arial"/>
          <w:sz w:val="20"/>
          <w:szCs w:val="20"/>
          <w:lang w:eastAsia="en-ZA"/>
        </w:rPr>
        <w:t>    </w:t>
      </w:r>
      <w:hyperlink r:id="rId179" w:anchor="74" w:history="1">
        <w:r w:rsidRPr="00A66BE3">
          <w:rPr>
            <w:rFonts w:ascii="Arial" w:eastAsia="Times New Roman" w:hAnsi="Arial" w:cs="Arial"/>
            <w:color w:val="0000FF"/>
            <w:sz w:val="20"/>
            <w:szCs w:val="20"/>
            <w:u w:val="single"/>
            <w:lang w:eastAsia="en-ZA"/>
          </w:rPr>
          <w:t>Warehousing of goods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80" w:anchor="75" w:history="1">
        <w:r w:rsidRPr="00A66BE3">
          <w:rPr>
            <w:rFonts w:ascii="Arial" w:eastAsia="Times New Roman" w:hAnsi="Arial" w:cs="Arial"/>
            <w:color w:val="0000FF"/>
            <w:sz w:val="20"/>
            <w:szCs w:val="20"/>
            <w:u w:val="single"/>
            <w:lang w:eastAsia="en-ZA"/>
          </w:rPr>
          <w:t>75</w:t>
        </w:r>
      </w:hyperlink>
      <w:r w:rsidRPr="00A66BE3">
        <w:rPr>
          <w:rFonts w:ascii="Arial" w:eastAsia="Times New Roman" w:hAnsi="Arial" w:cs="Arial"/>
          <w:sz w:val="20"/>
          <w:szCs w:val="20"/>
          <w:lang w:eastAsia="en-ZA"/>
        </w:rPr>
        <w:t>    </w:t>
      </w:r>
      <w:hyperlink r:id="rId181" w:anchor="75" w:history="1">
        <w:r w:rsidRPr="00A66BE3">
          <w:rPr>
            <w:rFonts w:ascii="Arial" w:eastAsia="Times New Roman" w:hAnsi="Arial" w:cs="Arial"/>
            <w:color w:val="0000FF"/>
            <w:sz w:val="20"/>
            <w:szCs w:val="20"/>
            <w:u w:val="single"/>
            <w:lang w:eastAsia="en-ZA"/>
          </w:rPr>
          <w:t>Procedure for warehousing of excisable goods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82" w:anchor="76" w:history="1">
        <w:r w:rsidRPr="00A66BE3">
          <w:rPr>
            <w:rFonts w:ascii="Arial" w:eastAsia="Times New Roman" w:hAnsi="Arial" w:cs="Arial"/>
            <w:color w:val="0000FF"/>
            <w:sz w:val="20"/>
            <w:szCs w:val="20"/>
            <w:u w:val="single"/>
            <w:lang w:eastAsia="en-ZA"/>
          </w:rPr>
          <w:t>76</w:t>
        </w:r>
      </w:hyperlink>
      <w:r w:rsidRPr="00A66BE3">
        <w:rPr>
          <w:rFonts w:ascii="Arial" w:eastAsia="Times New Roman" w:hAnsi="Arial" w:cs="Arial"/>
          <w:sz w:val="20"/>
          <w:szCs w:val="20"/>
          <w:lang w:eastAsia="en-ZA"/>
        </w:rPr>
        <w:t>    </w:t>
      </w:r>
      <w:hyperlink r:id="rId183" w:anchor="76" w:history="1">
        <w:r w:rsidRPr="00A66BE3">
          <w:rPr>
            <w:rFonts w:ascii="Arial" w:eastAsia="Times New Roman" w:hAnsi="Arial" w:cs="Arial"/>
            <w:color w:val="0000FF"/>
            <w:sz w:val="20"/>
            <w:szCs w:val="20"/>
            <w:u w:val="single"/>
            <w:lang w:eastAsia="en-ZA"/>
          </w:rPr>
          <w:t>Procedure for warehousing of goods or for removal in bond to another port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84" w:anchor="77" w:history="1">
        <w:r w:rsidRPr="00A66BE3">
          <w:rPr>
            <w:rFonts w:ascii="Arial" w:eastAsia="Times New Roman" w:hAnsi="Arial" w:cs="Arial"/>
            <w:color w:val="0000FF"/>
            <w:sz w:val="20"/>
            <w:szCs w:val="20"/>
            <w:u w:val="single"/>
            <w:lang w:eastAsia="en-ZA"/>
          </w:rPr>
          <w:t>77</w:t>
        </w:r>
      </w:hyperlink>
      <w:r w:rsidRPr="00A66BE3">
        <w:rPr>
          <w:rFonts w:ascii="Arial" w:eastAsia="Times New Roman" w:hAnsi="Arial" w:cs="Arial"/>
          <w:sz w:val="20"/>
          <w:szCs w:val="20"/>
          <w:lang w:eastAsia="en-ZA"/>
        </w:rPr>
        <w:t>    </w:t>
      </w:r>
      <w:hyperlink r:id="rId185" w:anchor="77" w:history="1">
        <w:r w:rsidRPr="00A66BE3">
          <w:rPr>
            <w:rFonts w:ascii="Arial" w:eastAsia="Times New Roman" w:hAnsi="Arial" w:cs="Arial"/>
            <w:color w:val="0000FF"/>
            <w:sz w:val="20"/>
            <w:szCs w:val="20"/>
            <w:u w:val="single"/>
            <w:lang w:eastAsia="en-ZA"/>
          </w:rPr>
          <w:t>Procedure for the removal of wet goods from a warehouse for re-gauging, etc</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86" w:anchor="78" w:history="1">
        <w:r w:rsidRPr="00A66BE3">
          <w:rPr>
            <w:rFonts w:ascii="Arial" w:eastAsia="Times New Roman" w:hAnsi="Arial" w:cs="Arial"/>
            <w:color w:val="0000FF"/>
            <w:sz w:val="20"/>
            <w:szCs w:val="20"/>
            <w:u w:val="single"/>
            <w:lang w:eastAsia="en-ZA"/>
          </w:rPr>
          <w:t>78</w:t>
        </w:r>
      </w:hyperlink>
      <w:r w:rsidRPr="00A66BE3">
        <w:rPr>
          <w:rFonts w:ascii="Arial" w:eastAsia="Times New Roman" w:hAnsi="Arial" w:cs="Arial"/>
          <w:sz w:val="20"/>
          <w:szCs w:val="20"/>
          <w:lang w:eastAsia="en-ZA"/>
        </w:rPr>
        <w:t>    </w:t>
      </w:r>
      <w:hyperlink r:id="rId187" w:anchor="78" w:history="1">
        <w:r w:rsidRPr="00A66BE3">
          <w:rPr>
            <w:rFonts w:ascii="Arial" w:eastAsia="Times New Roman" w:hAnsi="Arial" w:cs="Arial"/>
            <w:color w:val="0000FF"/>
            <w:sz w:val="20"/>
            <w:szCs w:val="20"/>
            <w:u w:val="single"/>
            <w:lang w:eastAsia="en-ZA"/>
          </w:rPr>
          <w:t>Procedure and notice to be given for the re-gauging, bottling, etc., of wet goods in a warehouse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88" w:anchor="79" w:history="1">
        <w:r w:rsidRPr="00A66BE3">
          <w:rPr>
            <w:rFonts w:ascii="Arial" w:eastAsia="Times New Roman" w:hAnsi="Arial" w:cs="Arial"/>
            <w:color w:val="0000FF"/>
            <w:sz w:val="20"/>
            <w:szCs w:val="20"/>
            <w:u w:val="single"/>
            <w:lang w:eastAsia="en-ZA"/>
          </w:rPr>
          <w:t>79</w:t>
        </w:r>
      </w:hyperlink>
      <w:r w:rsidRPr="00A66BE3">
        <w:rPr>
          <w:rFonts w:ascii="Arial" w:eastAsia="Times New Roman" w:hAnsi="Arial" w:cs="Arial"/>
          <w:sz w:val="20"/>
          <w:szCs w:val="20"/>
          <w:lang w:eastAsia="en-ZA"/>
        </w:rPr>
        <w:t>    </w:t>
      </w:r>
      <w:hyperlink r:id="rId189" w:anchor="79" w:history="1">
        <w:r w:rsidRPr="00A66BE3">
          <w:rPr>
            <w:rFonts w:ascii="Arial" w:eastAsia="Times New Roman" w:hAnsi="Arial" w:cs="Arial"/>
            <w:color w:val="0000FF"/>
            <w:sz w:val="20"/>
            <w:szCs w:val="20"/>
            <w:u w:val="single"/>
            <w:lang w:eastAsia="en-ZA"/>
          </w:rPr>
          <w:t>Procedure for exportation in bond of warehoused goods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90" w:anchor="80" w:history="1">
        <w:r w:rsidRPr="00A66BE3">
          <w:rPr>
            <w:rFonts w:ascii="Arial" w:eastAsia="Times New Roman" w:hAnsi="Arial" w:cs="Arial"/>
            <w:color w:val="0000FF"/>
            <w:sz w:val="20"/>
            <w:szCs w:val="20"/>
            <w:u w:val="single"/>
            <w:lang w:eastAsia="en-ZA"/>
          </w:rPr>
          <w:t>80</w:t>
        </w:r>
      </w:hyperlink>
      <w:r w:rsidRPr="00A66BE3">
        <w:rPr>
          <w:rFonts w:ascii="Arial" w:eastAsia="Times New Roman" w:hAnsi="Arial" w:cs="Arial"/>
          <w:sz w:val="20"/>
          <w:szCs w:val="20"/>
          <w:lang w:eastAsia="en-ZA"/>
        </w:rPr>
        <w:t>    </w:t>
      </w:r>
      <w:hyperlink r:id="rId191" w:anchor="80" w:history="1">
        <w:r w:rsidRPr="00A66BE3">
          <w:rPr>
            <w:rFonts w:ascii="Arial" w:eastAsia="Times New Roman" w:hAnsi="Arial" w:cs="Arial"/>
            <w:color w:val="0000FF"/>
            <w:sz w:val="20"/>
            <w:szCs w:val="20"/>
            <w:u w:val="single"/>
            <w:lang w:eastAsia="en-ZA"/>
          </w:rPr>
          <w:t>Responsibility for duty on goods removed or exported in bond</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92" w:anchor="81" w:history="1">
        <w:r w:rsidRPr="00A66BE3">
          <w:rPr>
            <w:rFonts w:ascii="Arial" w:eastAsia="Times New Roman" w:hAnsi="Arial" w:cs="Arial"/>
            <w:color w:val="0000FF"/>
            <w:sz w:val="20"/>
            <w:szCs w:val="20"/>
            <w:u w:val="single"/>
            <w:lang w:eastAsia="en-ZA"/>
          </w:rPr>
          <w:t>81</w:t>
        </w:r>
      </w:hyperlink>
      <w:r w:rsidRPr="00A66BE3">
        <w:rPr>
          <w:rFonts w:ascii="Arial" w:eastAsia="Times New Roman" w:hAnsi="Arial" w:cs="Arial"/>
          <w:sz w:val="20"/>
          <w:szCs w:val="20"/>
          <w:lang w:eastAsia="en-ZA"/>
        </w:rPr>
        <w:t>    </w:t>
      </w:r>
      <w:hyperlink r:id="rId193" w:anchor="81" w:history="1">
        <w:r w:rsidRPr="00A66BE3">
          <w:rPr>
            <w:rFonts w:ascii="Arial" w:eastAsia="Times New Roman" w:hAnsi="Arial" w:cs="Arial"/>
            <w:color w:val="0000FF"/>
            <w:sz w:val="20"/>
            <w:szCs w:val="20"/>
            <w:u w:val="single"/>
            <w:lang w:eastAsia="en-ZA"/>
          </w:rPr>
          <w:t>Marketing of goods to be removed or exportation in bond</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94" w:anchor="82" w:history="1">
        <w:r w:rsidRPr="00A66BE3">
          <w:rPr>
            <w:rFonts w:ascii="Arial" w:eastAsia="Times New Roman" w:hAnsi="Arial" w:cs="Arial"/>
            <w:color w:val="0000FF"/>
            <w:sz w:val="20"/>
            <w:szCs w:val="20"/>
            <w:u w:val="single"/>
            <w:lang w:eastAsia="en-ZA"/>
          </w:rPr>
          <w:t>82</w:t>
        </w:r>
      </w:hyperlink>
      <w:r w:rsidRPr="00A66BE3">
        <w:rPr>
          <w:rFonts w:ascii="Arial" w:eastAsia="Times New Roman" w:hAnsi="Arial" w:cs="Arial"/>
          <w:sz w:val="20"/>
          <w:szCs w:val="20"/>
          <w:lang w:eastAsia="en-ZA"/>
        </w:rPr>
        <w:t>    </w:t>
      </w:r>
      <w:hyperlink r:id="rId195" w:anchor="82" w:history="1">
        <w:r w:rsidRPr="00A66BE3">
          <w:rPr>
            <w:rFonts w:ascii="Arial" w:eastAsia="Times New Roman" w:hAnsi="Arial" w:cs="Arial"/>
            <w:color w:val="0000FF"/>
            <w:sz w:val="20"/>
            <w:szCs w:val="20"/>
            <w:u w:val="single"/>
            <w:lang w:eastAsia="en-ZA"/>
          </w:rPr>
          <w:t>Procedure for removal of goods from a warehouse for consumption</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96" w:anchor="83" w:history="1">
        <w:r w:rsidRPr="00A66BE3">
          <w:rPr>
            <w:rFonts w:ascii="Arial" w:eastAsia="Times New Roman" w:hAnsi="Arial" w:cs="Arial"/>
            <w:color w:val="0000FF"/>
            <w:sz w:val="20"/>
            <w:szCs w:val="20"/>
            <w:u w:val="single"/>
            <w:lang w:eastAsia="en-ZA"/>
          </w:rPr>
          <w:t>83</w:t>
        </w:r>
      </w:hyperlink>
      <w:r w:rsidRPr="00A66BE3">
        <w:rPr>
          <w:rFonts w:ascii="Arial" w:eastAsia="Times New Roman" w:hAnsi="Arial" w:cs="Arial"/>
          <w:sz w:val="20"/>
          <w:szCs w:val="20"/>
          <w:lang w:eastAsia="en-ZA"/>
        </w:rPr>
        <w:t>    </w:t>
      </w:r>
      <w:hyperlink r:id="rId197" w:anchor="83" w:history="1">
        <w:r w:rsidRPr="00A66BE3">
          <w:rPr>
            <w:rFonts w:ascii="Arial" w:eastAsia="Times New Roman" w:hAnsi="Arial" w:cs="Arial"/>
            <w:color w:val="0000FF"/>
            <w:sz w:val="20"/>
            <w:szCs w:val="20"/>
            <w:u w:val="single"/>
            <w:lang w:eastAsia="en-ZA"/>
          </w:rPr>
          <w:t>Procedure for removal of goods from a warehouse for use as stores in aircraft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198" w:anchor="84" w:history="1">
        <w:r w:rsidRPr="00A66BE3">
          <w:rPr>
            <w:rFonts w:ascii="Arial" w:eastAsia="Times New Roman" w:hAnsi="Arial" w:cs="Arial"/>
            <w:color w:val="0000FF"/>
            <w:sz w:val="20"/>
            <w:szCs w:val="20"/>
            <w:u w:val="single"/>
            <w:lang w:eastAsia="en-ZA"/>
          </w:rPr>
          <w:t>84</w:t>
        </w:r>
      </w:hyperlink>
      <w:r w:rsidRPr="00A66BE3">
        <w:rPr>
          <w:rFonts w:ascii="Arial" w:eastAsia="Times New Roman" w:hAnsi="Arial" w:cs="Arial"/>
          <w:sz w:val="20"/>
          <w:szCs w:val="20"/>
          <w:lang w:eastAsia="en-ZA"/>
        </w:rPr>
        <w:t>    </w:t>
      </w:r>
      <w:hyperlink r:id="rId199" w:anchor="84" w:history="1">
        <w:r w:rsidRPr="00A66BE3">
          <w:rPr>
            <w:rFonts w:ascii="Arial" w:eastAsia="Times New Roman" w:hAnsi="Arial" w:cs="Arial"/>
            <w:color w:val="0000FF"/>
            <w:sz w:val="20"/>
            <w:szCs w:val="20"/>
            <w:u w:val="single"/>
            <w:lang w:eastAsia="en-ZA"/>
          </w:rPr>
          <w:t>Procedure for the clearance of spirits or wine from a warehouse for consumption under rebate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00" w:anchor="85" w:history="1">
        <w:r w:rsidRPr="00A66BE3">
          <w:rPr>
            <w:rFonts w:ascii="Arial" w:eastAsia="Times New Roman" w:hAnsi="Arial" w:cs="Arial"/>
            <w:color w:val="0000FF"/>
            <w:sz w:val="20"/>
            <w:szCs w:val="20"/>
            <w:u w:val="single"/>
            <w:lang w:eastAsia="en-ZA"/>
          </w:rPr>
          <w:t>85</w:t>
        </w:r>
      </w:hyperlink>
      <w:r w:rsidRPr="00A66BE3">
        <w:rPr>
          <w:rFonts w:ascii="Arial" w:eastAsia="Times New Roman" w:hAnsi="Arial" w:cs="Arial"/>
          <w:sz w:val="20"/>
          <w:szCs w:val="20"/>
          <w:lang w:eastAsia="en-ZA"/>
        </w:rPr>
        <w:t>    </w:t>
      </w:r>
      <w:hyperlink r:id="rId201" w:anchor="85" w:history="1">
        <w:r w:rsidRPr="00A66BE3">
          <w:rPr>
            <w:rFonts w:ascii="Arial" w:eastAsia="Times New Roman" w:hAnsi="Arial" w:cs="Arial"/>
            <w:color w:val="0000FF"/>
            <w:sz w:val="20"/>
            <w:szCs w:val="20"/>
            <w:u w:val="single"/>
            <w:lang w:eastAsia="en-ZA"/>
          </w:rPr>
          <w:t>Taking of samples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02" w:anchor="86" w:history="1">
        <w:r w:rsidRPr="00A66BE3">
          <w:rPr>
            <w:rFonts w:ascii="Arial" w:eastAsia="Times New Roman" w:hAnsi="Arial" w:cs="Arial"/>
            <w:color w:val="0000FF"/>
            <w:sz w:val="20"/>
            <w:szCs w:val="20"/>
            <w:u w:val="single"/>
            <w:lang w:eastAsia="en-ZA"/>
          </w:rPr>
          <w:t>86</w:t>
        </w:r>
      </w:hyperlink>
      <w:r w:rsidRPr="00A66BE3">
        <w:rPr>
          <w:rFonts w:ascii="Arial" w:eastAsia="Times New Roman" w:hAnsi="Arial" w:cs="Arial"/>
          <w:sz w:val="20"/>
          <w:szCs w:val="20"/>
          <w:lang w:eastAsia="en-ZA"/>
        </w:rPr>
        <w:t>    </w:t>
      </w:r>
      <w:hyperlink r:id="rId203" w:anchor="86" w:history="1">
        <w:r w:rsidRPr="00A66BE3">
          <w:rPr>
            <w:rFonts w:ascii="Arial" w:eastAsia="Times New Roman" w:hAnsi="Arial" w:cs="Arial"/>
            <w:color w:val="0000FF"/>
            <w:sz w:val="20"/>
            <w:szCs w:val="20"/>
            <w:u w:val="single"/>
            <w:lang w:eastAsia="en-ZA"/>
          </w:rPr>
          <w:t>Sampling of bulk wet goods in warehouse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04" w:anchor="87" w:history="1">
        <w:r w:rsidRPr="00A66BE3">
          <w:rPr>
            <w:rFonts w:ascii="Arial" w:eastAsia="Times New Roman" w:hAnsi="Arial" w:cs="Arial"/>
            <w:color w:val="0000FF"/>
            <w:sz w:val="20"/>
            <w:szCs w:val="20"/>
            <w:u w:val="single"/>
            <w:lang w:eastAsia="en-ZA"/>
          </w:rPr>
          <w:t>87</w:t>
        </w:r>
      </w:hyperlink>
      <w:r w:rsidRPr="00A66BE3">
        <w:rPr>
          <w:rFonts w:ascii="Arial" w:eastAsia="Times New Roman" w:hAnsi="Arial" w:cs="Arial"/>
          <w:sz w:val="20"/>
          <w:szCs w:val="20"/>
          <w:lang w:eastAsia="en-ZA"/>
        </w:rPr>
        <w:t>    </w:t>
      </w:r>
      <w:hyperlink r:id="rId205" w:anchor="87" w:history="1">
        <w:r w:rsidRPr="00A66BE3">
          <w:rPr>
            <w:rFonts w:ascii="Arial" w:eastAsia="Times New Roman" w:hAnsi="Arial" w:cs="Arial"/>
            <w:color w:val="0000FF"/>
            <w:sz w:val="20"/>
            <w:szCs w:val="20"/>
            <w:u w:val="single"/>
            <w:lang w:eastAsia="en-ZA"/>
          </w:rPr>
          <w:t>Destruction of warehoused goods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06" w:anchor="88" w:history="1">
        <w:r w:rsidRPr="00A66BE3">
          <w:rPr>
            <w:rFonts w:ascii="Arial" w:eastAsia="Times New Roman" w:hAnsi="Arial" w:cs="Arial"/>
            <w:color w:val="0000FF"/>
            <w:sz w:val="20"/>
            <w:szCs w:val="20"/>
            <w:u w:val="single"/>
            <w:lang w:eastAsia="en-ZA"/>
          </w:rPr>
          <w:t>88</w:t>
        </w:r>
      </w:hyperlink>
      <w:r w:rsidRPr="00A66BE3">
        <w:rPr>
          <w:rFonts w:ascii="Arial" w:eastAsia="Times New Roman" w:hAnsi="Arial" w:cs="Arial"/>
          <w:sz w:val="20"/>
          <w:szCs w:val="20"/>
          <w:lang w:eastAsia="en-ZA"/>
        </w:rPr>
        <w:t>    </w:t>
      </w:r>
      <w:hyperlink r:id="rId207" w:anchor="88" w:history="1">
        <w:r w:rsidRPr="00A66BE3">
          <w:rPr>
            <w:rFonts w:ascii="Arial" w:eastAsia="Times New Roman" w:hAnsi="Arial" w:cs="Arial"/>
            <w:color w:val="0000FF"/>
            <w:sz w:val="20"/>
            <w:szCs w:val="20"/>
            <w:u w:val="single"/>
            <w:lang w:eastAsia="en-ZA"/>
          </w:rPr>
          <w:t>Goods destroyed by accident or lost by accident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08" w:anchor="89" w:history="1">
        <w:r w:rsidRPr="00A66BE3">
          <w:rPr>
            <w:rFonts w:ascii="Arial" w:eastAsia="Times New Roman" w:hAnsi="Arial" w:cs="Arial"/>
            <w:color w:val="0000FF"/>
            <w:sz w:val="20"/>
            <w:szCs w:val="20"/>
            <w:u w:val="single"/>
            <w:lang w:eastAsia="en-ZA"/>
          </w:rPr>
          <w:t>89</w:t>
        </w:r>
      </w:hyperlink>
      <w:r w:rsidRPr="00A66BE3">
        <w:rPr>
          <w:rFonts w:ascii="Arial" w:eastAsia="Times New Roman" w:hAnsi="Arial" w:cs="Arial"/>
          <w:sz w:val="20"/>
          <w:szCs w:val="20"/>
          <w:lang w:eastAsia="en-ZA"/>
        </w:rPr>
        <w:t>    </w:t>
      </w:r>
      <w:hyperlink r:id="rId209" w:anchor="89" w:history="1">
        <w:r w:rsidRPr="00A66BE3">
          <w:rPr>
            <w:rFonts w:ascii="Arial" w:eastAsia="Times New Roman" w:hAnsi="Arial" w:cs="Arial"/>
            <w:color w:val="0000FF"/>
            <w:sz w:val="20"/>
            <w:szCs w:val="20"/>
            <w:u w:val="single"/>
            <w:lang w:eastAsia="en-ZA"/>
          </w:rPr>
          <w:t>Abandonment of goods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10" w:anchor="90" w:history="1">
        <w:r w:rsidRPr="00A66BE3">
          <w:rPr>
            <w:rFonts w:ascii="Arial" w:eastAsia="Times New Roman" w:hAnsi="Arial" w:cs="Arial"/>
            <w:color w:val="0000FF"/>
            <w:sz w:val="20"/>
            <w:szCs w:val="20"/>
            <w:u w:val="single"/>
            <w:lang w:eastAsia="en-ZA"/>
          </w:rPr>
          <w:t>90</w:t>
        </w:r>
      </w:hyperlink>
      <w:r w:rsidRPr="00A66BE3">
        <w:rPr>
          <w:rFonts w:ascii="Arial" w:eastAsia="Times New Roman" w:hAnsi="Arial" w:cs="Arial"/>
          <w:sz w:val="20"/>
          <w:szCs w:val="20"/>
          <w:lang w:eastAsia="en-ZA"/>
        </w:rPr>
        <w:t>    </w:t>
      </w:r>
      <w:hyperlink r:id="rId211" w:anchor="90" w:history="1">
        <w:r w:rsidRPr="00A66BE3">
          <w:rPr>
            <w:rFonts w:ascii="Arial" w:eastAsia="Times New Roman" w:hAnsi="Arial" w:cs="Arial"/>
            <w:color w:val="0000FF"/>
            <w:sz w:val="20"/>
            <w:szCs w:val="20"/>
            <w:u w:val="single"/>
            <w:lang w:eastAsia="en-ZA"/>
          </w:rPr>
          <w:t>Deficiencies in warehoused goods: general</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12" w:anchor="91" w:history="1">
        <w:r w:rsidRPr="00A66BE3">
          <w:rPr>
            <w:rFonts w:ascii="Arial" w:eastAsia="Times New Roman" w:hAnsi="Arial" w:cs="Arial"/>
            <w:color w:val="0000FF"/>
            <w:sz w:val="20"/>
            <w:szCs w:val="20"/>
            <w:u w:val="single"/>
            <w:lang w:eastAsia="en-ZA"/>
          </w:rPr>
          <w:t>91</w:t>
        </w:r>
      </w:hyperlink>
      <w:r w:rsidRPr="00A66BE3">
        <w:rPr>
          <w:rFonts w:ascii="Arial" w:eastAsia="Times New Roman" w:hAnsi="Arial" w:cs="Arial"/>
          <w:sz w:val="20"/>
          <w:szCs w:val="20"/>
          <w:lang w:eastAsia="en-ZA"/>
        </w:rPr>
        <w:t>    </w:t>
      </w:r>
      <w:hyperlink r:id="rId213" w:anchor="91" w:history="1">
        <w:r w:rsidRPr="00A66BE3">
          <w:rPr>
            <w:rFonts w:ascii="Arial" w:eastAsia="Times New Roman" w:hAnsi="Arial" w:cs="Arial"/>
            <w:color w:val="0000FF"/>
            <w:sz w:val="20"/>
            <w:szCs w:val="20"/>
            <w:u w:val="single"/>
            <w:lang w:eastAsia="en-ZA"/>
          </w:rPr>
          <w:t>Deficiencies and losses: special</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14" w:anchor="92" w:history="1">
        <w:r w:rsidRPr="00A66BE3">
          <w:rPr>
            <w:rFonts w:ascii="Arial" w:eastAsia="Times New Roman" w:hAnsi="Arial" w:cs="Arial"/>
            <w:color w:val="0000FF"/>
            <w:sz w:val="20"/>
            <w:szCs w:val="20"/>
            <w:u w:val="single"/>
            <w:lang w:eastAsia="en-ZA"/>
          </w:rPr>
          <w:t>92</w:t>
        </w:r>
      </w:hyperlink>
      <w:r w:rsidRPr="00A66BE3">
        <w:rPr>
          <w:rFonts w:ascii="Arial" w:eastAsia="Times New Roman" w:hAnsi="Arial" w:cs="Arial"/>
          <w:sz w:val="20"/>
          <w:szCs w:val="20"/>
          <w:lang w:eastAsia="en-ZA"/>
        </w:rPr>
        <w:t>    </w:t>
      </w:r>
      <w:hyperlink r:id="rId215" w:anchor="92" w:history="1">
        <w:r w:rsidRPr="00A66BE3">
          <w:rPr>
            <w:rFonts w:ascii="Arial" w:eastAsia="Times New Roman" w:hAnsi="Arial" w:cs="Arial"/>
            <w:color w:val="0000FF"/>
            <w:sz w:val="20"/>
            <w:szCs w:val="20"/>
            <w:u w:val="single"/>
            <w:lang w:eastAsia="en-ZA"/>
          </w:rPr>
          <w:t>Numbering and marking of casks, drums and cases containing wet goods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16" w:anchor="93" w:history="1">
        <w:r w:rsidRPr="00A66BE3">
          <w:rPr>
            <w:rFonts w:ascii="Arial" w:eastAsia="Times New Roman" w:hAnsi="Arial" w:cs="Arial"/>
            <w:color w:val="0000FF"/>
            <w:sz w:val="20"/>
            <w:szCs w:val="20"/>
            <w:u w:val="single"/>
            <w:lang w:eastAsia="en-ZA"/>
          </w:rPr>
          <w:t>93</w:t>
        </w:r>
      </w:hyperlink>
      <w:r w:rsidRPr="00A66BE3">
        <w:rPr>
          <w:rFonts w:ascii="Arial" w:eastAsia="Times New Roman" w:hAnsi="Arial" w:cs="Arial"/>
          <w:sz w:val="20"/>
          <w:szCs w:val="20"/>
          <w:lang w:eastAsia="en-ZA"/>
        </w:rPr>
        <w:t>    </w:t>
      </w:r>
      <w:hyperlink r:id="rId217" w:anchor="93" w:history="1">
        <w:r w:rsidRPr="00A66BE3">
          <w:rPr>
            <w:rFonts w:ascii="Arial" w:eastAsia="Times New Roman" w:hAnsi="Arial" w:cs="Arial"/>
            <w:color w:val="0000FF"/>
            <w:sz w:val="20"/>
            <w:szCs w:val="20"/>
            <w:u w:val="single"/>
            <w:lang w:eastAsia="en-ZA"/>
          </w:rPr>
          <w:t>Goods unaccounted for in a warehouse</w:t>
        </w:r>
      </w:hyperlink>
    </w:p>
    <w:p w:rsidR="00A66BE3" w:rsidRPr="00A66BE3" w:rsidRDefault="00A66BE3" w:rsidP="00A66BE3">
      <w:pPr>
        <w:spacing w:after="150" w:line="240" w:lineRule="auto"/>
        <w:jc w:val="center"/>
        <w:rPr>
          <w:rFonts w:ascii="Arial" w:eastAsia="Times New Roman" w:hAnsi="Arial" w:cs="Arial"/>
          <w:b/>
          <w:bCs/>
          <w:sz w:val="24"/>
          <w:szCs w:val="24"/>
          <w:lang w:eastAsia="en-ZA"/>
        </w:rPr>
      </w:pPr>
      <w:hyperlink r:id="rId218" w:anchor="ptXII" w:history="1">
        <w:r w:rsidRPr="00A66BE3">
          <w:rPr>
            <w:rFonts w:ascii="Arial" w:eastAsia="Times New Roman" w:hAnsi="Arial" w:cs="Arial"/>
            <w:b/>
            <w:bCs/>
            <w:color w:val="0000FF"/>
            <w:sz w:val="24"/>
            <w:szCs w:val="24"/>
            <w:u w:val="single"/>
            <w:lang w:eastAsia="en-ZA"/>
          </w:rPr>
          <w:t>PART XII</w:t>
        </w:r>
        <w:r w:rsidRPr="00A66BE3">
          <w:rPr>
            <w:rFonts w:ascii="Arial" w:eastAsia="Times New Roman" w:hAnsi="Arial" w:cs="Arial"/>
            <w:b/>
            <w:bCs/>
            <w:color w:val="0000FF"/>
            <w:sz w:val="24"/>
            <w:szCs w:val="24"/>
            <w:u w:val="single"/>
            <w:lang w:eastAsia="en-ZA"/>
          </w:rPr>
          <w:br/>
          <w:t>APPOINTMENT, LICENSING &amp; OPERATIONS OF DUTY-FREE SHOPS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19" w:anchor="94" w:history="1">
        <w:r w:rsidRPr="00A66BE3">
          <w:rPr>
            <w:rFonts w:ascii="Arial" w:eastAsia="Times New Roman" w:hAnsi="Arial" w:cs="Arial"/>
            <w:color w:val="0000FF"/>
            <w:sz w:val="20"/>
            <w:szCs w:val="20"/>
            <w:u w:val="single"/>
            <w:lang w:eastAsia="en-ZA"/>
          </w:rPr>
          <w:t>94</w:t>
        </w:r>
      </w:hyperlink>
      <w:r w:rsidRPr="00A66BE3">
        <w:rPr>
          <w:rFonts w:ascii="Arial" w:eastAsia="Times New Roman" w:hAnsi="Arial" w:cs="Arial"/>
          <w:sz w:val="20"/>
          <w:szCs w:val="20"/>
          <w:lang w:eastAsia="en-ZA"/>
        </w:rPr>
        <w:t>    </w:t>
      </w:r>
      <w:hyperlink r:id="rId220" w:anchor="94" w:history="1">
        <w:r w:rsidRPr="00A66BE3">
          <w:rPr>
            <w:rFonts w:ascii="Arial" w:eastAsia="Times New Roman" w:hAnsi="Arial" w:cs="Arial"/>
            <w:color w:val="0000FF"/>
            <w:sz w:val="20"/>
            <w:szCs w:val="20"/>
            <w:u w:val="single"/>
            <w:lang w:eastAsia="en-ZA"/>
          </w:rPr>
          <w:t>Interpretation</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21" w:anchor="95" w:history="1">
        <w:r w:rsidRPr="00A66BE3">
          <w:rPr>
            <w:rFonts w:ascii="Arial" w:eastAsia="Times New Roman" w:hAnsi="Arial" w:cs="Arial"/>
            <w:color w:val="0000FF"/>
            <w:sz w:val="20"/>
            <w:szCs w:val="20"/>
            <w:u w:val="single"/>
            <w:lang w:eastAsia="en-ZA"/>
          </w:rPr>
          <w:t>95</w:t>
        </w:r>
      </w:hyperlink>
      <w:r w:rsidRPr="00A66BE3">
        <w:rPr>
          <w:rFonts w:ascii="Arial" w:eastAsia="Times New Roman" w:hAnsi="Arial" w:cs="Arial"/>
          <w:sz w:val="20"/>
          <w:szCs w:val="20"/>
          <w:lang w:eastAsia="en-ZA"/>
        </w:rPr>
        <w:t>    </w:t>
      </w:r>
      <w:hyperlink r:id="rId222" w:anchor="95" w:history="1">
        <w:r w:rsidRPr="00A66BE3">
          <w:rPr>
            <w:rFonts w:ascii="Arial" w:eastAsia="Times New Roman" w:hAnsi="Arial" w:cs="Arial"/>
            <w:color w:val="0000FF"/>
            <w:sz w:val="20"/>
            <w:szCs w:val="20"/>
            <w:u w:val="single"/>
            <w:lang w:eastAsia="en-ZA"/>
          </w:rPr>
          <w:t>Location of duty-free shops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23" w:anchor="96" w:history="1">
        <w:r w:rsidRPr="00A66BE3">
          <w:rPr>
            <w:rFonts w:ascii="Arial" w:eastAsia="Times New Roman" w:hAnsi="Arial" w:cs="Arial"/>
            <w:color w:val="0000FF"/>
            <w:sz w:val="20"/>
            <w:szCs w:val="20"/>
            <w:u w:val="single"/>
            <w:lang w:eastAsia="en-ZA"/>
          </w:rPr>
          <w:t>96</w:t>
        </w:r>
      </w:hyperlink>
      <w:r w:rsidRPr="00A66BE3">
        <w:rPr>
          <w:rFonts w:ascii="Arial" w:eastAsia="Times New Roman" w:hAnsi="Arial" w:cs="Arial"/>
          <w:sz w:val="20"/>
          <w:szCs w:val="20"/>
          <w:lang w:eastAsia="en-ZA"/>
        </w:rPr>
        <w:t>    </w:t>
      </w:r>
      <w:hyperlink r:id="rId224" w:anchor="96" w:history="1">
        <w:r w:rsidRPr="00A66BE3">
          <w:rPr>
            <w:rFonts w:ascii="Arial" w:eastAsia="Times New Roman" w:hAnsi="Arial" w:cs="Arial"/>
            <w:color w:val="0000FF"/>
            <w:sz w:val="20"/>
            <w:szCs w:val="20"/>
            <w:u w:val="single"/>
            <w:lang w:eastAsia="en-ZA"/>
          </w:rPr>
          <w:t>Appointment and licensing of duty free shops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25" w:anchor="97" w:history="1">
        <w:r w:rsidRPr="00A66BE3">
          <w:rPr>
            <w:rFonts w:ascii="Arial" w:eastAsia="Times New Roman" w:hAnsi="Arial" w:cs="Arial"/>
            <w:color w:val="0000FF"/>
            <w:sz w:val="20"/>
            <w:szCs w:val="20"/>
            <w:u w:val="single"/>
            <w:lang w:eastAsia="en-ZA"/>
          </w:rPr>
          <w:t>97</w:t>
        </w:r>
      </w:hyperlink>
      <w:r w:rsidRPr="00A66BE3">
        <w:rPr>
          <w:rFonts w:ascii="Arial" w:eastAsia="Times New Roman" w:hAnsi="Arial" w:cs="Arial"/>
          <w:sz w:val="20"/>
          <w:szCs w:val="20"/>
          <w:lang w:eastAsia="en-ZA"/>
        </w:rPr>
        <w:t>    </w:t>
      </w:r>
      <w:hyperlink r:id="rId226" w:anchor="97" w:history="1">
        <w:r w:rsidRPr="00A66BE3">
          <w:rPr>
            <w:rFonts w:ascii="Arial" w:eastAsia="Times New Roman" w:hAnsi="Arial" w:cs="Arial"/>
            <w:color w:val="0000FF"/>
            <w:sz w:val="20"/>
            <w:szCs w:val="20"/>
            <w:u w:val="single"/>
            <w:lang w:eastAsia="en-ZA"/>
          </w:rPr>
          <w:t>Sales from duty-free shops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27" w:anchor="98" w:history="1">
        <w:r w:rsidRPr="00A66BE3">
          <w:rPr>
            <w:rFonts w:ascii="Arial" w:eastAsia="Times New Roman" w:hAnsi="Arial" w:cs="Arial"/>
            <w:color w:val="0000FF"/>
            <w:sz w:val="20"/>
            <w:szCs w:val="20"/>
            <w:u w:val="single"/>
            <w:lang w:eastAsia="en-ZA"/>
          </w:rPr>
          <w:t>98</w:t>
        </w:r>
      </w:hyperlink>
      <w:r w:rsidRPr="00A66BE3">
        <w:rPr>
          <w:rFonts w:ascii="Arial" w:eastAsia="Times New Roman" w:hAnsi="Arial" w:cs="Arial"/>
          <w:sz w:val="20"/>
          <w:szCs w:val="20"/>
          <w:lang w:eastAsia="en-ZA"/>
        </w:rPr>
        <w:t>    </w:t>
      </w:r>
      <w:hyperlink r:id="rId228" w:anchor="98" w:history="1">
        <w:r w:rsidRPr="00A66BE3">
          <w:rPr>
            <w:rFonts w:ascii="Arial" w:eastAsia="Times New Roman" w:hAnsi="Arial" w:cs="Arial"/>
            <w:color w:val="0000FF"/>
            <w:sz w:val="20"/>
            <w:szCs w:val="20"/>
            <w:u w:val="single"/>
            <w:lang w:eastAsia="en-ZA"/>
          </w:rPr>
          <w:t>Control and management of duty-free shops</w:t>
        </w:r>
      </w:hyperlink>
    </w:p>
    <w:p w:rsidR="00A66BE3" w:rsidRPr="00A66BE3" w:rsidRDefault="00A66BE3" w:rsidP="00A66BE3">
      <w:pPr>
        <w:spacing w:after="150" w:line="240" w:lineRule="auto"/>
        <w:jc w:val="center"/>
        <w:rPr>
          <w:rFonts w:ascii="Arial" w:eastAsia="Times New Roman" w:hAnsi="Arial" w:cs="Arial"/>
          <w:b/>
          <w:bCs/>
          <w:sz w:val="24"/>
          <w:szCs w:val="24"/>
          <w:lang w:eastAsia="en-ZA"/>
        </w:rPr>
      </w:pPr>
      <w:hyperlink r:id="rId229" w:anchor="ptXIII" w:history="1">
        <w:r w:rsidRPr="00A66BE3">
          <w:rPr>
            <w:rFonts w:ascii="Arial" w:eastAsia="Times New Roman" w:hAnsi="Arial" w:cs="Arial"/>
            <w:b/>
            <w:bCs/>
            <w:color w:val="0000FF"/>
            <w:sz w:val="24"/>
            <w:szCs w:val="24"/>
            <w:u w:val="single"/>
            <w:lang w:eastAsia="en-ZA"/>
          </w:rPr>
          <w:t>PART XIII</w:t>
        </w:r>
        <w:r w:rsidRPr="00A66BE3">
          <w:rPr>
            <w:rFonts w:ascii="Arial" w:eastAsia="Times New Roman" w:hAnsi="Arial" w:cs="Arial"/>
            <w:b/>
            <w:bCs/>
            <w:color w:val="0000FF"/>
            <w:sz w:val="24"/>
            <w:szCs w:val="24"/>
            <w:u w:val="single"/>
            <w:lang w:eastAsia="en-ZA"/>
          </w:rPr>
          <w:br/>
          <w:t>REBATES, REFUNDS &amp; REMISSIONS OF DUTY</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30" w:anchor="99" w:history="1">
        <w:r w:rsidRPr="00A66BE3">
          <w:rPr>
            <w:rFonts w:ascii="Arial" w:eastAsia="Times New Roman" w:hAnsi="Arial" w:cs="Arial"/>
            <w:color w:val="0000FF"/>
            <w:sz w:val="20"/>
            <w:szCs w:val="20"/>
            <w:u w:val="single"/>
            <w:lang w:eastAsia="en-ZA"/>
          </w:rPr>
          <w:t>99</w:t>
        </w:r>
      </w:hyperlink>
      <w:r w:rsidRPr="00A66BE3">
        <w:rPr>
          <w:rFonts w:ascii="Arial" w:eastAsia="Times New Roman" w:hAnsi="Arial" w:cs="Arial"/>
          <w:sz w:val="20"/>
          <w:szCs w:val="20"/>
          <w:lang w:eastAsia="en-ZA"/>
        </w:rPr>
        <w:t>    </w:t>
      </w:r>
      <w:hyperlink r:id="rId231" w:anchor="99" w:history="1">
        <w:r w:rsidRPr="00A66BE3">
          <w:rPr>
            <w:rFonts w:ascii="Arial" w:eastAsia="Times New Roman" w:hAnsi="Arial" w:cs="Arial"/>
            <w:color w:val="0000FF"/>
            <w:sz w:val="20"/>
            <w:szCs w:val="20"/>
            <w:u w:val="single"/>
            <w:lang w:eastAsia="en-ZA"/>
          </w:rPr>
          <w:t>Export drawback</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32" w:anchor="100" w:history="1">
        <w:r w:rsidRPr="00A66BE3">
          <w:rPr>
            <w:rFonts w:ascii="Arial" w:eastAsia="Times New Roman" w:hAnsi="Arial" w:cs="Arial"/>
            <w:color w:val="0000FF"/>
            <w:sz w:val="20"/>
            <w:szCs w:val="20"/>
            <w:u w:val="single"/>
            <w:lang w:eastAsia="en-ZA"/>
          </w:rPr>
          <w:t>100</w:t>
        </w:r>
      </w:hyperlink>
      <w:r w:rsidRPr="00A66BE3">
        <w:rPr>
          <w:rFonts w:ascii="Arial" w:eastAsia="Times New Roman" w:hAnsi="Arial" w:cs="Arial"/>
          <w:sz w:val="20"/>
          <w:szCs w:val="20"/>
          <w:lang w:eastAsia="en-ZA"/>
        </w:rPr>
        <w:t>    </w:t>
      </w:r>
      <w:hyperlink r:id="rId233" w:anchor="100" w:history="1">
        <w:r w:rsidRPr="00A66BE3">
          <w:rPr>
            <w:rFonts w:ascii="Arial" w:eastAsia="Times New Roman" w:hAnsi="Arial" w:cs="Arial"/>
            <w:color w:val="0000FF"/>
            <w:sz w:val="20"/>
            <w:szCs w:val="20"/>
            <w:u w:val="single"/>
            <w:lang w:eastAsia="en-ZA"/>
          </w:rPr>
          <w:t>Refund of excise duty or surtax on the destruction of goods, other than opaque beer, produced in Zimbabwe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34" w:anchor="101" w:history="1">
        <w:r w:rsidRPr="00A66BE3">
          <w:rPr>
            <w:rFonts w:ascii="Arial" w:eastAsia="Times New Roman" w:hAnsi="Arial" w:cs="Arial"/>
            <w:color w:val="0000FF"/>
            <w:sz w:val="20"/>
            <w:szCs w:val="20"/>
            <w:u w:val="single"/>
            <w:lang w:eastAsia="en-ZA"/>
          </w:rPr>
          <w:t>101</w:t>
        </w:r>
      </w:hyperlink>
      <w:r w:rsidRPr="00A66BE3">
        <w:rPr>
          <w:rFonts w:ascii="Arial" w:eastAsia="Times New Roman" w:hAnsi="Arial" w:cs="Arial"/>
          <w:sz w:val="20"/>
          <w:szCs w:val="20"/>
          <w:lang w:eastAsia="en-ZA"/>
        </w:rPr>
        <w:t>    </w:t>
      </w:r>
      <w:hyperlink r:id="rId235" w:anchor="101" w:history="1">
        <w:r w:rsidRPr="00A66BE3">
          <w:rPr>
            <w:rFonts w:ascii="Arial" w:eastAsia="Times New Roman" w:hAnsi="Arial" w:cs="Arial"/>
            <w:color w:val="0000FF"/>
            <w:sz w:val="20"/>
            <w:szCs w:val="20"/>
            <w:u w:val="single"/>
            <w:lang w:eastAsia="en-ZA"/>
          </w:rPr>
          <w:t>Remission or refund of excise duty on the destruction of opaque beer produced in Zimbabwe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36" w:anchor="102" w:history="1">
        <w:r w:rsidRPr="00A66BE3">
          <w:rPr>
            <w:rFonts w:ascii="Arial" w:eastAsia="Times New Roman" w:hAnsi="Arial" w:cs="Arial"/>
            <w:color w:val="0000FF"/>
            <w:sz w:val="20"/>
            <w:szCs w:val="20"/>
            <w:u w:val="single"/>
            <w:lang w:eastAsia="en-ZA"/>
          </w:rPr>
          <w:t>102</w:t>
        </w:r>
      </w:hyperlink>
      <w:r w:rsidRPr="00A66BE3">
        <w:rPr>
          <w:rFonts w:ascii="Arial" w:eastAsia="Times New Roman" w:hAnsi="Arial" w:cs="Arial"/>
          <w:sz w:val="20"/>
          <w:szCs w:val="20"/>
          <w:lang w:eastAsia="en-ZA"/>
        </w:rPr>
        <w:t>    </w:t>
      </w:r>
      <w:hyperlink r:id="rId237" w:anchor="102" w:history="1">
        <w:r w:rsidRPr="00A66BE3">
          <w:rPr>
            <w:rFonts w:ascii="Arial" w:eastAsia="Times New Roman" w:hAnsi="Arial" w:cs="Arial"/>
            <w:color w:val="0000FF"/>
            <w:sz w:val="20"/>
            <w:szCs w:val="20"/>
            <w:u w:val="single"/>
            <w:lang w:eastAsia="en-ZA"/>
          </w:rPr>
          <w:t>Rebate or remission of duty for diplomatic personnel, etc</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38" w:anchor="103" w:history="1">
        <w:r w:rsidRPr="00A66BE3">
          <w:rPr>
            <w:rFonts w:ascii="Arial" w:eastAsia="Times New Roman" w:hAnsi="Arial" w:cs="Arial"/>
            <w:color w:val="0000FF"/>
            <w:sz w:val="20"/>
            <w:szCs w:val="20"/>
            <w:u w:val="single"/>
            <w:lang w:eastAsia="en-ZA"/>
          </w:rPr>
          <w:t>103</w:t>
        </w:r>
      </w:hyperlink>
      <w:r w:rsidRPr="00A66BE3">
        <w:rPr>
          <w:rFonts w:ascii="Arial" w:eastAsia="Times New Roman" w:hAnsi="Arial" w:cs="Arial"/>
          <w:sz w:val="20"/>
          <w:szCs w:val="20"/>
          <w:lang w:eastAsia="en-ZA"/>
        </w:rPr>
        <w:t>    </w:t>
      </w:r>
      <w:hyperlink r:id="rId239" w:anchor="103" w:history="1">
        <w:r w:rsidRPr="00A66BE3">
          <w:rPr>
            <w:rFonts w:ascii="Arial" w:eastAsia="Times New Roman" w:hAnsi="Arial" w:cs="Arial"/>
            <w:color w:val="0000FF"/>
            <w:sz w:val="20"/>
            <w:szCs w:val="20"/>
            <w:u w:val="single"/>
            <w:lang w:eastAsia="en-ZA"/>
          </w:rPr>
          <w:t>Rebate of duty on goods imported by international relief organisations for free distribution among persons in need</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40" w:anchor="104" w:history="1">
        <w:r w:rsidRPr="00A66BE3">
          <w:rPr>
            <w:rFonts w:ascii="Arial" w:eastAsia="Times New Roman" w:hAnsi="Arial" w:cs="Arial"/>
            <w:color w:val="0000FF"/>
            <w:sz w:val="20"/>
            <w:szCs w:val="20"/>
            <w:u w:val="single"/>
            <w:lang w:eastAsia="en-ZA"/>
          </w:rPr>
          <w:t>104</w:t>
        </w:r>
      </w:hyperlink>
      <w:r w:rsidRPr="00A66BE3">
        <w:rPr>
          <w:rFonts w:ascii="Arial" w:eastAsia="Times New Roman" w:hAnsi="Arial" w:cs="Arial"/>
          <w:sz w:val="20"/>
          <w:szCs w:val="20"/>
          <w:lang w:eastAsia="en-ZA"/>
        </w:rPr>
        <w:t>    </w:t>
      </w:r>
      <w:hyperlink r:id="rId241" w:anchor="104" w:history="1">
        <w:r w:rsidRPr="00A66BE3">
          <w:rPr>
            <w:rFonts w:ascii="Arial" w:eastAsia="Times New Roman" w:hAnsi="Arial" w:cs="Arial"/>
            <w:color w:val="0000FF"/>
            <w:sz w:val="20"/>
            <w:szCs w:val="20"/>
            <w:u w:val="single"/>
            <w:lang w:eastAsia="en-ZA"/>
          </w:rPr>
          <w:t>Rebate of duty for tourists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42" w:anchor="105" w:history="1">
        <w:r w:rsidRPr="00A66BE3">
          <w:rPr>
            <w:rFonts w:ascii="Arial" w:eastAsia="Times New Roman" w:hAnsi="Arial" w:cs="Arial"/>
            <w:color w:val="0000FF"/>
            <w:sz w:val="20"/>
            <w:szCs w:val="20"/>
            <w:u w:val="single"/>
            <w:lang w:eastAsia="en-ZA"/>
          </w:rPr>
          <w:t>105</w:t>
        </w:r>
      </w:hyperlink>
      <w:r w:rsidRPr="00A66BE3">
        <w:rPr>
          <w:rFonts w:ascii="Arial" w:eastAsia="Times New Roman" w:hAnsi="Arial" w:cs="Arial"/>
          <w:sz w:val="20"/>
          <w:szCs w:val="20"/>
          <w:lang w:eastAsia="en-ZA"/>
        </w:rPr>
        <w:t>    </w:t>
      </w:r>
      <w:hyperlink r:id="rId243" w:anchor="105" w:history="1">
        <w:r w:rsidRPr="00A66BE3">
          <w:rPr>
            <w:rFonts w:ascii="Arial" w:eastAsia="Times New Roman" w:hAnsi="Arial" w:cs="Arial"/>
            <w:color w:val="0000FF"/>
            <w:sz w:val="20"/>
            <w:szCs w:val="20"/>
            <w:u w:val="single"/>
            <w:lang w:eastAsia="en-ZA"/>
          </w:rPr>
          <w:t>Rebate of duty on immigrants’ effects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44" w:anchor="106" w:history="1">
        <w:r w:rsidRPr="00A66BE3">
          <w:rPr>
            <w:rFonts w:ascii="Arial" w:eastAsia="Times New Roman" w:hAnsi="Arial" w:cs="Arial"/>
            <w:color w:val="0000FF"/>
            <w:sz w:val="20"/>
            <w:szCs w:val="20"/>
            <w:u w:val="single"/>
            <w:lang w:eastAsia="en-ZA"/>
          </w:rPr>
          <w:t>106</w:t>
        </w:r>
      </w:hyperlink>
      <w:r w:rsidRPr="00A66BE3">
        <w:rPr>
          <w:rFonts w:ascii="Arial" w:eastAsia="Times New Roman" w:hAnsi="Arial" w:cs="Arial"/>
          <w:sz w:val="20"/>
          <w:szCs w:val="20"/>
          <w:lang w:eastAsia="en-ZA"/>
        </w:rPr>
        <w:t>    </w:t>
      </w:r>
      <w:hyperlink r:id="rId245" w:anchor="106" w:history="1">
        <w:r w:rsidRPr="00A66BE3">
          <w:rPr>
            <w:rFonts w:ascii="Arial" w:eastAsia="Times New Roman" w:hAnsi="Arial" w:cs="Arial"/>
            <w:color w:val="0000FF"/>
            <w:sz w:val="20"/>
            <w:szCs w:val="20"/>
            <w:u w:val="single"/>
            <w:lang w:eastAsia="en-ZA"/>
          </w:rPr>
          <w:t>Rebate of duty for travellers’ samples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46" w:anchor="107" w:history="1">
        <w:r w:rsidRPr="00A66BE3">
          <w:rPr>
            <w:rFonts w:ascii="Arial" w:eastAsia="Times New Roman" w:hAnsi="Arial" w:cs="Arial"/>
            <w:color w:val="0000FF"/>
            <w:sz w:val="20"/>
            <w:szCs w:val="20"/>
            <w:u w:val="single"/>
            <w:lang w:eastAsia="en-ZA"/>
          </w:rPr>
          <w:t>107</w:t>
        </w:r>
      </w:hyperlink>
      <w:r w:rsidRPr="00A66BE3">
        <w:rPr>
          <w:rFonts w:ascii="Arial" w:eastAsia="Times New Roman" w:hAnsi="Arial" w:cs="Arial"/>
          <w:sz w:val="20"/>
          <w:szCs w:val="20"/>
          <w:lang w:eastAsia="en-ZA"/>
        </w:rPr>
        <w:t>    </w:t>
      </w:r>
      <w:hyperlink r:id="rId247" w:anchor="107" w:history="1">
        <w:r w:rsidRPr="00A66BE3">
          <w:rPr>
            <w:rFonts w:ascii="Arial" w:eastAsia="Times New Roman" w:hAnsi="Arial" w:cs="Arial"/>
            <w:color w:val="0000FF"/>
            <w:sz w:val="20"/>
            <w:szCs w:val="20"/>
            <w:u w:val="single"/>
            <w:lang w:eastAsia="en-ZA"/>
          </w:rPr>
          <w:t>Rebate of duty on motor-spirits, fuel oils, lubricating oils and greases used or to be used by the Government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48" w:anchor="108" w:history="1">
        <w:r w:rsidRPr="00A66BE3">
          <w:rPr>
            <w:rFonts w:ascii="Arial" w:eastAsia="Times New Roman" w:hAnsi="Arial" w:cs="Arial"/>
            <w:color w:val="0000FF"/>
            <w:sz w:val="20"/>
            <w:szCs w:val="20"/>
            <w:u w:val="single"/>
            <w:lang w:eastAsia="en-ZA"/>
          </w:rPr>
          <w:t>108</w:t>
        </w:r>
      </w:hyperlink>
      <w:r w:rsidRPr="00A66BE3">
        <w:rPr>
          <w:rFonts w:ascii="Arial" w:eastAsia="Times New Roman" w:hAnsi="Arial" w:cs="Arial"/>
          <w:sz w:val="20"/>
          <w:szCs w:val="20"/>
          <w:lang w:eastAsia="en-ZA"/>
        </w:rPr>
        <w:t>    </w:t>
      </w:r>
      <w:hyperlink r:id="rId249" w:anchor="108" w:history="1">
        <w:r w:rsidRPr="00A66BE3">
          <w:rPr>
            <w:rFonts w:ascii="Arial" w:eastAsia="Times New Roman" w:hAnsi="Arial" w:cs="Arial"/>
            <w:color w:val="0000FF"/>
            <w:sz w:val="20"/>
            <w:szCs w:val="20"/>
            <w:u w:val="single"/>
            <w:lang w:eastAsia="en-ZA"/>
          </w:rPr>
          <w:t>Rebate of duty on fuel, lubricants and consumable supplies for certain aircraft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50" w:anchor="109" w:history="1">
        <w:r w:rsidRPr="00A66BE3">
          <w:rPr>
            <w:rFonts w:ascii="Arial" w:eastAsia="Times New Roman" w:hAnsi="Arial" w:cs="Arial"/>
            <w:color w:val="0000FF"/>
            <w:sz w:val="20"/>
            <w:szCs w:val="20"/>
            <w:u w:val="single"/>
            <w:lang w:eastAsia="en-ZA"/>
          </w:rPr>
          <w:t>109</w:t>
        </w:r>
      </w:hyperlink>
      <w:r w:rsidRPr="00A66BE3">
        <w:rPr>
          <w:rFonts w:ascii="Arial" w:eastAsia="Times New Roman" w:hAnsi="Arial" w:cs="Arial"/>
          <w:sz w:val="20"/>
          <w:szCs w:val="20"/>
          <w:lang w:eastAsia="en-ZA"/>
        </w:rPr>
        <w:t>    </w:t>
      </w:r>
      <w:hyperlink r:id="rId251" w:anchor="109" w:history="1">
        <w:r w:rsidRPr="00A66BE3">
          <w:rPr>
            <w:rFonts w:ascii="Arial" w:eastAsia="Times New Roman" w:hAnsi="Arial" w:cs="Arial"/>
            <w:color w:val="0000FF"/>
            <w:sz w:val="20"/>
            <w:szCs w:val="20"/>
            <w:u w:val="single"/>
            <w:lang w:eastAsia="en-ZA"/>
          </w:rPr>
          <w:t>Refund of duty on fuel and lubricating oils for military or air forces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52" w:anchor="110" w:history="1">
        <w:r w:rsidRPr="00A66BE3">
          <w:rPr>
            <w:rFonts w:ascii="Arial" w:eastAsia="Times New Roman" w:hAnsi="Arial" w:cs="Arial"/>
            <w:color w:val="0000FF"/>
            <w:sz w:val="20"/>
            <w:szCs w:val="20"/>
            <w:u w:val="single"/>
            <w:lang w:eastAsia="en-ZA"/>
          </w:rPr>
          <w:t>110</w:t>
        </w:r>
      </w:hyperlink>
      <w:r w:rsidRPr="00A66BE3">
        <w:rPr>
          <w:rFonts w:ascii="Arial" w:eastAsia="Times New Roman" w:hAnsi="Arial" w:cs="Arial"/>
          <w:sz w:val="20"/>
          <w:szCs w:val="20"/>
          <w:lang w:eastAsia="en-ZA"/>
        </w:rPr>
        <w:t>    </w:t>
      </w:r>
      <w:hyperlink r:id="rId253" w:anchor="110" w:history="1">
        <w:r w:rsidRPr="00A66BE3">
          <w:rPr>
            <w:rFonts w:ascii="Arial" w:eastAsia="Times New Roman" w:hAnsi="Arial" w:cs="Arial"/>
            <w:color w:val="0000FF"/>
            <w:sz w:val="20"/>
            <w:szCs w:val="20"/>
            <w:u w:val="single"/>
            <w:lang w:eastAsia="en-ZA"/>
          </w:rPr>
          <w:t>Rebate of duty on aircraft sores and equipment for aircraft engaged in international air navigation or search, rescue, etc</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54" w:anchor="111" w:history="1">
        <w:r w:rsidRPr="00A66BE3">
          <w:rPr>
            <w:rFonts w:ascii="Arial" w:eastAsia="Times New Roman" w:hAnsi="Arial" w:cs="Arial"/>
            <w:color w:val="0000FF"/>
            <w:sz w:val="20"/>
            <w:szCs w:val="20"/>
            <w:u w:val="single"/>
            <w:lang w:eastAsia="en-ZA"/>
          </w:rPr>
          <w:t>111</w:t>
        </w:r>
      </w:hyperlink>
      <w:r w:rsidRPr="00A66BE3">
        <w:rPr>
          <w:rFonts w:ascii="Arial" w:eastAsia="Times New Roman" w:hAnsi="Arial" w:cs="Arial"/>
          <w:sz w:val="20"/>
          <w:szCs w:val="20"/>
          <w:lang w:eastAsia="en-ZA"/>
        </w:rPr>
        <w:t>    </w:t>
      </w:r>
      <w:hyperlink r:id="rId255" w:anchor="111" w:history="1">
        <w:r w:rsidRPr="00A66BE3">
          <w:rPr>
            <w:rFonts w:ascii="Arial" w:eastAsia="Times New Roman" w:hAnsi="Arial" w:cs="Arial"/>
            <w:color w:val="0000FF"/>
            <w:sz w:val="20"/>
            <w:szCs w:val="20"/>
            <w:u w:val="single"/>
            <w:lang w:eastAsia="en-ZA"/>
          </w:rPr>
          <w:t>Remission or refund of excise duty on goods, other than opaque beer, destroyed or returned to licensed premises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56" w:anchor="112" w:history="1">
        <w:r w:rsidRPr="00A66BE3">
          <w:rPr>
            <w:rFonts w:ascii="Arial" w:eastAsia="Times New Roman" w:hAnsi="Arial" w:cs="Arial"/>
            <w:color w:val="0000FF"/>
            <w:sz w:val="20"/>
            <w:szCs w:val="20"/>
            <w:u w:val="single"/>
            <w:lang w:eastAsia="en-ZA"/>
          </w:rPr>
          <w:t>112</w:t>
        </w:r>
      </w:hyperlink>
      <w:r w:rsidRPr="00A66BE3">
        <w:rPr>
          <w:rFonts w:ascii="Arial" w:eastAsia="Times New Roman" w:hAnsi="Arial" w:cs="Arial"/>
          <w:sz w:val="20"/>
          <w:szCs w:val="20"/>
          <w:lang w:eastAsia="en-ZA"/>
        </w:rPr>
        <w:t>    </w:t>
      </w:r>
      <w:hyperlink r:id="rId257" w:anchor="112" w:history="1">
        <w:r w:rsidRPr="00A66BE3">
          <w:rPr>
            <w:rFonts w:ascii="Arial" w:eastAsia="Times New Roman" w:hAnsi="Arial" w:cs="Arial"/>
            <w:color w:val="0000FF"/>
            <w:sz w:val="20"/>
            <w:szCs w:val="20"/>
            <w:u w:val="single"/>
            <w:lang w:eastAsia="en-ZA"/>
          </w:rPr>
          <w:t>Remission or refund of excise duty on opaque beer destroyed or returned to licensed premises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58" w:anchor="113" w:history="1">
        <w:r w:rsidRPr="00A66BE3">
          <w:rPr>
            <w:rFonts w:ascii="Arial" w:eastAsia="Times New Roman" w:hAnsi="Arial" w:cs="Arial"/>
            <w:color w:val="0000FF"/>
            <w:sz w:val="20"/>
            <w:szCs w:val="20"/>
            <w:u w:val="single"/>
            <w:lang w:eastAsia="en-ZA"/>
          </w:rPr>
          <w:t>113</w:t>
        </w:r>
      </w:hyperlink>
      <w:r w:rsidRPr="00A66BE3">
        <w:rPr>
          <w:rFonts w:ascii="Arial" w:eastAsia="Times New Roman" w:hAnsi="Arial" w:cs="Arial"/>
          <w:sz w:val="20"/>
          <w:szCs w:val="20"/>
          <w:lang w:eastAsia="en-ZA"/>
        </w:rPr>
        <w:t>    </w:t>
      </w:r>
      <w:hyperlink r:id="rId259" w:anchor="113" w:history="1">
        <w:r w:rsidRPr="00A66BE3">
          <w:rPr>
            <w:rFonts w:ascii="Arial" w:eastAsia="Times New Roman" w:hAnsi="Arial" w:cs="Arial"/>
            <w:color w:val="0000FF"/>
            <w:sz w:val="20"/>
            <w:szCs w:val="20"/>
            <w:u w:val="single"/>
            <w:lang w:eastAsia="en-ZA"/>
          </w:rPr>
          <w:t>Rebate of duty on goods for the mining industry</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60" w:anchor="114" w:history="1">
        <w:r w:rsidRPr="00A66BE3">
          <w:rPr>
            <w:rFonts w:ascii="Arial" w:eastAsia="Times New Roman" w:hAnsi="Arial" w:cs="Arial"/>
            <w:color w:val="0000FF"/>
            <w:sz w:val="20"/>
            <w:szCs w:val="20"/>
            <w:u w:val="single"/>
            <w:lang w:eastAsia="en-ZA"/>
          </w:rPr>
          <w:t>114</w:t>
        </w:r>
      </w:hyperlink>
      <w:r w:rsidRPr="00A66BE3">
        <w:rPr>
          <w:rFonts w:ascii="Arial" w:eastAsia="Times New Roman" w:hAnsi="Arial" w:cs="Arial"/>
          <w:sz w:val="20"/>
          <w:szCs w:val="20"/>
          <w:lang w:eastAsia="en-ZA"/>
        </w:rPr>
        <w:t>    </w:t>
      </w:r>
      <w:hyperlink r:id="rId261" w:anchor="114" w:history="1">
        <w:r w:rsidRPr="00A66BE3">
          <w:rPr>
            <w:rFonts w:ascii="Arial" w:eastAsia="Times New Roman" w:hAnsi="Arial" w:cs="Arial"/>
            <w:color w:val="0000FF"/>
            <w:sz w:val="20"/>
            <w:szCs w:val="20"/>
            <w:u w:val="single"/>
            <w:lang w:eastAsia="en-ZA"/>
          </w:rPr>
          <w:t>Rebate of duty on travellers’ effects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62" w:anchor="115" w:history="1">
        <w:r w:rsidRPr="00A66BE3">
          <w:rPr>
            <w:rFonts w:ascii="Arial" w:eastAsia="Times New Roman" w:hAnsi="Arial" w:cs="Arial"/>
            <w:color w:val="0000FF"/>
            <w:sz w:val="20"/>
            <w:szCs w:val="20"/>
            <w:u w:val="single"/>
            <w:lang w:eastAsia="en-ZA"/>
          </w:rPr>
          <w:t>115</w:t>
        </w:r>
      </w:hyperlink>
      <w:r w:rsidRPr="00A66BE3">
        <w:rPr>
          <w:rFonts w:ascii="Arial" w:eastAsia="Times New Roman" w:hAnsi="Arial" w:cs="Arial"/>
          <w:sz w:val="20"/>
          <w:szCs w:val="20"/>
          <w:lang w:eastAsia="en-ZA"/>
        </w:rPr>
        <w:t>    </w:t>
      </w:r>
      <w:hyperlink r:id="rId263" w:anchor="115" w:history="1">
        <w:r w:rsidRPr="00A66BE3">
          <w:rPr>
            <w:rFonts w:ascii="Arial" w:eastAsia="Times New Roman" w:hAnsi="Arial" w:cs="Arial"/>
            <w:color w:val="0000FF"/>
            <w:sz w:val="20"/>
            <w:szCs w:val="20"/>
            <w:u w:val="single"/>
            <w:lang w:eastAsia="en-ZA"/>
          </w:rPr>
          <w:t>Rebate of duty on gift consignments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64" w:anchor="116" w:history="1">
        <w:r w:rsidRPr="00A66BE3">
          <w:rPr>
            <w:rFonts w:ascii="Arial" w:eastAsia="Times New Roman" w:hAnsi="Arial" w:cs="Arial"/>
            <w:color w:val="0000FF"/>
            <w:sz w:val="20"/>
            <w:szCs w:val="20"/>
            <w:u w:val="single"/>
            <w:lang w:eastAsia="en-ZA"/>
          </w:rPr>
          <w:t>116</w:t>
        </w:r>
      </w:hyperlink>
      <w:r w:rsidRPr="00A66BE3">
        <w:rPr>
          <w:rFonts w:ascii="Arial" w:eastAsia="Times New Roman" w:hAnsi="Arial" w:cs="Arial"/>
          <w:sz w:val="20"/>
          <w:szCs w:val="20"/>
          <w:lang w:eastAsia="en-ZA"/>
        </w:rPr>
        <w:t>    </w:t>
      </w:r>
      <w:hyperlink r:id="rId265" w:anchor="116" w:history="1">
        <w:r w:rsidRPr="00A66BE3">
          <w:rPr>
            <w:rFonts w:ascii="Arial" w:eastAsia="Times New Roman" w:hAnsi="Arial" w:cs="Arial"/>
            <w:color w:val="0000FF"/>
            <w:sz w:val="20"/>
            <w:szCs w:val="20"/>
            <w:u w:val="single"/>
            <w:lang w:eastAsia="en-ZA"/>
          </w:rPr>
          <w:t>Rebate of duty on materials to be used in occupational therapy or for the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66" w:anchor="117" w:history="1">
        <w:r w:rsidRPr="00A66BE3">
          <w:rPr>
            <w:rFonts w:ascii="Arial" w:eastAsia="Times New Roman" w:hAnsi="Arial" w:cs="Arial"/>
            <w:color w:val="0000FF"/>
            <w:sz w:val="20"/>
            <w:szCs w:val="20"/>
            <w:u w:val="single"/>
            <w:lang w:eastAsia="en-ZA"/>
          </w:rPr>
          <w:t>117</w:t>
        </w:r>
      </w:hyperlink>
      <w:r w:rsidRPr="00A66BE3">
        <w:rPr>
          <w:rFonts w:ascii="Arial" w:eastAsia="Times New Roman" w:hAnsi="Arial" w:cs="Arial"/>
          <w:sz w:val="20"/>
          <w:szCs w:val="20"/>
          <w:lang w:eastAsia="en-ZA"/>
        </w:rPr>
        <w:t>    </w:t>
      </w:r>
      <w:hyperlink r:id="rId267" w:anchor="117" w:history="1">
        <w:r w:rsidRPr="00A66BE3">
          <w:rPr>
            <w:rFonts w:ascii="Arial" w:eastAsia="Times New Roman" w:hAnsi="Arial" w:cs="Arial"/>
            <w:color w:val="0000FF"/>
            <w:sz w:val="20"/>
            <w:szCs w:val="20"/>
            <w:u w:val="single"/>
            <w:lang w:eastAsia="en-ZA"/>
          </w:rPr>
          <w:t>Refund of duty overpaid</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68" w:anchor="118" w:history="1">
        <w:r w:rsidRPr="00A66BE3">
          <w:rPr>
            <w:rFonts w:ascii="Arial" w:eastAsia="Times New Roman" w:hAnsi="Arial" w:cs="Arial"/>
            <w:color w:val="0000FF"/>
            <w:sz w:val="20"/>
            <w:szCs w:val="20"/>
            <w:u w:val="single"/>
            <w:lang w:eastAsia="en-ZA"/>
          </w:rPr>
          <w:t>118</w:t>
        </w:r>
      </w:hyperlink>
      <w:r w:rsidRPr="00A66BE3">
        <w:rPr>
          <w:rFonts w:ascii="Arial" w:eastAsia="Times New Roman" w:hAnsi="Arial" w:cs="Arial"/>
          <w:sz w:val="20"/>
          <w:szCs w:val="20"/>
          <w:lang w:eastAsia="en-ZA"/>
        </w:rPr>
        <w:t>    </w:t>
      </w:r>
      <w:hyperlink r:id="rId269" w:anchor="118" w:history="1">
        <w:r w:rsidRPr="00A66BE3">
          <w:rPr>
            <w:rFonts w:ascii="Arial" w:eastAsia="Times New Roman" w:hAnsi="Arial" w:cs="Arial"/>
            <w:color w:val="0000FF"/>
            <w:sz w:val="20"/>
            <w:szCs w:val="20"/>
            <w:u w:val="single"/>
            <w:lang w:eastAsia="en-ZA"/>
          </w:rPr>
          <w:t>Refund or remission of duty on goods destroyed by accident or lost by accident while under customs control</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70" w:anchor="119" w:history="1">
        <w:r w:rsidRPr="00A66BE3">
          <w:rPr>
            <w:rFonts w:ascii="Arial" w:eastAsia="Times New Roman" w:hAnsi="Arial" w:cs="Arial"/>
            <w:color w:val="0000FF"/>
            <w:sz w:val="20"/>
            <w:szCs w:val="20"/>
            <w:u w:val="single"/>
            <w:lang w:eastAsia="en-ZA"/>
          </w:rPr>
          <w:t>119</w:t>
        </w:r>
      </w:hyperlink>
      <w:r w:rsidRPr="00A66BE3">
        <w:rPr>
          <w:rFonts w:ascii="Arial" w:eastAsia="Times New Roman" w:hAnsi="Arial" w:cs="Arial"/>
          <w:sz w:val="20"/>
          <w:szCs w:val="20"/>
          <w:lang w:eastAsia="en-ZA"/>
        </w:rPr>
        <w:t>    </w:t>
      </w:r>
      <w:hyperlink r:id="rId271" w:anchor="119" w:history="1">
        <w:r w:rsidRPr="00A66BE3">
          <w:rPr>
            <w:rFonts w:ascii="Arial" w:eastAsia="Times New Roman" w:hAnsi="Arial" w:cs="Arial"/>
            <w:color w:val="0000FF"/>
            <w:sz w:val="20"/>
            <w:szCs w:val="20"/>
            <w:u w:val="single"/>
            <w:lang w:eastAsia="en-ZA"/>
          </w:rPr>
          <w:t>Refund of duty on defective goods released from customs control</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72" w:anchor="120" w:history="1">
        <w:r w:rsidRPr="00A66BE3">
          <w:rPr>
            <w:rFonts w:ascii="Arial" w:eastAsia="Times New Roman" w:hAnsi="Arial" w:cs="Arial"/>
            <w:color w:val="0000FF"/>
            <w:sz w:val="20"/>
            <w:szCs w:val="20"/>
            <w:u w:val="single"/>
            <w:lang w:eastAsia="en-ZA"/>
          </w:rPr>
          <w:t>120</w:t>
        </w:r>
      </w:hyperlink>
      <w:r w:rsidRPr="00A66BE3">
        <w:rPr>
          <w:rFonts w:ascii="Arial" w:eastAsia="Times New Roman" w:hAnsi="Arial" w:cs="Arial"/>
          <w:sz w:val="20"/>
          <w:szCs w:val="20"/>
          <w:lang w:eastAsia="en-ZA"/>
        </w:rPr>
        <w:t>    </w:t>
      </w:r>
      <w:hyperlink r:id="rId273" w:anchor="120" w:history="1">
        <w:r w:rsidRPr="00A66BE3">
          <w:rPr>
            <w:rFonts w:ascii="Arial" w:eastAsia="Times New Roman" w:hAnsi="Arial" w:cs="Arial"/>
            <w:color w:val="0000FF"/>
            <w:sz w:val="20"/>
            <w:szCs w:val="20"/>
            <w:u w:val="single"/>
            <w:lang w:eastAsia="en-ZA"/>
          </w:rPr>
          <w:t>Remission of duty on deficiencies in wet goods in bulk consigned to Zimbabwe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74" w:anchor="121" w:history="1">
        <w:r w:rsidRPr="00A66BE3">
          <w:rPr>
            <w:rFonts w:ascii="Arial" w:eastAsia="Times New Roman" w:hAnsi="Arial" w:cs="Arial"/>
            <w:color w:val="0000FF"/>
            <w:sz w:val="20"/>
            <w:szCs w:val="20"/>
            <w:u w:val="single"/>
            <w:lang w:eastAsia="en-ZA"/>
          </w:rPr>
          <w:t>121</w:t>
        </w:r>
      </w:hyperlink>
      <w:r w:rsidRPr="00A66BE3">
        <w:rPr>
          <w:rFonts w:ascii="Arial" w:eastAsia="Times New Roman" w:hAnsi="Arial" w:cs="Arial"/>
          <w:sz w:val="20"/>
          <w:szCs w:val="20"/>
          <w:lang w:eastAsia="en-ZA"/>
        </w:rPr>
        <w:t>    </w:t>
      </w:r>
      <w:hyperlink r:id="rId275" w:anchor="121" w:history="1">
        <w:r w:rsidRPr="00A66BE3">
          <w:rPr>
            <w:rFonts w:ascii="Arial" w:eastAsia="Times New Roman" w:hAnsi="Arial" w:cs="Arial"/>
            <w:color w:val="0000FF"/>
            <w:sz w:val="20"/>
            <w:szCs w:val="20"/>
            <w:u w:val="single"/>
            <w:lang w:eastAsia="en-ZA"/>
          </w:rPr>
          <w:t>Rebate of duty on goods imported by persons who enter Zimbabwe in terms of an aid or technical co-operation agreement or contract employment entered into with the Government of Zimbabwe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76" w:anchor="122" w:history="1">
        <w:r w:rsidRPr="00A66BE3">
          <w:rPr>
            <w:rFonts w:ascii="Arial" w:eastAsia="Times New Roman" w:hAnsi="Arial" w:cs="Arial"/>
            <w:color w:val="0000FF"/>
            <w:sz w:val="20"/>
            <w:szCs w:val="20"/>
            <w:u w:val="single"/>
            <w:lang w:eastAsia="en-ZA"/>
          </w:rPr>
          <w:t>122</w:t>
        </w:r>
      </w:hyperlink>
      <w:r w:rsidRPr="00A66BE3">
        <w:rPr>
          <w:rFonts w:ascii="Arial" w:eastAsia="Times New Roman" w:hAnsi="Arial" w:cs="Arial"/>
          <w:sz w:val="20"/>
          <w:szCs w:val="20"/>
          <w:lang w:eastAsia="en-ZA"/>
        </w:rPr>
        <w:t>    </w:t>
      </w:r>
      <w:hyperlink r:id="rId277" w:anchor="122" w:history="1">
        <w:r w:rsidRPr="00A66BE3">
          <w:rPr>
            <w:rFonts w:ascii="Arial" w:eastAsia="Times New Roman" w:hAnsi="Arial" w:cs="Arial"/>
            <w:color w:val="0000FF"/>
            <w:sz w:val="20"/>
            <w:szCs w:val="20"/>
            <w:u w:val="single"/>
            <w:lang w:eastAsia="en-ZA"/>
          </w:rPr>
          <w:t>Rebate of duty on goods imported, etc., by a foreign organisation under an aid or technical co-operation agreement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78" w:anchor="123" w:history="1">
        <w:r w:rsidRPr="00A66BE3">
          <w:rPr>
            <w:rFonts w:ascii="Arial" w:eastAsia="Times New Roman" w:hAnsi="Arial" w:cs="Arial"/>
            <w:color w:val="0000FF"/>
            <w:sz w:val="20"/>
            <w:szCs w:val="20"/>
            <w:u w:val="single"/>
            <w:lang w:eastAsia="en-ZA"/>
          </w:rPr>
          <w:t>123</w:t>
        </w:r>
      </w:hyperlink>
      <w:r w:rsidRPr="00A66BE3">
        <w:rPr>
          <w:rFonts w:ascii="Arial" w:eastAsia="Times New Roman" w:hAnsi="Arial" w:cs="Arial"/>
          <w:sz w:val="20"/>
          <w:szCs w:val="20"/>
          <w:lang w:eastAsia="en-ZA"/>
        </w:rPr>
        <w:t>    </w:t>
      </w:r>
      <w:hyperlink r:id="rId279" w:anchor="123" w:history="1">
        <w:r w:rsidRPr="00A66BE3">
          <w:rPr>
            <w:rFonts w:ascii="Arial" w:eastAsia="Times New Roman" w:hAnsi="Arial" w:cs="Arial"/>
            <w:color w:val="0000FF"/>
            <w:sz w:val="20"/>
            <w:szCs w:val="20"/>
            <w:u w:val="single"/>
            <w:lang w:eastAsia="en-ZA"/>
          </w:rPr>
          <w:t>Rebate of duty on materials and equipment imported by road safety associations or organisations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80" w:anchor="124" w:history="1">
        <w:r w:rsidRPr="00A66BE3">
          <w:rPr>
            <w:rFonts w:ascii="Arial" w:eastAsia="Times New Roman" w:hAnsi="Arial" w:cs="Arial"/>
            <w:color w:val="0000FF"/>
            <w:sz w:val="20"/>
            <w:szCs w:val="20"/>
            <w:u w:val="single"/>
            <w:lang w:eastAsia="en-ZA"/>
          </w:rPr>
          <w:t>124</w:t>
        </w:r>
      </w:hyperlink>
      <w:r w:rsidRPr="00A66BE3">
        <w:rPr>
          <w:rFonts w:ascii="Arial" w:eastAsia="Times New Roman" w:hAnsi="Arial" w:cs="Arial"/>
          <w:sz w:val="20"/>
          <w:szCs w:val="20"/>
          <w:lang w:eastAsia="en-ZA"/>
        </w:rPr>
        <w:t>    </w:t>
      </w:r>
      <w:hyperlink r:id="rId281" w:anchor="124" w:history="1">
        <w:r w:rsidRPr="00A66BE3">
          <w:rPr>
            <w:rFonts w:ascii="Arial" w:eastAsia="Times New Roman" w:hAnsi="Arial" w:cs="Arial"/>
            <w:color w:val="0000FF"/>
            <w:sz w:val="20"/>
            <w:szCs w:val="20"/>
            <w:u w:val="single"/>
            <w:lang w:eastAsia="en-ZA"/>
          </w:rPr>
          <w:t>Rebate of duty on goods donated to associations and organisations in Zimbabwe involved in charitable or welfare work</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82" w:anchor="125" w:history="1">
        <w:r w:rsidRPr="00A66BE3">
          <w:rPr>
            <w:rFonts w:ascii="Arial" w:eastAsia="Times New Roman" w:hAnsi="Arial" w:cs="Arial"/>
            <w:color w:val="0000FF"/>
            <w:sz w:val="20"/>
            <w:szCs w:val="20"/>
            <w:u w:val="single"/>
            <w:lang w:eastAsia="en-ZA"/>
          </w:rPr>
          <w:t>125</w:t>
        </w:r>
      </w:hyperlink>
      <w:r w:rsidRPr="00A66BE3">
        <w:rPr>
          <w:rFonts w:ascii="Arial" w:eastAsia="Times New Roman" w:hAnsi="Arial" w:cs="Arial"/>
          <w:sz w:val="20"/>
          <w:szCs w:val="20"/>
          <w:lang w:eastAsia="en-ZA"/>
        </w:rPr>
        <w:t>    </w:t>
      </w:r>
      <w:hyperlink r:id="rId283" w:anchor="125" w:history="1">
        <w:r w:rsidRPr="00A66BE3">
          <w:rPr>
            <w:rFonts w:ascii="Arial" w:eastAsia="Times New Roman" w:hAnsi="Arial" w:cs="Arial"/>
            <w:color w:val="0000FF"/>
            <w:sz w:val="20"/>
            <w:szCs w:val="20"/>
            <w:u w:val="single"/>
            <w:lang w:eastAsia="en-ZA"/>
          </w:rPr>
          <w:t>Rebate of duty on goods which are imported after having been exported from Zimbabwe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84" w:anchor="126" w:history="1">
        <w:r w:rsidRPr="00A66BE3">
          <w:rPr>
            <w:rFonts w:ascii="Arial" w:eastAsia="Times New Roman" w:hAnsi="Arial" w:cs="Arial"/>
            <w:color w:val="0000FF"/>
            <w:sz w:val="20"/>
            <w:szCs w:val="20"/>
            <w:u w:val="single"/>
            <w:lang w:eastAsia="en-ZA"/>
          </w:rPr>
          <w:t>126</w:t>
        </w:r>
      </w:hyperlink>
      <w:r w:rsidRPr="00A66BE3">
        <w:rPr>
          <w:rFonts w:ascii="Arial" w:eastAsia="Times New Roman" w:hAnsi="Arial" w:cs="Arial"/>
          <w:sz w:val="20"/>
          <w:szCs w:val="20"/>
          <w:lang w:eastAsia="en-ZA"/>
        </w:rPr>
        <w:t>    </w:t>
      </w:r>
      <w:hyperlink r:id="rId285" w:anchor="126" w:history="1">
        <w:r w:rsidRPr="00A66BE3">
          <w:rPr>
            <w:rFonts w:ascii="Arial" w:eastAsia="Times New Roman" w:hAnsi="Arial" w:cs="Arial"/>
            <w:color w:val="0000FF"/>
            <w:sz w:val="20"/>
            <w:szCs w:val="20"/>
            <w:u w:val="single"/>
            <w:lang w:eastAsia="en-ZA"/>
          </w:rPr>
          <w:t>Remission or refund of excise duty on opaque beer lost in the course of delivery</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86" w:anchor="127" w:history="1">
        <w:r w:rsidRPr="00A66BE3">
          <w:rPr>
            <w:rFonts w:ascii="Arial" w:eastAsia="Times New Roman" w:hAnsi="Arial" w:cs="Arial"/>
            <w:color w:val="0000FF"/>
            <w:sz w:val="20"/>
            <w:szCs w:val="20"/>
            <w:u w:val="single"/>
            <w:lang w:eastAsia="en-ZA"/>
          </w:rPr>
          <w:t>127</w:t>
        </w:r>
      </w:hyperlink>
      <w:r w:rsidRPr="00A66BE3">
        <w:rPr>
          <w:rFonts w:ascii="Arial" w:eastAsia="Times New Roman" w:hAnsi="Arial" w:cs="Arial"/>
          <w:sz w:val="20"/>
          <w:szCs w:val="20"/>
          <w:lang w:eastAsia="en-ZA"/>
        </w:rPr>
        <w:t>    </w:t>
      </w:r>
      <w:hyperlink r:id="rId287" w:anchor="127" w:history="1">
        <w:r w:rsidRPr="00A66BE3">
          <w:rPr>
            <w:rFonts w:ascii="Arial" w:eastAsia="Times New Roman" w:hAnsi="Arial" w:cs="Arial"/>
            <w:color w:val="0000FF"/>
            <w:sz w:val="20"/>
            <w:szCs w:val="20"/>
            <w:u w:val="single"/>
            <w:lang w:eastAsia="en-ZA"/>
          </w:rPr>
          <w:t>Rebate of duty on goods imported for religious purposes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88" w:anchor="128" w:history="1">
        <w:r w:rsidRPr="00A66BE3">
          <w:rPr>
            <w:rFonts w:ascii="Arial" w:eastAsia="Times New Roman" w:hAnsi="Arial" w:cs="Arial"/>
            <w:color w:val="0000FF"/>
            <w:sz w:val="20"/>
            <w:szCs w:val="20"/>
            <w:u w:val="single"/>
            <w:lang w:eastAsia="en-ZA"/>
          </w:rPr>
          <w:t>128</w:t>
        </w:r>
      </w:hyperlink>
      <w:r w:rsidRPr="00A66BE3">
        <w:rPr>
          <w:rFonts w:ascii="Arial" w:eastAsia="Times New Roman" w:hAnsi="Arial" w:cs="Arial"/>
          <w:sz w:val="20"/>
          <w:szCs w:val="20"/>
          <w:lang w:eastAsia="en-ZA"/>
        </w:rPr>
        <w:t>    </w:t>
      </w:r>
      <w:hyperlink r:id="rId289" w:anchor="128" w:history="1">
        <w:r w:rsidRPr="00A66BE3">
          <w:rPr>
            <w:rFonts w:ascii="Arial" w:eastAsia="Times New Roman" w:hAnsi="Arial" w:cs="Arial"/>
            <w:color w:val="0000FF"/>
            <w:sz w:val="20"/>
            <w:szCs w:val="20"/>
            <w:u w:val="single"/>
            <w:lang w:eastAsia="en-ZA"/>
          </w:rPr>
          <w:t>Rebate of duty on cups, medals and other trophies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90" w:anchor="129" w:history="1">
        <w:r w:rsidRPr="00A66BE3">
          <w:rPr>
            <w:rFonts w:ascii="Arial" w:eastAsia="Times New Roman" w:hAnsi="Arial" w:cs="Arial"/>
            <w:color w:val="0000FF"/>
            <w:sz w:val="20"/>
            <w:szCs w:val="20"/>
            <w:u w:val="single"/>
            <w:lang w:eastAsia="en-ZA"/>
          </w:rPr>
          <w:t>129</w:t>
        </w:r>
      </w:hyperlink>
      <w:r w:rsidRPr="00A66BE3">
        <w:rPr>
          <w:rFonts w:ascii="Arial" w:eastAsia="Times New Roman" w:hAnsi="Arial" w:cs="Arial"/>
          <w:sz w:val="20"/>
          <w:szCs w:val="20"/>
          <w:lang w:eastAsia="en-ZA"/>
        </w:rPr>
        <w:t>    </w:t>
      </w:r>
      <w:hyperlink r:id="rId291" w:anchor="129" w:history="1">
        <w:r w:rsidRPr="00A66BE3">
          <w:rPr>
            <w:rFonts w:ascii="Arial" w:eastAsia="Times New Roman" w:hAnsi="Arial" w:cs="Arial"/>
            <w:color w:val="0000FF"/>
            <w:sz w:val="20"/>
            <w:szCs w:val="20"/>
            <w:u w:val="single"/>
            <w:lang w:eastAsia="en-ZA"/>
          </w:rPr>
          <w:t>Rebate of duty on goods for the prospecting and search for mineral deposits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92" w:anchor="130" w:history="1">
        <w:r w:rsidRPr="00A66BE3">
          <w:rPr>
            <w:rFonts w:ascii="Arial" w:eastAsia="Times New Roman" w:hAnsi="Arial" w:cs="Arial"/>
            <w:color w:val="0000FF"/>
            <w:sz w:val="20"/>
            <w:szCs w:val="20"/>
            <w:u w:val="single"/>
            <w:lang w:eastAsia="en-ZA"/>
          </w:rPr>
          <w:t>130</w:t>
        </w:r>
      </w:hyperlink>
      <w:r w:rsidRPr="00A66BE3">
        <w:rPr>
          <w:rFonts w:ascii="Arial" w:eastAsia="Times New Roman" w:hAnsi="Arial" w:cs="Arial"/>
          <w:sz w:val="20"/>
          <w:szCs w:val="20"/>
          <w:lang w:eastAsia="en-ZA"/>
        </w:rPr>
        <w:t>    </w:t>
      </w:r>
      <w:hyperlink r:id="rId293" w:anchor="130" w:history="1">
        <w:r w:rsidRPr="00A66BE3">
          <w:rPr>
            <w:rFonts w:ascii="Arial" w:eastAsia="Times New Roman" w:hAnsi="Arial" w:cs="Arial"/>
            <w:color w:val="0000FF"/>
            <w:sz w:val="20"/>
            <w:szCs w:val="20"/>
            <w:u w:val="single"/>
            <w:lang w:eastAsia="en-ZA"/>
          </w:rPr>
          <w:t>Rebate of duty on inherited goods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94" w:anchor="131" w:history="1">
        <w:r w:rsidRPr="00A66BE3">
          <w:rPr>
            <w:rFonts w:ascii="Arial" w:eastAsia="Times New Roman" w:hAnsi="Arial" w:cs="Arial"/>
            <w:color w:val="0000FF"/>
            <w:sz w:val="20"/>
            <w:szCs w:val="20"/>
            <w:u w:val="single"/>
            <w:lang w:eastAsia="en-ZA"/>
          </w:rPr>
          <w:t>131</w:t>
        </w:r>
      </w:hyperlink>
      <w:r w:rsidRPr="00A66BE3">
        <w:rPr>
          <w:rFonts w:ascii="Arial" w:eastAsia="Times New Roman" w:hAnsi="Arial" w:cs="Arial"/>
          <w:sz w:val="20"/>
          <w:szCs w:val="20"/>
          <w:lang w:eastAsia="en-ZA"/>
        </w:rPr>
        <w:t>    </w:t>
      </w:r>
      <w:hyperlink r:id="rId295" w:anchor="131" w:history="1">
        <w:r w:rsidRPr="00A66BE3">
          <w:rPr>
            <w:rFonts w:ascii="Arial" w:eastAsia="Times New Roman" w:hAnsi="Arial" w:cs="Arial"/>
            <w:color w:val="0000FF"/>
            <w:sz w:val="20"/>
            <w:szCs w:val="20"/>
            <w:u w:val="single"/>
            <w:lang w:eastAsia="en-ZA"/>
          </w:rPr>
          <w:t>Rebate of duty on goods for public museums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96" w:anchor="132" w:history="1">
        <w:r w:rsidRPr="00A66BE3">
          <w:rPr>
            <w:rFonts w:ascii="Arial" w:eastAsia="Times New Roman" w:hAnsi="Arial" w:cs="Arial"/>
            <w:color w:val="0000FF"/>
            <w:sz w:val="20"/>
            <w:szCs w:val="20"/>
            <w:u w:val="single"/>
            <w:lang w:eastAsia="en-ZA"/>
          </w:rPr>
          <w:t>132</w:t>
        </w:r>
      </w:hyperlink>
      <w:r w:rsidRPr="00A66BE3">
        <w:rPr>
          <w:rFonts w:ascii="Arial" w:eastAsia="Times New Roman" w:hAnsi="Arial" w:cs="Arial"/>
          <w:sz w:val="20"/>
          <w:szCs w:val="20"/>
          <w:lang w:eastAsia="en-ZA"/>
        </w:rPr>
        <w:t>    </w:t>
      </w:r>
      <w:hyperlink r:id="rId297" w:anchor="132" w:history="1">
        <w:r w:rsidRPr="00A66BE3">
          <w:rPr>
            <w:rFonts w:ascii="Arial" w:eastAsia="Times New Roman" w:hAnsi="Arial" w:cs="Arial"/>
            <w:color w:val="0000FF"/>
            <w:sz w:val="20"/>
            <w:szCs w:val="20"/>
            <w:u w:val="single"/>
            <w:lang w:eastAsia="en-ZA"/>
          </w:rPr>
          <w:t>Rebate of duty on materials to be used in the preparation and packaging of fresh produce for export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298" w:anchor="133" w:history="1">
        <w:r w:rsidRPr="00A66BE3">
          <w:rPr>
            <w:rFonts w:ascii="Arial" w:eastAsia="Times New Roman" w:hAnsi="Arial" w:cs="Arial"/>
            <w:color w:val="0000FF"/>
            <w:sz w:val="20"/>
            <w:szCs w:val="20"/>
            <w:u w:val="single"/>
            <w:lang w:eastAsia="en-ZA"/>
          </w:rPr>
          <w:t>133</w:t>
        </w:r>
      </w:hyperlink>
      <w:r w:rsidRPr="00A66BE3">
        <w:rPr>
          <w:rFonts w:ascii="Arial" w:eastAsia="Times New Roman" w:hAnsi="Arial" w:cs="Arial"/>
          <w:sz w:val="20"/>
          <w:szCs w:val="20"/>
          <w:lang w:eastAsia="en-ZA"/>
        </w:rPr>
        <w:t>    </w:t>
      </w:r>
      <w:hyperlink r:id="rId299" w:anchor="133" w:history="1">
        <w:r w:rsidRPr="00A66BE3">
          <w:rPr>
            <w:rFonts w:ascii="Arial" w:eastAsia="Times New Roman" w:hAnsi="Arial" w:cs="Arial"/>
            <w:color w:val="0000FF"/>
            <w:sz w:val="20"/>
            <w:szCs w:val="20"/>
            <w:u w:val="single"/>
            <w:lang w:eastAsia="en-ZA"/>
          </w:rPr>
          <w:t>Rebate of duty on samples imported for destructive testing</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00" w:anchor="134" w:history="1">
        <w:r w:rsidRPr="00A66BE3">
          <w:rPr>
            <w:rFonts w:ascii="Arial" w:eastAsia="Times New Roman" w:hAnsi="Arial" w:cs="Arial"/>
            <w:color w:val="0000FF"/>
            <w:sz w:val="20"/>
            <w:szCs w:val="20"/>
            <w:u w:val="single"/>
            <w:lang w:eastAsia="en-ZA"/>
          </w:rPr>
          <w:t>134</w:t>
        </w:r>
      </w:hyperlink>
      <w:r w:rsidRPr="00A66BE3">
        <w:rPr>
          <w:rFonts w:ascii="Arial" w:eastAsia="Times New Roman" w:hAnsi="Arial" w:cs="Arial"/>
          <w:sz w:val="20"/>
          <w:szCs w:val="20"/>
          <w:lang w:eastAsia="en-ZA"/>
        </w:rPr>
        <w:t>    </w:t>
      </w:r>
      <w:hyperlink r:id="rId301" w:anchor="134" w:history="1">
        <w:r w:rsidRPr="00A66BE3">
          <w:rPr>
            <w:rFonts w:ascii="Arial" w:eastAsia="Times New Roman" w:hAnsi="Arial" w:cs="Arial"/>
            <w:color w:val="0000FF"/>
            <w:sz w:val="20"/>
            <w:szCs w:val="20"/>
            <w:u w:val="single"/>
            <w:lang w:eastAsia="en-ZA"/>
          </w:rPr>
          <w:t>Rebate of duty on goods for use in petroleum exploration or production</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02" w:anchor="135" w:history="1">
        <w:r w:rsidRPr="00A66BE3">
          <w:rPr>
            <w:rFonts w:ascii="Arial" w:eastAsia="Times New Roman" w:hAnsi="Arial" w:cs="Arial"/>
            <w:color w:val="0000FF"/>
            <w:sz w:val="20"/>
            <w:szCs w:val="20"/>
            <w:u w:val="single"/>
            <w:lang w:eastAsia="en-ZA"/>
          </w:rPr>
          <w:t>135</w:t>
        </w:r>
      </w:hyperlink>
      <w:r w:rsidRPr="00A66BE3">
        <w:rPr>
          <w:rFonts w:ascii="Arial" w:eastAsia="Times New Roman" w:hAnsi="Arial" w:cs="Arial"/>
          <w:sz w:val="20"/>
          <w:szCs w:val="20"/>
          <w:lang w:eastAsia="en-ZA"/>
        </w:rPr>
        <w:t>    </w:t>
      </w:r>
      <w:hyperlink r:id="rId303" w:anchor="135" w:history="1">
        <w:r w:rsidRPr="00A66BE3">
          <w:rPr>
            <w:rFonts w:ascii="Arial" w:eastAsia="Times New Roman" w:hAnsi="Arial" w:cs="Arial"/>
            <w:color w:val="0000FF"/>
            <w:sz w:val="20"/>
            <w:szCs w:val="20"/>
            <w:u w:val="single"/>
            <w:lang w:eastAsia="en-ZA"/>
          </w:rPr>
          <w:t>Rebate of duty on equipment and other accessories imported by blood transfusion services or organisations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04" w:anchor="136" w:history="1">
        <w:r w:rsidRPr="00A66BE3">
          <w:rPr>
            <w:rFonts w:ascii="Arial" w:eastAsia="Times New Roman" w:hAnsi="Arial" w:cs="Arial"/>
            <w:color w:val="0000FF"/>
            <w:sz w:val="20"/>
            <w:szCs w:val="20"/>
            <w:u w:val="single"/>
            <w:lang w:eastAsia="en-ZA"/>
          </w:rPr>
          <w:t>136</w:t>
        </w:r>
      </w:hyperlink>
      <w:r w:rsidRPr="00A66BE3">
        <w:rPr>
          <w:rFonts w:ascii="Arial" w:eastAsia="Times New Roman" w:hAnsi="Arial" w:cs="Arial"/>
          <w:sz w:val="20"/>
          <w:szCs w:val="20"/>
          <w:lang w:eastAsia="en-ZA"/>
        </w:rPr>
        <w:t>    </w:t>
      </w:r>
      <w:hyperlink r:id="rId305" w:anchor="136" w:history="1">
        <w:r w:rsidRPr="00A66BE3">
          <w:rPr>
            <w:rFonts w:ascii="Arial" w:eastAsia="Times New Roman" w:hAnsi="Arial" w:cs="Arial"/>
            <w:color w:val="0000FF"/>
            <w:sz w:val="20"/>
            <w:szCs w:val="20"/>
            <w:u w:val="single"/>
            <w:lang w:eastAsia="en-ZA"/>
          </w:rPr>
          <w:t>[Repealed by SI 126/2010]</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06" w:anchor="137" w:history="1">
        <w:r w:rsidRPr="00A66BE3">
          <w:rPr>
            <w:rFonts w:ascii="Arial" w:eastAsia="Times New Roman" w:hAnsi="Arial" w:cs="Arial"/>
            <w:color w:val="0000FF"/>
            <w:sz w:val="20"/>
            <w:szCs w:val="20"/>
            <w:u w:val="single"/>
            <w:lang w:eastAsia="en-ZA"/>
          </w:rPr>
          <w:t>137</w:t>
        </w:r>
      </w:hyperlink>
      <w:r w:rsidRPr="00A66BE3">
        <w:rPr>
          <w:rFonts w:ascii="Arial" w:eastAsia="Times New Roman" w:hAnsi="Arial" w:cs="Arial"/>
          <w:sz w:val="20"/>
          <w:szCs w:val="20"/>
          <w:lang w:eastAsia="en-ZA"/>
        </w:rPr>
        <w:t>    </w:t>
      </w:r>
      <w:hyperlink r:id="rId307" w:anchor="137" w:history="1">
        <w:r w:rsidRPr="00A66BE3">
          <w:rPr>
            <w:rFonts w:ascii="Arial" w:eastAsia="Times New Roman" w:hAnsi="Arial" w:cs="Arial"/>
            <w:color w:val="0000FF"/>
            <w:sz w:val="20"/>
            <w:szCs w:val="20"/>
            <w:u w:val="single"/>
            <w:lang w:eastAsia="en-ZA"/>
          </w:rPr>
          <w:t>Rebate of duty on goods donated to local authorities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08" w:anchor="138" w:history="1">
        <w:r w:rsidRPr="00A66BE3">
          <w:rPr>
            <w:rFonts w:ascii="Arial" w:eastAsia="Times New Roman" w:hAnsi="Arial" w:cs="Arial"/>
            <w:color w:val="0000FF"/>
            <w:sz w:val="20"/>
            <w:szCs w:val="20"/>
            <w:u w:val="single"/>
            <w:lang w:eastAsia="en-ZA"/>
          </w:rPr>
          <w:t>138</w:t>
        </w:r>
      </w:hyperlink>
      <w:r w:rsidRPr="00A66BE3">
        <w:rPr>
          <w:rFonts w:ascii="Arial" w:eastAsia="Times New Roman" w:hAnsi="Arial" w:cs="Arial"/>
          <w:sz w:val="20"/>
          <w:szCs w:val="20"/>
          <w:lang w:eastAsia="en-ZA"/>
        </w:rPr>
        <w:t>    </w:t>
      </w:r>
      <w:hyperlink r:id="rId309" w:anchor="138" w:history="1">
        <w:r w:rsidRPr="00A66BE3">
          <w:rPr>
            <w:rFonts w:ascii="Arial" w:eastAsia="Times New Roman" w:hAnsi="Arial" w:cs="Arial"/>
            <w:color w:val="0000FF"/>
            <w:sz w:val="20"/>
            <w:szCs w:val="20"/>
            <w:u w:val="single"/>
            <w:lang w:eastAsia="en-ZA"/>
          </w:rPr>
          <w:t>Rebate of duty on goods imported in terms of an agreement entered into pursuant to a special mining lease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10" w:anchor="139" w:history="1">
        <w:r w:rsidRPr="00A66BE3">
          <w:rPr>
            <w:rFonts w:ascii="Arial" w:eastAsia="Times New Roman" w:hAnsi="Arial" w:cs="Arial"/>
            <w:color w:val="0000FF"/>
            <w:sz w:val="20"/>
            <w:szCs w:val="20"/>
            <w:u w:val="single"/>
            <w:lang w:eastAsia="en-ZA"/>
          </w:rPr>
          <w:t>139</w:t>
        </w:r>
      </w:hyperlink>
      <w:r w:rsidRPr="00A66BE3">
        <w:rPr>
          <w:rFonts w:ascii="Arial" w:eastAsia="Times New Roman" w:hAnsi="Arial" w:cs="Arial"/>
          <w:sz w:val="20"/>
          <w:szCs w:val="20"/>
          <w:lang w:eastAsia="en-ZA"/>
        </w:rPr>
        <w:t>    </w:t>
      </w:r>
      <w:hyperlink r:id="rId311" w:anchor="139" w:history="1">
        <w:r w:rsidRPr="00A66BE3">
          <w:rPr>
            <w:rFonts w:ascii="Arial" w:eastAsia="Times New Roman" w:hAnsi="Arial" w:cs="Arial"/>
            <w:color w:val="0000FF"/>
            <w:sz w:val="20"/>
            <w:szCs w:val="20"/>
            <w:u w:val="single"/>
            <w:lang w:eastAsia="en-ZA"/>
          </w:rPr>
          <w:t>Rebate, remission or refund of duty on goods for a former President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12" w:anchor="140" w:history="1">
        <w:r w:rsidRPr="00A66BE3">
          <w:rPr>
            <w:rFonts w:ascii="Arial" w:eastAsia="Times New Roman" w:hAnsi="Arial" w:cs="Arial"/>
            <w:color w:val="0000FF"/>
            <w:sz w:val="20"/>
            <w:szCs w:val="20"/>
            <w:u w:val="single"/>
            <w:lang w:eastAsia="en-ZA"/>
          </w:rPr>
          <w:t>140</w:t>
        </w:r>
      </w:hyperlink>
      <w:r w:rsidRPr="00A66BE3">
        <w:rPr>
          <w:rFonts w:ascii="Arial" w:eastAsia="Times New Roman" w:hAnsi="Arial" w:cs="Arial"/>
          <w:sz w:val="20"/>
          <w:szCs w:val="20"/>
          <w:lang w:eastAsia="en-ZA"/>
        </w:rPr>
        <w:t>    </w:t>
      </w:r>
      <w:hyperlink r:id="rId313" w:anchor="140" w:history="1">
        <w:r w:rsidRPr="00A66BE3">
          <w:rPr>
            <w:rFonts w:ascii="Arial" w:eastAsia="Times New Roman" w:hAnsi="Arial" w:cs="Arial"/>
            <w:color w:val="0000FF"/>
            <w:sz w:val="20"/>
            <w:szCs w:val="20"/>
            <w:u w:val="single"/>
            <w:lang w:eastAsia="en-ZA"/>
          </w:rPr>
          <w:t>Rebate of duty on goods imported temporarily for an approved project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14" w:anchor="141" w:history="1">
        <w:r w:rsidRPr="00A66BE3">
          <w:rPr>
            <w:rFonts w:ascii="Arial" w:eastAsia="Times New Roman" w:hAnsi="Arial" w:cs="Arial"/>
            <w:color w:val="0000FF"/>
            <w:sz w:val="20"/>
            <w:szCs w:val="20"/>
            <w:u w:val="single"/>
            <w:lang w:eastAsia="en-ZA"/>
          </w:rPr>
          <w:t>141</w:t>
        </w:r>
      </w:hyperlink>
      <w:r w:rsidRPr="00A66BE3">
        <w:rPr>
          <w:rFonts w:ascii="Arial" w:eastAsia="Times New Roman" w:hAnsi="Arial" w:cs="Arial"/>
          <w:sz w:val="20"/>
          <w:szCs w:val="20"/>
          <w:lang w:eastAsia="en-ZA"/>
        </w:rPr>
        <w:t>    </w:t>
      </w:r>
      <w:hyperlink r:id="rId315" w:anchor="141" w:history="1">
        <w:r w:rsidRPr="00A66BE3">
          <w:rPr>
            <w:rFonts w:ascii="Arial" w:eastAsia="Times New Roman" w:hAnsi="Arial" w:cs="Arial"/>
            <w:color w:val="0000FF"/>
            <w:sz w:val="20"/>
            <w:szCs w:val="20"/>
            <w:u w:val="single"/>
            <w:lang w:eastAsia="en-ZA"/>
          </w:rPr>
          <w:t>Rebate of duty on goods for incorporation in the construction of approved projects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16" w:anchor="142" w:history="1">
        <w:r w:rsidRPr="00A66BE3">
          <w:rPr>
            <w:rFonts w:ascii="Arial" w:eastAsia="Times New Roman" w:hAnsi="Arial" w:cs="Arial"/>
            <w:color w:val="0000FF"/>
            <w:sz w:val="20"/>
            <w:szCs w:val="20"/>
            <w:u w:val="single"/>
            <w:lang w:eastAsia="en-ZA"/>
          </w:rPr>
          <w:t>142</w:t>
        </w:r>
      </w:hyperlink>
      <w:r w:rsidRPr="00A66BE3">
        <w:rPr>
          <w:rFonts w:ascii="Arial" w:eastAsia="Times New Roman" w:hAnsi="Arial" w:cs="Arial"/>
          <w:sz w:val="20"/>
          <w:szCs w:val="20"/>
          <w:lang w:eastAsia="en-ZA"/>
        </w:rPr>
        <w:t>    </w:t>
      </w:r>
      <w:hyperlink r:id="rId317" w:anchor="142" w:history="1">
        <w:r w:rsidRPr="00A66BE3">
          <w:rPr>
            <w:rFonts w:ascii="Arial" w:eastAsia="Times New Roman" w:hAnsi="Arial" w:cs="Arial"/>
            <w:color w:val="0000FF"/>
            <w:sz w:val="20"/>
            <w:szCs w:val="20"/>
            <w:u w:val="single"/>
            <w:lang w:eastAsia="en-ZA"/>
          </w:rPr>
          <w:t>Rebate of duty on capital equipment imported for use in export processing zones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18" w:anchor="143" w:history="1">
        <w:r w:rsidRPr="00A66BE3">
          <w:rPr>
            <w:rFonts w:ascii="Arial" w:eastAsia="Times New Roman" w:hAnsi="Arial" w:cs="Arial"/>
            <w:color w:val="0000FF"/>
            <w:sz w:val="20"/>
            <w:szCs w:val="20"/>
            <w:u w:val="single"/>
            <w:lang w:eastAsia="en-ZA"/>
          </w:rPr>
          <w:t>143</w:t>
        </w:r>
      </w:hyperlink>
      <w:r w:rsidRPr="00A66BE3">
        <w:rPr>
          <w:rFonts w:ascii="Arial" w:eastAsia="Times New Roman" w:hAnsi="Arial" w:cs="Arial"/>
          <w:sz w:val="20"/>
          <w:szCs w:val="20"/>
          <w:lang w:eastAsia="en-ZA"/>
        </w:rPr>
        <w:t>    </w:t>
      </w:r>
      <w:hyperlink r:id="rId319" w:anchor="143" w:history="1">
        <w:r w:rsidRPr="00A66BE3">
          <w:rPr>
            <w:rFonts w:ascii="Arial" w:eastAsia="Times New Roman" w:hAnsi="Arial" w:cs="Arial"/>
            <w:color w:val="0000FF"/>
            <w:sz w:val="20"/>
            <w:szCs w:val="20"/>
            <w:u w:val="single"/>
            <w:lang w:eastAsia="en-ZA"/>
          </w:rPr>
          <w:t>Rebate of duty on vehicles imported by serving members of Parliament of Zimbabwe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20" w:anchor="144" w:history="1">
        <w:r w:rsidRPr="00A66BE3">
          <w:rPr>
            <w:rFonts w:ascii="Arial" w:eastAsia="Times New Roman" w:hAnsi="Arial" w:cs="Arial"/>
            <w:color w:val="0000FF"/>
            <w:sz w:val="20"/>
            <w:szCs w:val="20"/>
            <w:u w:val="single"/>
            <w:lang w:eastAsia="en-ZA"/>
          </w:rPr>
          <w:t>144</w:t>
        </w:r>
      </w:hyperlink>
      <w:r w:rsidRPr="00A66BE3">
        <w:rPr>
          <w:rFonts w:ascii="Arial" w:eastAsia="Times New Roman" w:hAnsi="Arial" w:cs="Arial"/>
          <w:sz w:val="20"/>
          <w:szCs w:val="20"/>
          <w:lang w:eastAsia="en-ZA"/>
        </w:rPr>
        <w:t>    </w:t>
      </w:r>
      <w:hyperlink r:id="rId321" w:anchor="144" w:history="1">
        <w:r w:rsidRPr="00A66BE3">
          <w:rPr>
            <w:rFonts w:ascii="Arial" w:eastAsia="Times New Roman" w:hAnsi="Arial" w:cs="Arial"/>
            <w:color w:val="0000FF"/>
            <w:sz w:val="20"/>
            <w:szCs w:val="20"/>
            <w:u w:val="single"/>
            <w:lang w:eastAsia="en-ZA"/>
          </w:rPr>
          <w:t>[Repealed by SI 187/2010]</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22" w:anchor="144A" w:history="1">
        <w:r w:rsidRPr="00A66BE3">
          <w:rPr>
            <w:rFonts w:ascii="Arial" w:eastAsia="Times New Roman" w:hAnsi="Arial" w:cs="Arial"/>
            <w:color w:val="0000FF"/>
            <w:sz w:val="20"/>
            <w:szCs w:val="20"/>
            <w:u w:val="single"/>
            <w:lang w:eastAsia="en-ZA"/>
          </w:rPr>
          <w:t>144A</w:t>
        </w:r>
      </w:hyperlink>
      <w:r w:rsidRPr="00A66BE3">
        <w:rPr>
          <w:rFonts w:ascii="Arial" w:eastAsia="Times New Roman" w:hAnsi="Arial" w:cs="Arial"/>
          <w:sz w:val="20"/>
          <w:szCs w:val="20"/>
          <w:lang w:eastAsia="en-ZA"/>
        </w:rPr>
        <w:t>    </w:t>
      </w:r>
      <w:hyperlink r:id="rId323" w:anchor="144A" w:history="1">
        <w:r w:rsidRPr="00A66BE3">
          <w:rPr>
            <w:rFonts w:ascii="Arial" w:eastAsia="Times New Roman" w:hAnsi="Arial" w:cs="Arial"/>
            <w:color w:val="0000FF"/>
            <w:sz w:val="20"/>
            <w:szCs w:val="20"/>
            <w:u w:val="single"/>
            <w:lang w:eastAsia="en-ZA"/>
          </w:rPr>
          <w:t>Refund of duty on capital goods imported for use in tourist development zones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24" w:anchor="144B" w:history="1">
        <w:r w:rsidRPr="00A66BE3">
          <w:rPr>
            <w:rFonts w:ascii="Arial" w:eastAsia="Times New Roman" w:hAnsi="Arial" w:cs="Arial"/>
            <w:color w:val="0000FF"/>
            <w:sz w:val="20"/>
            <w:szCs w:val="20"/>
            <w:u w:val="single"/>
            <w:lang w:eastAsia="en-ZA"/>
          </w:rPr>
          <w:t>144B</w:t>
        </w:r>
      </w:hyperlink>
      <w:r w:rsidRPr="00A66BE3">
        <w:rPr>
          <w:rFonts w:ascii="Arial" w:eastAsia="Times New Roman" w:hAnsi="Arial" w:cs="Arial"/>
          <w:sz w:val="20"/>
          <w:szCs w:val="20"/>
          <w:lang w:eastAsia="en-ZA"/>
        </w:rPr>
        <w:t>    </w:t>
      </w:r>
      <w:hyperlink r:id="rId325" w:anchor="144B" w:history="1">
        <w:r w:rsidRPr="00A66BE3">
          <w:rPr>
            <w:rFonts w:ascii="Arial" w:eastAsia="Times New Roman" w:hAnsi="Arial" w:cs="Arial"/>
            <w:color w:val="0000FF"/>
            <w:sz w:val="20"/>
            <w:szCs w:val="20"/>
            <w:u w:val="single"/>
            <w:lang w:eastAsia="en-ZA"/>
          </w:rPr>
          <w:t>[Repealed by SI 126/2010]</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26" w:anchor="144C" w:history="1">
        <w:r w:rsidRPr="00A66BE3">
          <w:rPr>
            <w:rFonts w:ascii="Arial" w:eastAsia="Times New Roman" w:hAnsi="Arial" w:cs="Arial"/>
            <w:color w:val="0000FF"/>
            <w:sz w:val="20"/>
            <w:szCs w:val="20"/>
            <w:u w:val="single"/>
            <w:lang w:eastAsia="en-ZA"/>
          </w:rPr>
          <w:t>144C</w:t>
        </w:r>
      </w:hyperlink>
      <w:r w:rsidRPr="00A66BE3">
        <w:rPr>
          <w:rFonts w:ascii="Arial" w:eastAsia="Times New Roman" w:hAnsi="Arial" w:cs="Arial"/>
          <w:sz w:val="20"/>
          <w:szCs w:val="20"/>
          <w:lang w:eastAsia="en-ZA"/>
        </w:rPr>
        <w:t>    </w:t>
      </w:r>
      <w:hyperlink r:id="rId327" w:anchor="144C" w:history="1">
        <w:r w:rsidRPr="00A66BE3">
          <w:rPr>
            <w:rFonts w:ascii="Arial" w:eastAsia="Times New Roman" w:hAnsi="Arial" w:cs="Arial"/>
            <w:color w:val="0000FF"/>
            <w:sz w:val="20"/>
            <w:szCs w:val="20"/>
            <w:u w:val="single"/>
            <w:lang w:eastAsia="en-ZA"/>
          </w:rPr>
          <w:t>Rebate of duty on parts and accessories of certain public transport type passenger vehicles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28" w:anchor="144D" w:history="1">
        <w:r w:rsidRPr="00A66BE3">
          <w:rPr>
            <w:rFonts w:ascii="Arial" w:eastAsia="Times New Roman" w:hAnsi="Arial" w:cs="Arial"/>
            <w:color w:val="0000FF"/>
            <w:sz w:val="20"/>
            <w:szCs w:val="20"/>
            <w:u w:val="single"/>
            <w:lang w:eastAsia="en-ZA"/>
          </w:rPr>
          <w:t>144D</w:t>
        </w:r>
      </w:hyperlink>
      <w:r w:rsidRPr="00A66BE3">
        <w:rPr>
          <w:rFonts w:ascii="Arial" w:eastAsia="Times New Roman" w:hAnsi="Arial" w:cs="Arial"/>
          <w:sz w:val="20"/>
          <w:szCs w:val="20"/>
          <w:lang w:eastAsia="en-ZA"/>
        </w:rPr>
        <w:t>    </w:t>
      </w:r>
      <w:hyperlink r:id="rId329" w:anchor="144D" w:history="1">
        <w:r w:rsidRPr="00A66BE3">
          <w:rPr>
            <w:rFonts w:ascii="Arial" w:eastAsia="Times New Roman" w:hAnsi="Arial" w:cs="Arial"/>
            <w:color w:val="0000FF"/>
            <w:sz w:val="20"/>
            <w:szCs w:val="20"/>
            <w:u w:val="single"/>
            <w:lang w:eastAsia="en-ZA"/>
          </w:rPr>
          <w:t>Rebate of duty on parts of certain railway locomotives &amp; rolling stock of the National Railways of Zimbabwe(NRZ)</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30" w:anchor="144E" w:history="1">
        <w:r w:rsidRPr="00A66BE3">
          <w:rPr>
            <w:rFonts w:ascii="Arial" w:eastAsia="Times New Roman" w:hAnsi="Arial" w:cs="Arial"/>
            <w:color w:val="0000FF"/>
            <w:sz w:val="20"/>
            <w:szCs w:val="20"/>
            <w:u w:val="single"/>
            <w:lang w:eastAsia="en-ZA"/>
          </w:rPr>
          <w:t>144E</w:t>
        </w:r>
      </w:hyperlink>
      <w:r w:rsidRPr="00A66BE3">
        <w:rPr>
          <w:rFonts w:ascii="Arial" w:eastAsia="Times New Roman" w:hAnsi="Arial" w:cs="Arial"/>
          <w:sz w:val="20"/>
          <w:szCs w:val="20"/>
          <w:lang w:eastAsia="en-ZA"/>
        </w:rPr>
        <w:t>    </w:t>
      </w:r>
      <w:hyperlink r:id="rId331" w:anchor="144E" w:history="1">
        <w:r w:rsidRPr="00A66BE3">
          <w:rPr>
            <w:rFonts w:ascii="Arial" w:eastAsia="Times New Roman" w:hAnsi="Arial" w:cs="Arial"/>
            <w:color w:val="0000FF"/>
            <w:sz w:val="20"/>
            <w:szCs w:val="20"/>
            <w:u w:val="single"/>
            <w:lang w:eastAsia="en-ZA"/>
          </w:rPr>
          <w:t xml:space="preserve">Rebate of duty on parts of certain railway locomotives and rolling stock </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32" w:anchor="144F" w:history="1">
        <w:r w:rsidRPr="00A66BE3">
          <w:rPr>
            <w:rFonts w:ascii="Arial" w:eastAsia="Times New Roman" w:hAnsi="Arial" w:cs="Arial"/>
            <w:color w:val="0000FF"/>
            <w:sz w:val="20"/>
            <w:szCs w:val="20"/>
            <w:u w:val="single"/>
            <w:lang w:eastAsia="en-ZA"/>
          </w:rPr>
          <w:t>144F</w:t>
        </w:r>
      </w:hyperlink>
      <w:r w:rsidRPr="00A66BE3">
        <w:rPr>
          <w:rFonts w:ascii="Arial" w:eastAsia="Times New Roman" w:hAnsi="Arial" w:cs="Arial"/>
          <w:sz w:val="20"/>
          <w:szCs w:val="20"/>
          <w:lang w:eastAsia="en-ZA"/>
        </w:rPr>
        <w:t>    </w:t>
      </w:r>
      <w:hyperlink r:id="rId333" w:anchor="144F" w:history="1">
        <w:r w:rsidRPr="00A66BE3">
          <w:rPr>
            <w:rFonts w:ascii="Arial" w:eastAsia="Times New Roman" w:hAnsi="Arial" w:cs="Arial"/>
            <w:color w:val="0000FF"/>
            <w:sz w:val="20"/>
            <w:szCs w:val="20"/>
            <w:u w:val="single"/>
            <w:lang w:eastAsia="en-ZA"/>
          </w:rPr>
          <w:t>Rebate of duty on equipment imported by registered arts organisations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34" w:anchor="144G" w:history="1">
        <w:r w:rsidRPr="00A66BE3">
          <w:rPr>
            <w:rFonts w:ascii="Arial" w:eastAsia="Times New Roman" w:hAnsi="Arial" w:cs="Arial"/>
            <w:color w:val="0000FF"/>
            <w:sz w:val="20"/>
            <w:szCs w:val="20"/>
            <w:u w:val="single"/>
            <w:lang w:eastAsia="en-ZA"/>
          </w:rPr>
          <w:t>144G</w:t>
        </w:r>
      </w:hyperlink>
      <w:r w:rsidRPr="00A66BE3">
        <w:rPr>
          <w:rFonts w:ascii="Arial" w:eastAsia="Times New Roman" w:hAnsi="Arial" w:cs="Arial"/>
          <w:sz w:val="20"/>
          <w:szCs w:val="20"/>
          <w:lang w:eastAsia="en-ZA"/>
        </w:rPr>
        <w:t>    </w:t>
      </w:r>
      <w:hyperlink r:id="rId335" w:anchor="144G" w:history="1">
        <w:r w:rsidRPr="00A66BE3">
          <w:rPr>
            <w:rFonts w:ascii="Arial" w:eastAsia="Times New Roman" w:hAnsi="Arial" w:cs="Arial"/>
            <w:color w:val="0000FF"/>
            <w:sz w:val="20"/>
            <w:szCs w:val="20"/>
            <w:u w:val="single"/>
            <w:lang w:eastAsia="en-ZA"/>
          </w:rPr>
          <w:t>Rebate of duty on refuse collection and road maintenance vehicles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36" w:anchor="144H" w:history="1">
        <w:r w:rsidRPr="00A66BE3">
          <w:rPr>
            <w:rFonts w:ascii="Arial" w:eastAsia="Times New Roman" w:hAnsi="Arial" w:cs="Arial"/>
            <w:color w:val="0000FF"/>
            <w:sz w:val="20"/>
            <w:szCs w:val="20"/>
            <w:u w:val="single"/>
            <w:lang w:eastAsia="en-ZA"/>
          </w:rPr>
          <w:t>144H</w:t>
        </w:r>
      </w:hyperlink>
      <w:r w:rsidRPr="00A66BE3">
        <w:rPr>
          <w:rFonts w:ascii="Arial" w:eastAsia="Times New Roman" w:hAnsi="Arial" w:cs="Arial"/>
          <w:sz w:val="20"/>
          <w:szCs w:val="20"/>
          <w:lang w:eastAsia="en-ZA"/>
        </w:rPr>
        <w:t>    </w:t>
      </w:r>
      <w:hyperlink r:id="rId337" w:anchor="144H" w:history="1">
        <w:r w:rsidRPr="00A66BE3">
          <w:rPr>
            <w:rFonts w:ascii="Arial" w:eastAsia="Times New Roman" w:hAnsi="Arial" w:cs="Arial"/>
            <w:color w:val="0000FF"/>
            <w:sz w:val="20"/>
            <w:szCs w:val="20"/>
            <w:u w:val="single"/>
            <w:lang w:eastAsia="en-ZA"/>
          </w:rPr>
          <w:t>Rebate of duty on goods for use by approved statutory bodies for incorporation in the construction of approved water projects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38" w:anchor="144I" w:history="1">
        <w:r w:rsidRPr="00A66BE3">
          <w:rPr>
            <w:rFonts w:ascii="Arial" w:eastAsia="Times New Roman" w:hAnsi="Arial" w:cs="Arial"/>
            <w:color w:val="0000FF"/>
            <w:sz w:val="20"/>
            <w:szCs w:val="20"/>
            <w:u w:val="single"/>
            <w:lang w:eastAsia="en-ZA"/>
          </w:rPr>
          <w:t>144I</w:t>
        </w:r>
      </w:hyperlink>
      <w:r w:rsidRPr="00A66BE3">
        <w:rPr>
          <w:rFonts w:ascii="Arial" w:eastAsia="Times New Roman" w:hAnsi="Arial" w:cs="Arial"/>
          <w:sz w:val="20"/>
          <w:szCs w:val="20"/>
          <w:lang w:eastAsia="en-ZA"/>
        </w:rPr>
        <w:t>    </w:t>
      </w:r>
      <w:hyperlink r:id="rId339" w:anchor="144I" w:history="1">
        <w:r w:rsidRPr="00A66BE3">
          <w:rPr>
            <w:rFonts w:ascii="Arial" w:eastAsia="Times New Roman" w:hAnsi="Arial" w:cs="Arial"/>
            <w:color w:val="0000FF"/>
            <w:sz w:val="20"/>
            <w:szCs w:val="20"/>
            <w:u w:val="single"/>
            <w:lang w:eastAsia="en-ZA"/>
          </w:rPr>
          <w:t>Rebate of duty on engine spares, special purpose motor vehicles and components of the National Railways of Zimbabwe. [expiring 31st December,2017</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40" w:anchor="144IA" w:history="1">
        <w:r w:rsidRPr="00A66BE3">
          <w:rPr>
            <w:rFonts w:ascii="Arial" w:eastAsia="Times New Roman" w:hAnsi="Arial" w:cs="Arial"/>
            <w:color w:val="0000FF"/>
            <w:sz w:val="20"/>
            <w:szCs w:val="20"/>
            <w:u w:val="single"/>
            <w:lang w:eastAsia="en-ZA"/>
          </w:rPr>
          <w:t>144IA</w:t>
        </w:r>
      </w:hyperlink>
      <w:r w:rsidRPr="00A66BE3">
        <w:rPr>
          <w:rFonts w:ascii="Arial" w:eastAsia="Times New Roman" w:hAnsi="Arial" w:cs="Arial"/>
          <w:sz w:val="20"/>
          <w:szCs w:val="20"/>
          <w:lang w:eastAsia="en-ZA"/>
        </w:rPr>
        <w:t>    </w:t>
      </w:r>
      <w:hyperlink r:id="rId341" w:anchor="144IA" w:history="1">
        <w:r w:rsidRPr="00A66BE3">
          <w:rPr>
            <w:rFonts w:ascii="Arial" w:eastAsia="Times New Roman" w:hAnsi="Arial" w:cs="Arial"/>
            <w:color w:val="0000FF"/>
            <w:sz w:val="20"/>
            <w:szCs w:val="20"/>
            <w:u w:val="single"/>
            <w:lang w:eastAsia="en-ZA"/>
          </w:rPr>
          <w:t>Rebate of duty on equipment and components of the National Railways of Zimbabwe –(once off )</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42" w:anchor="144J" w:history="1">
        <w:r w:rsidRPr="00A66BE3">
          <w:rPr>
            <w:rFonts w:ascii="Arial" w:eastAsia="Times New Roman" w:hAnsi="Arial" w:cs="Arial"/>
            <w:color w:val="0000FF"/>
            <w:sz w:val="20"/>
            <w:szCs w:val="20"/>
            <w:u w:val="single"/>
            <w:lang w:eastAsia="en-ZA"/>
          </w:rPr>
          <w:t>144J</w:t>
        </w:r>
      </w:hyperlink>
      <w:r w:rsidRPr="00A66BE3">
        <w:rPr>
          <w:rFonts w:ascii="Arial" w:eastAsia="Times New Roman" w:hAnsi="Arial" w:cs="Arial"/>
          <w:sz w:val="20"/>
          <w:szCs w:val="20"/>
          <w:lang w:eastAsia="en-ZA"/>
        </w:rPr>
        <w:t>    </w:t>
      </w:r>
      <w:hyperlink r:id="rId343" w:anchor="144J" w:history="1">
        <w:r w:rsidRPr="00A66BE3">
          <w:rPr>
            <w:rFonts w:ascii="Arial" w:eastAsia="Times New Roman" w:hAnsi="Arial" w:cs="Arial"/>
            <w:color w:val="0000FF"/>
            <w:sz w:val="20"/>
            <w:szCs w:val="20"/>
            <w:u w:val="single"/>
            <w:lang w:eastAsia="en-ZA"/>
          </w:rPr>
          <w:t>Rebate of duty on goods for use by the Zambezi River Authority</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44" w:anchor="144K" w:history="1">
        <w:r w:rsidRPr="00A66BE3">
          <w:rPr>
            <w:rFonts w:ascii="Arial" w:eastAsia="Times New Roman" w:hAnsi="Arial" w:cs="Arial"/>
            <w:color w:val="0000FF"/>
            <w:sz w:val="20"/>
            <w:szCs w:val="20"/>
            <w:u w:val="single"/>
            <w:lang w:eastAsia="en-ZA"/>
          </w:rPr>
          <w:t>144K</w:t>
        </w:r>
      </w:hyperlink>
      <w:r w:rsidRPr="00A66BE3">
        <w:rPr>
          <w:rFonts w:ascii="Arial" w:eastAsia="Times New Roman" w:hAnsi="Arial" w:cs="Arial"/>
          <w:sz w:val="20"/>
          <w:szCs w:val="20"/>
          <w:lang w:eastAsia="en-ZA"/>
        </w:rPr>
        <w:t>    </w:t>
      </w:r>
      <w:hyperlink r:id="rId345" w:anchor="144K" w:history="1">
        <w:r w:rsidRPr="00A66BE3">
          <w:rPr>
            <w:rFonts w:ascii="Arial" w:eastAsia="Times New Roman" w:hAnsi="Arial" w:cs="Arial"/>
            <w:color w:val="0000FF"/>
            <w:sz w:val="20"/>
            <w:szCs w:val="20"/>
            <w:u w:val="single"/>
            <w:lang w:eastAsia="en-ZA"/>
          </w:rPr>
          <w:t>Rebate of duty on water treatment chemicals imported by ZNWA or any local authority</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46" w:anchor="144L" w:history="1">
        <w:r w:rsidRPr="00A66BE3">
          <w:rPr>
            <w:rFonts w:ascii="Arial" w:eastAsia="Times New Roman" w:hAnsi="Arial" w:cs="Arial"/>
            <w:color w:val="0000FF"/>
            <w:sz w:val="20"/>
            <w:szCs w:val="20"/>
            <w:u w:val="single"/>
            <w:lang w:eastAsia="en-ZA"/>
          </w:rPr>
          <w:t>144L</w:t>
        </w:r>
      </w:hyperlink>
      <w:r w:rsidRPr="00A66BE3">
        <w:rPr>
          <w:rFonts w:ascii="Arial" w:eastAsia="Times New Roman" w:hAnsi="Arial" w:cs="Arial"/>
          <w:sz w:val="20"/>
          <w:szCs w:val="20"/>
          <w:lang w:eastAsia="en-ZA"/>
        </w:rPr>
        <w:t>    </w:t>
      </w:r>
      <w:hyperlink r:id="rId347" w:anchor="144L" w:history="1">
        <w:r w:rsidRPr="00A66BE3">
          <w:rPr>
            <w:rFonts w:ascii="Arial" w:eastAsia="Times New Roman" w:hAnsi="Arial" w:cs="Arial"/>
            <w:color w:val="0000FF"/>
            <w:sz w:val="20"/>
            <w:szCs w:val="20"/>
            <w:u w:val="single"/>
            <w:lang w:eastAsia="en-ZA"/>
          </w:rPr>
          <w:t>Rebate of duty on capital equipment for use in Tourism Development zones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48" w:anchor="144LA" w:history="1">
        <w:r w:rsidRPr="00A66BE3">
          <w:rPr>
            <w:rFonts w:ascii="Arial" w:eastAsia="Times New Roman" w:hAnsi="Arial" w:cs="Arial"/>
            <w:color w:val="0000FF"/>
            <w:sz w:val="20"/>
            <w:szCs w:val="20"/>
            <w:u w:val="single"/>
            <w:lang w:eastAsia="en-ZA"/>
          </w:rPr>
          <w:t>144LA</w:t>
        </w:r>
      </w:hyperlink>
      <w:r w:rsidRPr="00A66BE3">
        <w:rPr>
          <w:rFonts w:ascii="Arial" w:eastAsia="Times New Roman" w:hAnsi="Arial" w:cs="Arial"/>
          <w:sz w:val="20"/>
          <w:szCs w:val="20"/>
          <w:lang w:eastAsia="en-ZA"/>
        </w:rPr>
        <w:t>    </w:t>
      </w:r>
      <w:hyperlink r:id="rId349" w:anchor="144LA" w:history="1">
        <w:r w:rsidRPr="00A66BE3">
          <w:rPr>
            <w:rFonts w:ascii="Arial" w:eastAsia="Times New Roman" w:hAnsi="Arial" w:cs="Arial"/>
            <w:color w:val="0000FF"/>
            <w:sz w:val="20"/>
            <w:szCs w:val="20"/>
            <w:u w:val="single"/>
            <w:lang w:eastAsia="en-ZA"/>
          </w:rPr>
          <w:t>Rebate of duty on engine spares &amp; components of Air Zimbabwe [ expiring 31st December,2017 -numbering changed from 144L –by Editor]</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50" w:anchor="144N" w:history="1">
        <w:r w:rsidRPr="00A66BE3">
          <w:rPr>
            <w:rFonts w:ascii="Arial" w:eastAsia="Times New Roman" w:hAnsi="Arial" w:cs="Arial"/>
            <w:color w:val="0000FF"/>
            <w:sz w:val="20"/>
            <w:szCs w:val="20"/>
            <w:u w:val="single"/>
            <w:lang w:eastAsia="en-ZA"/>
          </w:rPr>
          <w:t>144N</w:t>
        </w:r>
      </w:hyperlink>
      <w:r w:rsidRPr="00A66BE3">
        <w:rPr>
          <w:rFonts w:ascii="Arial" w:eastAsia="Times New Roman" w:hAnsi="Arial" w:cs="Arial"/>
          <w:sz w:val="20"/>
          <w:szCs w:val="20"/>
          <w:lang w:eastAsia="en-ZA"/>
        </w:rPr>
        <w:t>    </w:t>
      </w:r>
      <w:hyperlink r:id="rId351" w:anchor="144N" w:history="1">
        <w:r w:rsidRPr="00A66BE3">
          <w:rPr>
            <w:rFonts w:ascii="Arial" w:eastAsia="Times New Roman" w:hAnsi="Arial" w:cs="Arial"/>
            <w:color w:val="0000FF"/>
            <w:sz w:val="20"/>
            <w:szCs w:val="20"/>
            <w:u w:val="single"/>
            <w:lang w:eastAsia="en-ZA"/>
          </w:rPr>
          <w:t>Rebate of duty on Second hand ambulances for use by approved associations and organisations in Zimbabwe involved in charitable work or welfare work</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52" w:anchor="144O" w:history="1">
        <w:r w:rsidRPr="00A66BE3">
          <w:rPr>
            <w:rFonts w:ascii="Arial" w:eastAsia="Times New Roman" w:hAnsi="Arial" w:cs="Arial"/>
            <w:color w:val="0000FF"/>
            <w:sz w:val="20"/>
            <w:szCs w:val="20"/>
            <w:u w:val="single"/>
            <w:lang w:eastAsia="en-ZA"/>
          </w:rPr>
          <w:t>144O</w:t>
        </w:r>
      </w:hyperlink>
      <w:r w:rsidRPr="00A66BE3">
        <w:rPr>
          <w:rFonts w:ascii="Arial" w:eastAsia="Times New Roman" w:hAnsi="Arial" w:cs="Arial"/>
          <w:sz w:val="20"/>
          <w:szCs w:val="20"/>
          <w:lang w:eastAsia="en-ZA"/>
        </w:rPr>
        <w:t>    </w:t>
      </w:r>
      <w:hyperlink r:id="rId353" w:anchor="144O" w:history="1">
        <w:r w:rsidRPr="00A66BE3">
          <w:rPr>
            <w:rFonts w:ascii="Arial" w:eastAsia="Times New Roman" w:hAnsi="Arial" w:cs="Arial"/>
            <w:color w:val="0000FF"/>
            <w:sz w:val="20"/>
            <w:szCs w:val="20"/>
            <w:u w:val="single"/>
            <w:lang w:eastAsia="en-ZA"/>
          </w:rPr>
          <w:t>Rebate of duty on motor vehicles, tractors, trailers, tankers, engine spares and components of the RMS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54" w:anchor="144P" w:history="1">
        <w:r w:rsidRPr="00A66BE3">
          <w:rPr>
            <w:rFonts w:ascii="Arial" w:eastAsia="Times New Roman" w:hAnsi="Arial" w:cs="Arial"/>
            <w:color w:val="0000FF"/>
            <w:sz w:val="20"/>
            <w:szCs w:val="20"/>
            <w:u w:val="single"/>
            <w:lang w:eastAsia="en-ZA"/>
          </w:rPr>
          <w:t>144P</w:t>
        </w:r>
      </w:hyperlink>
      <w:r w:rsidRPr="00A66BE3">
        <w:rPr>
          <w:rFonts w:ascii="Arial" w:eastAsia="Times New Roman" w:hAnsi="Arial" w:cs="Arial"/>
          <w:sz w:val="20"/>
          <w:szCs w:val="20"/>
          <w:lang w:eastAsia="en-ZA"/>
        </w:rPr>
        <w:t>    </w:t>
      </w:r>
      <w:hyperlink r:id="rId355" w:anchor="144P" w:history="1">
        <w:r w:rsidRPr="00A66BE3">
          <w:rPr>
            <w:rFonts w:ascii="Arial" w:eastAsia="Times New Roman" w:hAnsi="Arial" w:cs="Arial"/>
            <w:color w:val="0000FF"/>
            <w:sz w:val="20"/>
            <w:szCs w:val="20"/>
            <w:u w:val="single"/>
            <w:lang w:eastAsia="en-ZA"/>
          </w:rPr>
          <w:t>[Rebate of duty on staff uniforms of the ZIMRA - Once off Importation in August, 2010.]</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56" w:anchor="144PA" w:history="1">
        <w:r w:rsidRPr="00A66BE3">
          <w:rPr>
            <w:rFonts w:ascii="Arial" w:eastAsia="Times New Roman" w:hAnsi="Arial" w:cs="Arial"/>
            <w:color w:val="0000FF"/>
            <w:sz w:val="20"/>
            <w:szCs w:val="20"/>
            <w:u w:val="single"/>
            <w:lang w:eastAsia="en-ZA"/>
          </w:rPr>
          <w:t>144PA</w:t>
        </w:r>
      </w:hyperlink>
      <w:r w:rsidRPr="00A66BE3">
        <w:rPr>
          <w:rFonts w:ascii="Arial" w:eastAsia="Times New Roman" w:hAnsi="Arial" w:cs="Arial"/>
          <w:sz w:val="20"/>
          <w:szCs w:val="20"/>
          <w:lang w:eastAsia="en-ZA"/>
        </w:rPr>
        <w:t>    </w:t>
      </w:r>
      <w:hyperlink r:id="rId357" w:anchor="144PA" w:history="1">
        <w:r w:rsidRPr="00A66BE3">
          <w:rPr>
            <w:rFonts w:ascii="Arial" w:eastAsia="Times New Roman" w:hAnsi="Arial" w:cs="Arial"/>
            <w:color w:val="0000FF"/>
            <w:sz w:val="20"/>
            <w:szCs w:val="20"/>
            <w:u w:val="single"/>
            <w:lang w:eastAsia="en-ZA"/>
          </w:rPr>
          <w:t>Rebate of duly on ambulances imported by and used by Local Authorities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58" w:anchor="144Q" w:history="1">
        <w:r w:rsidRPr="00A66BE3">
          <w:rPr>
            <w:rFonts w:ascii="Arial" w:eastAsia="Times New Roman" w:hAnsi="Arial" w:cs="Arial"/>
            <w:color w:val="0000FF"/>
            <w:sz w:val="20"/>
            <w:szCs w:val="20"/>
            <w:u w:val="single"/>
            <w:lang w:eastAsia="en-ZA"/>
          </w:rPr>
          <w:t>144Q</w:t>
        </w:r>
      </w:hyperlink>
      <w:r w:rsidRPr="00A66BE3">
        <w:rPr>
          <w:rFonts w:ascii="Arial" w:eastAsia="Times New Roman" w:hAnsi="Arial" w:cs="Arial"/>
          <w:sz w:val="20"/>
          <w:szCs w:val="20"/>
          <w:lang w:eastAsia="en-ZA"/>
        </w:rPr>
        <w:t>    </w:t>
      </w:r>
      <w:hyperlink r:id="rId359" w:anchor="144Q" w:history="1">
        <w:r w:rsidRPr="00A66BE3">
          <w:rPr>
            <w:rFonts w:ascii="Arial" w:eastAsia="Times New Roman" w:hAnsi="Arial" w:cs="Arial"/>
            <w:color w:val="0000FF"/>
            <w:sz w:val="20"/>
            <w:szCs w:val="20"/>
            <w:u w:val="single"/>
            <w:lang w:eastAsia="en-ZA"/>
          </w:rPr>
          <w:t>Rebate of duty on Components, Equipment and Materials imported for the upgrade and development of Beit-Bridge Border Post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60" w:anchor="144QA" w:history="1">
        <w:r w:rsidRPr="00A66BE3">
          <w:rPr>
            <w:rFonts w:ascii="Arial" w:eastAsia="Times New Roman" w:hAnsi="Arial" w:cs="Arial"/>
            <w:color w:val="0000FF"/>
            <w:sz w:val="20"/>
            <w:szCs w:val="20"/>
            <w:u w:val="single"/>
            <w:lang w:eastAsia="en-ZA"/>
          </w:rPr>
          <w:t>144QA</w:t>
        </w:r>
      </w:hyperlink>
      <w:r w:rsidRPr="00A66BE3">
        <w:rPr>
          <w:rFonts w:ascii="Arial" w:eastAsia="Times New Roman" w:hAnsi="Arial" w:cs="Arial"/>
          <w:sz w:val="20"/>
          <w:szCs w:val="20"/>
          <w:lang w:eastAsia="en-ZA"/>
        </w:rPr>
        <w:t>    </w:t>
      </w:r>
      <w:hyperlink r:id="rId361" w:anchor="144QA" w:history="1">
        <w:r w:rsidRPr="00A66BE3">
          <w:rPr>
            <w:rFonts w:ascii="Arial" w:eastAsia="Times New Roman" w:hAnsi="Arial" w:cs="Arial"/>
            <w:color w:val="0000FF"/>
            <w:sz w:val="20"/>
            <w:szCs w:val="20"/>
            <w:u w:val="single"/>
            <w:lang w:eastAsia="en-ZA"/>
          </w:rPr>
          <w:t>Rebate of duty on sport kits and equipment donated to Sports Associations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62" w:anchor="144R" w:history="1">
        <w:r w:rsidRPr="00A66BE3">
          <w:rPr>
            <w:rFonts w:ascii="Arial" w:eastAsia="Times New Roman" w:hAnsi="Arial" w:cs="Arial"/>
            <w:color w:val="0000FF"/>
            <w:sz w:val="20"/>
            <w:szCs w:val="20"/>
            <w:u w:val="single"/>
            <w:lang w:eastAsia="en-ZA"/>
          </w:rPr>
          <w:t>144R</w:t>
        </w:r>
      </w:hyperlink>
      <w:r w:rsidRPr="00A66BE3">
        <w:rPr>
          <w:rFonts w:ascii="Arial" w:eastAsia="Times New Roman" w:hAnsi="Arial" w:cs="Arial"/>
          <w:sz w:val="20"/>
          <w:szCs w:val="20"/>
          <w:lang w:eastAsia="en-ZA"/>
        </w:rPr>
        <w:t>    </w:t>
      </w:r>
      <w:hyperlink r:id="rId363" w:anchor="144R" w:history="1">
        <w:r w:rsidRPr="00A66BE3">
          <w:rPr>
            <w:rFonts w:ascii="Arial" w:eastAsia="Times New Roman" w:hAnsi="Arial" w:cs="Arial"/>
            <w:color w:val="0000FF"/>
            <w:sz w:val="20"/>
            <w:szCs w:val="20"/>
            <w:u w:val="single"/>
            <w:lang w:eastAsia="en-ZA"/>
          </w:rPr>
          <w:t>Rebate of duty on FETR and FMD and spares thereof</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64" w:anchor="144S" w:history="1">
        <w:r w:rsidRPr="00A66BE3">
          <w:rPr>
            <w:rFonts w:ascii="Arial" w:eastAsia="Times New Roman" w:hAnsi="Arial" w:cs="Arial"/>
            <w:color w:val="0000FF"/>
            <w:sz w:val="20"/>
            <w:szCs w:val="20"/>
            <w:u w:val="single"/>
            <w:lang w:eastAsia="en-ZA"/>
          </w:rPr>
          <w:t>144S</w:t>
        </w:r>
      </w:hyperlink>
      <w:r w:rsidRPr="00A66BE3">
        <w:rPr>
          <w:rFonts w:ascii="Arial" w:eastAsia="Times New Roman" w:hAnsi="Arial" w:cs="Arial"/>
          <w:sz w:val="20"/>
          <w:szCs w:val="20"/>
          <w:lang w:eastAsia="en-ZA"/>
        </w:rPr>
        <w:t>    </w:t>
      </w:r>
      <w:hyperlink r:id="rId365" w:anchor="144S" w:history="1">
        <w:r w:rsidRPr="00A66BE3">
          <w:rPr>
            <w:rFonts w:ascii="Arial" w:eastAsia="Times New Roman" w:hAnsi="Arial" w:cs="Arial"/>
            <w:color w:val="0000FF"/>
            <w:sz w:val="20"/>
            <w:szCs w:val="20"/>
            <w:u w:val="single"/>
            <w:lang w:eastAsia="en-ZA"/>
          </w:rPr>
          <w:t>Rebate of duty on pre-paid Electricity Meters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66" w:anchor="144T" w:history="1">
        <w:r w:rsidRPr="00A66BE3">
          <w:rPr>
            <w:rFonts w:ascii="Arial" w:eastAsia="Times New Roman" w:hAnsi="Arial" w:cs="Arial"/>
            <w:color w:val="0000FF"/>
            <w:sz w:val="20"/>
            <w:szCs w:val="20"/>
            <w:u w:val="single"/>
            <w:lang w:eastAsia="en-ZA"/>
          </w:rPr>
          <w:t>144T</w:t>
        </w:r>
      </w:hyperlink>
      <w:r w:rsidRPr="00A66BE3">
        <w:rPr>
          <w:rFonts w:ascii="Arial" w:eastAsia="Times New Roman" w:hAnsi="Arial" w:cs="Arial"/>
          <w:sz w:val="20"/>
          <w:szCs w:val="20"/>
          <w:lang w:eastAsia="en-ZA"/>
        </w:rPr>
        <w:t>    </w:t>
      </w:r>
      <w:hyperlink r:id="rId367" w:anchor="144T" w:history="1">
        <w:r w:rsidRPr="00A66BE3">
          <w:rPr>
            <w:rFonts w:ascii="Arial" w:eastAsia="Times New Roman" w:hAnsi="Arial" w:cs="Arial"/>
            <w:color w:val="0000FF"/>
            <w:sz w:val="20"/>
            <w:szCs w:val="20"/>
            <w:u w:val="single"/>
            <w:lang w:eastAsia="en-ZA"/>
          </w:rPr>
          <w:t>Rebate of duty on coins imported by the Reserve Bank of Zimbabwe and commercial banks operating in Zimbabwe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68" w:anchor="144U" w:history="1">
        <w:r w:rsidRPr="00A66BE3">
          <w:rPr>
            <w:rFonts w:ascii="Arial" w:eastAsia="Times New Roman" w:hAnsi="Arial" w:cs="Arial"/>
            <w:color w:val="0000FF"/>
            <w:sz w:val="20"/>
            <w:szCs w:val="20"/>
            <w:u w:val="single"/>
            <w:lang w:eastAsia="en-ZA"/>
          </w:rPr>
          <w:t>144U</w:t>
        </w:r>
      </w:hyperlink>
      <w:r w:rsidRPr="00A66BE3">
        <w:rPr>
          <w:rFonts w:ascii="Arial" w:eastAsia="Times New Roman" w:hAnsi="Arial" w:cs="Arial"/>
          <w:sz w:val="20"/>
          <w:szCs w:val="20"/>
          <w:lang w:eastAsia="en-ZA"/>
        </w:rPr>
        <w:t>    </w:t>
      </w:r>
      <w:hyperlink r:id="rId369" w:anchor="144U" w:history="1">
        <w:r w:rsidRPr="00A66BE3">
          <w:rPr>
            <w:rFonts w:ascii="Arial" w:eastAsia="Times New Roman" w:hAnsi="Arial" w:cs="Arial"/>
            <w:color w:val="0000FF"/>
            <w:sz w:val="20"/>
            <w:szCs w:val="20"/>
            <w:u w:val="single"/>
            <w:lang w:eastAsia="en-ZA"/>
          </w:rPr>
          <w:t>Rebate of duty on capital equipment imported for use in specified industries</w:t>
        </w:r>
      </w:hyperlink>
    </w:p>
    <w:p w:rsidR="00A66BE3" w:rsidRPr="00A66BE3" w:rsidRDefault="00A66BE3" w:rsidP="00A66BE3">
      <w:pPr>
        <w:spacing w:after="150" w:line="240" w:lineRule="auto"/>
        <w:jc w:val="center"/>
        <w:rPr>
          <w:rFonts w:ascii="Arial" w:eastAsia="Times New Roman" w:hAnsi="Arial" w:cs="Arial"/>
          <w:b/>
          <w:bCs/>
          <w:sz w:val="24"/>
          <w:szCs w:val="24"/>
          <w:lang w:eastAsia="en-ZA"/>
        </w:rPr>
      </w:pPr>
      <w:hyperlink r:id="rId370" w:anchor="ptXIV" w:history="1">
        <w:r w:rsidRPr="00A66BE3">
          <w:rPr>
            <w:rFonts w:ascii="Arial" w:eastAsia="Times New Roman" w:hAnsi="Arial" w:cs="Arial"/>
            <w:b/>
            <w:bCs/>
            <w:color w:val="0000FF"/>
            <w:sz w:val="24"/>
            <w:szCs w:val="24"/>
            <w:u w:val="single"/>
            <w:lang w:eastAsia="en-ZA"/>
          </w:rPr>
          <w:t>PART XIV</w:t>
        </w:r>
        <w:r w:rsidRPr="00A66BE3">
          <w:rPr>
            <w:rFonts w:ascii="Arial" w:eastAsia="Times New Roman" w:hAnsi="Arial" w:cs="Arial"/>
            <w:b/>
            <w:bCs/>
            <w:color w:val="0000FF"/>
            <w:sz w:val="24"/>
            <w:szCs w:val="24"/>
            <w:u w:val="single"/>
            <w:lang w:eastAsia="en-ZA"/>
          </w:rPr>
          <w:br/>
          <w:t>EXCISE &amp; SURTAX MANAGEMENT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71" w:anchor="145" w:history="1">
        <w:r w:rsidRPr="00A66BE3">
          <w:rPr>
            <w:rFonts w:ascii="Arial" w:eastAsia="Times New Roman" w:hAnsi="Arial" w:cs="Arial"/>
            <w:color w:val="0000FF"/>
            <w:sz w:val="20"/>
            <w:szCs w:val="20"/>
            <w:u w:val="single"/>
            <w:lang w:eastAsia="en-ZA"/>
          </w:rPr>
          <w:t>145</w:t>
        </w:r>
      </w:hyperlink>
      <w:r w:rsidRPr="00A66BE3">
        <w:rPr>
          <w:rFonts w:ascii="Arial" w:eastAsia="Times New Roman" w:hAnsi="Arial" w:cs="Arial"/>
          <w:sz w:val="20"/>
          <w:szCs w:val="20"/>
          <w:lang w:eastAsia="en-ZA"/>
        </w:rPr>
        <w:t>    </w:t>
      </w:r>
      <w:hyperlink r:id="rId372" w:anchor="145" w:history="1">
        <w:r w:rsidRPr="00A66BE3">
          <w:rPr>
            <w:rFonts w:ascii="Arial" w:eastAsia="Times New Roman" w:hAnsi="Arial" w:cs="Arial"/>
            <w:color w:val="0000FF"/>
            <w:sz w:val="20"/>
            <w:szCs w:val="20"/>
            <w:u w:val="single"/>
            <w:lang w:eastAsia="en-ZA"/>
          </w:rPr>
          <w:t>Application for licence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73" w:anchor="146" w:history="1">
        <w:r w:rsidRPr="00A66BE3">
          <w:rPr>
            <w:rFonts w:ascii="Arial" w:eastAsia="Times New Roman" w:hAnsi="Arial" w:cs="Arial"/>
            <w:color w:val="0000FF"/>
            <w:sz w:val="20"/>
            <w:szCs w:val="20"/>
            <w:u w:val="single"/>
            <w:lang w:eastAsia="en-ZA"/>
          </w:rPr>
          <w:t>146</w:t>
        </w:r>
      </w:hyperlink>
      <w:r w:rsidRPr="00A66BE3">
        <w:rPr>
          <w:rFonts w:ascii="Arial" w:eastAsia="Times New Roman" w:hAnsi="Arial" w:cs="Arial"/>
          <w:sz w:val="20"/>
          <w:szCs w:val="20"/>
          <w:lang w:eastAsia="en-ZA"/>
        </w:rPr>
        <w:t>    </w:t>
      </w:r>
      <w:hyperlink r:id="rId374" w:anchor="146" w:history="1">
        <w:r w:rsidRPr="00A66BE3">
          <w:rPr>
            <w:rFonts w:ascii="Arial" w:eastAsia="Times New Roman" w:hAnsi="Arial" w:cs="Arial"/>
            <w:color w:val="0000FF"/>
            <w:sz w:val="20"/>
            <w:szCs w:val="20"/>
            <w:u w:val="single"/>
            <w:lang w:eastAsia="en-ZA"/>
          </w:rPr>
          <w:t>Obligations on persons licensed in terms of section 128 of the Act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75" w:anchor="147" w:history="1">
        <w:r w:rsidRPr="00A66BE3">
          <w:rPr>
            <w:rFonts w:ascii="Arial" w:eastAsia="Times New Roman" w:hAnsi="Arial" w:cs="Arial"/>
            <w:color w:val="0000FF"/>
            <w:sz w:val="20"/>
            <w:szCs w:val="20"/>
            <w:u w:val="single"/>
            <w:lang w:eastAsia="en-ZA"/>
          </w:rPr>
          <w:t>147</w:t>
        </w:r>
      </w:hyperlink>
      <w:r w:rsidRPr="00A66BE3">
        <w:rPr>
          <w:rFonts w:ascii="Arial" w:eastAsia="Times New Roman" w:hAnsi="Arial" w:cs="Arial"/>
          <w:sz w:val="20"/>
          <w:szCs w:val="20"/>
          <w:lang w:eastAsia="en-ZA"/>
        </w:rPr>
        <w:t>    </w:t>
      </w:r>
      <w:hyperlink r:id="rId376" w:anchor="147" w:history="1">
        <w:r w:rsidRPr="00A66BE3">
          <w:rPr>
            <w:rFonts w:ascii="Arial" w:eastAsia="Times New Roman" w:hAnsi="Arial" w:cs="Arial"/>
            <w:color w:val="0000FF"/>
            <w:sz w:val="20"/>
            <w:szCs w:val="20"/>
            <w:u w:val="single"/>
            <w:lang w:eastAsia="en-ZA"/>
          </w:rPr>
          <w:t>Entry for consumption</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77" w:anchor="148" w:history="1">
        <w:r w:rsidRPr="00A66BE3">
          <w:rPr>
            <w:rFonts w:ascii="Arial" w:eastAsia="Times New Roman" w:hAnsi="Arial" w:cs="Arial"/>
            <w:color w:val="0000FF"/>
            <w:sz w:val="20"/>
            <w:szCs w:val="20"/>
            <w:u w:val="single"/>
            <w:lang w:eastAsia="en-ZA"/>
          </w:rPr>
          <w:t>148</w:t>
        </w:r>
      </w:hyperlink>
      <w:r w:rsidRPr="00A66BE3">
        <w:rPr>
          <w:rFonts w:ascii="Arial" w:eastAsia="Times New Roman" w:hAnsi="Arial" w:cs="Arial"/>
          <w:sz w:val="20"/>
          <w:szCs w:val="20"/>
          <w:lang w:eastAsia="en-ZA"/>
        </w:rPr>
        <w:t>    </w:t>
      </w:r>
      <w:hyperlink r:id="rId378" w:anchor="148" w:history="1">
        <w:r w:rsidRPr="00A66BE3">
          <w:rPr>
            <w:rFonts w:ascii="Arial" w:eastAsia="Times New Roman" w:hAnsi="Arial" w:cs="Arial"/>
            <w:color w:val="0000FF"/>
            <w:sz w:val="20"/>
            <w:szCs w:val="20"/>
            <w:u w:val="single"/>
            <w:lang w:eastAsia="en-ZA"/>
          </w:rPr>
          <w:t>Entry for removal in bond within Zimbabwe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79" w:anchor="159" w:history="1">
        <w:r w:rsidRPr="00A66BE3">
          <w:rPr>
            <w:rFonts w:ascii="Arial" w:eastAsia="Times New Roman" w:hAnsi="Arial" w:cs="Arial"/>
            <w:color w:val="0000FF"/>
            <w:sz w:val="20"/>
            <w:szCs w:val="20"/>
            <w:u w:val="single"/>
            <w:lang w:eastAsia="en-ZA"/>
          </w:rPr>
          <w:t>159</w:t>
        </w:r>
      </w:hyperlink>
      <w:r w:rsidRPr="00A66BE3">
        <w:rPr>
          <w:rFonts w:ascii="Arial" w:eastAsia="Times New Roman" w:hAnsi="Arial" w:cs="Arial"/>
          <w:sz w:val="20"/>
          <w:szCs w:val="20"/>
          <w:lang w:eastAsia="en-ZA"/>
        </w:rPr>
        <w:t>    </w:t>
      </w:r>
      <w:hyperlink r:id="rId380" w:anchor="159" w:history="1">
        <w:r w:rsidRPr="00A66BE3">
          <w:rPr>
            <w:rFonts w:ascii="Arial" w:eastAsia="Times New Roman" w:hAnsi="Arial" w:cs="Arial"/>
            <w:color w:val="0000FF"/>
            <w:sz w:val="20"/>
            <w:szCs w:val="20"/>
            <w:u w:val="single"/>
            <w:lang w:eastAsia="en-ZA"/>
          </w:rPr>
          <w:t>Commissioner to specify forms and certificates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81" w:anchor="150" w:history="1">
        <w:r w:rsidRPr="00A66BE3">
          <w:rPr>
            <w:rFonts w:ascii="Arial" w:eastAsia="Times New Roman" w:hAnsi="Arial" w:cs="Arial"/>
            <w:color w:val="0000FF"/>
            <w:sz w:val="20"/>
            <w:szCs w:val="20"/>
            <w:u w:val="single"/>
            <w:lang w:eastAsia="en-ZA"/>
          </w:rPr>
          <w:t>150</w:t>
        </w:r>
      </w:hyperlink>
      <w:r w:rsidRPr="00A66BE3">
        <w:rPr>
          <w:rFonts w:ascii="Arial" w:eastAsia="Times New Roman" w:hAnsi="Arial" w:cs="Arial"/>
          <w:sz w:val="20"/>
          <w:szCs w:val="20"/>
          <w:lang w:eastAsia="en-ZA"/>
        </w:rPr>
        <w:t>    </w:t>
      </w:r>
      <w:hyperlink r:id="rId382" w:anchor="150" w:history="1">
        <w:r w:rsidRPr="00A66BE3">
          <w:rPr>
            <w:rFonts w:ascii="Arial" w:eastAsia="Times New Roman" w:hAnsi="Arial" w:cs="Arial"/>
            <w:color w:val="0000FF"/>
            <w:sz w:val="20"/>
            <w:szCs w:val="20"/>
            <w:u w:val="single"/>
            <w:lang w:eastAsia="en-ZA"/>
          </w:rPr>
          <w:t>Fixing and marking pipes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83" w:anchor="151" w:history="1">
        <w:r w:rsidRPr="00A66BE3">
          <w:rPr>
            <w:rFonts w:ascii="Arial" w:eastAsia="Times New Roman" w:hAnsi="Arial" w:cs="Arial"/>
            <w:color w:val="0000FF"/>
            <w:sz w:val="20"/>
            <w:szCs w:val="20"/>
            <w:u w:val="single"/>
            <w:lang w:eastAsia="en-ZA"/>
          </w:rPr>
          <w:t>151</w:t>
        </w:r>
      </w:hyperlink>
      <w:r w:rsidRPr="00A66BE3">
        <w:rPr>
          <w:rFonts w:ascii="Arial" w:eastAsia="Times New Roman" w:hAnsi="Arial" w:cs="Arial"/>
          <w:sz w:val="20"/>
          <w:szCs w:val="20"/>
          <w:lang w:eastAsia="en-ZA"/>
        </w:rPr>
        <w:t>    </w:t>
      </w:r>
      <w:hyperlink r:id="rId384" w:anchor="151" w:history="1">
        <w:r w:rsidRPr="00A66BE3">
          <w:rPr>
            <w:rFonts w:ascii="Arial" w:eastAsia="Times New Roman" w:hAnsi="Arial" w:cs="Arial"/>
            <w:color w:val="0000FF"/>
            <w:sz w:val="20"/>
            <w:szCs w:val="20"/>
            <w:u w:val="single"/>
            <w:lang w:eastAsia="en-ZA"/>
          </w:rPr>
          <w:t>Cocks and valves to be approved and repairs and alterations to be supervised</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85" w:anchor="152" w:history="1">
        <w:r w:rsidRPr="00A66BE3">
          <w:rPr>
            <w:rFonts w:ascii="Arial" w:eastAsia="Times New Roman" w:hAnsi="Arial" w:cs="Arial"/>
            <w:color w:val="0000FF"/>
            <w:sz w:val="20"/>
            <w:szCs w:val="20"/>
            <w:u w:val="single"/>
            <w:lang w:eastAsia="en-ZA"/>
          </w:rPr>
          <w:t>152</w:t>
        </w:r>
      </w:hyperlink>
      <w:r w:rsidRPr="00A66BE3">
        <w:rPr>
          <w:rFonts w:ascii="Arial" w:eastAsia="Times New Roman" w:hAnsi="Arial" w:cs="Arial"/>
          <w:sz w:val="20"/>
          <w:szCs w:val="20"/>
          <w:lang w:eastAsia="en-ZA"/>
        </w:rPr>
        <w:t>    </w:t>
      </w:r>
      <w:hyperlink r:id="rId386" w:anchor="152" w:history="1">
        <w:r w:rsidRPr="00A66BE3">
          <w:rPr>
            <w:rFonts w:ascii="Arial" w:eastAsia="Times New Roman" w:hAnsi="Arial" w:cs="Arial"/>
            <w:color w:val="0000FF"/>
            <w:sz w:val="20"/>
            <w:szCs w:val="20"/>
            <w:u w:val="single"/>
            <w:lang w:eastAsia="en-ZA"/>
          </w:rPr>
          <w:t>Markings on rooms, places, vessels, utensils, stills and machinery</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87" w:anchor="153" w:history="1">
        <w:r w:rsidRPr="00A66BE3">
          <w:rPr>
            <w:rFonts w:ascii="Arial" w:eastAsia="Times New Roman" w:hAnsi="Arial" w:cs="Arial"/>
            <w:color w:val="0000FF"/>
            <w:sz w:val="20"/>
            <w:szCs w:val="20"/>
            <w:u w:val="single"/>
            <w:lang w:eastAsia="en-ZA"/>
          </w:rPr>
          <w:t>153</w:t>
        </w:r>
      </w:hyperlink>
      <w:r w:rsidRPr="00A66BE3">
        <w:rPr>
          <w:rFonts w:ascii="Arial" w:eastAsia="Times New Roman" w:hAnsi="Arial" w:cs="Arial"/>
          <w:sz w:val="20"/>
          <w:szCs w:val="20"/>
          <w:lang w:eastAsia="en-ZA"/>
        </w:rPr>
        <w:t>    </w:t>
      </w:r>
      <w:hyperlink r:id="rId388" w:anchor="153" w:history="1">
        <w:r w:rsidRPr="00A66BE3">
          <w:rPr>
            <w:rFonts w:ascii="Arial" w:eastAsia="Times New Roman" w:hAnsi="Arial" w:cs="Arial"/>
            <w:color w:val="0000FF"/>
            <w:sz w:val="20"/>
            <w:szCs w:val="20"/>
            <w:u w:val="single"/>
            <w:lang w:eastAsia="en-ZA"/>
          </w:rPr>
          <w:t>Markings on rooms, vessels, etc., not to be altered without authority</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89" w:anchor="154" w:history="1">
        <w:r w:rsidRPr="00A66BE3">
          <w:rPr>
            <w:rFonts w:ascii="Arial" w:eastAsia="Times New Roman" w:hAnsi="Arial" w:cs="Arial"/>
            <w:color w:val="0000FF"/>
            <w:sz w:val="20"/>
            <w:szCs w:val="20"/>
            <w:u w:val="single"/>
            <w:lang w:eastAsia="en-ZA"/>
          </w:rPr>
          <w:t>154</w:t>
        </w:r>
      </w:hyperlink>
      <w:r w:rsidRPr="00A66BE3">
        <w:rPr>
          <w:rFonts w:ascii="Arial" w:eastAsia="Times New Roman" w:hAnsi="Arial" w:cs="Arial"/>
          <w:sz w:val="20"/>
          <w:szCs w:val="20"/>
          <w:lang w:eastAsia="en-ZA"/>
        </w:rPr>
        <w:t>    </w:t>
      </w:r>
      <w:hyperlink r:id="rId390" w:anchor="154" w:history="1">
        <w:r w:rsidRPr="00A66BE3">
          <w:rPr>
            <w:rFonts w:ascii="Arial" w:eastAsia="Times New Roman" w:hAnsi="Arial" w:cs="Arial"/>
            <w:color w:val="0000FF"/>
            <w:sz w:val="20"/>
            <w:szCs w:val="20"/>
            <w:u w:val="single"/>
            <w:lang w:eastAsia="en-ZA"/>
          </w:rPr>
          <w:t>Distiller to keep still-house book</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91" w:anchor="155" w:history="1">
        <w:r w:rsidRPr="00A66BE3">
          <w:rPr>
            <w:rFonts w:ascii="Arial" w:eastAsia="Times New Roman" w:hAnsi="Arial" w:cs="Arial"/>
            <w:color w:val="0000FF"/>
            <w:sz w:val="20"/>
            <w:szCs w:val="20"/>
            <w:u w:val="single"/>
            <w:lang w:eastAsia="en-ZA"/>
          </w:rPr>
          <w:t>155</w:t>
        </w:r>
      </w:hyperlink>
      <w:r w:rsidRPr="00A66BE3">
        <w:rPr>
          <w:rFonts w:ascii="Arial" w:eastAsia="Times New Roman" w:hAnsi="Arial" w:cs="Arial"/>
          <w:sz w:val="20"/>
          <w:szCs w:val="20"/>
          <w:lang w:eastAsia="en-ZA"/>
        </w:rPr>
        <w:t>    </w:t>
      </w:r>
      <w:hyperlink r:id="rId392" w:anchor="155" w:history="1">
        <w:r w:rsidRPr="00A66BE3">
          <w:rPr>
            <w:rFonts w:ascii="Arial" w:eastAsia="Times New Roman" w:hAnsi="Arial" w:cs="Arial"/>
            <w:color w:val="0000FF"/>
            <w:sz w:val="20"/>
            <w:szCs w:val="20"/>
            <w:u w:val="single"/>
            <w:lang w:eastAsia="en-ZA"/>
          </w:rPr>
          <w:t>Distiller to keep stock-book</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93" w:anchor="156" w:history="1">
        <w:r w:rsidRPr="00A66BE3">
          <w:rPr>
            <w:rFonts w:ascii="Arial" w:eastAsia="Times New Roman" w:hAnsi="Arial" w:cs="Arial"/>
            <w:color w:val="0000FF"/>
            <w:sz w:val="20"/>
            <w:szCs w:val="20"/>
            <w:u w:val="single"/>
            <w:lang w:eastAsia="en-ZA"/>
          </w:rPr>
          <w:t>156</w:t>
        </w:r>
      </w:hyperlink>
      <w:r w:rsidRPr="00A66BE3">
        <w:rPr>
          <w:rFonts w:ascii="Arial" w:eastAsia="Times New Roman" w:hAnsi="Arial" w:cs="Arial"/>
          <w:sz w:val="20"/>
          <w:szCs w:val="20"/>
          <w:lang w:eastAsia="en-ZA"/>
        </w:rPr>
        <w:t>    </w:t>
      </w:r>
      <w:hyperlink r:id="rId394" w:anchor="156" w:history="1">
        <w:r w:rsidRPr="00A66BE3">
          <w:rPr>
            <w:rFonts w:ascii="Arial" w:eastAsia="Times New Roman" w:hAnsi="Arial" w:cs="Arial"/>
            <w:color w:val="0000FF"/>
            <w:sz w:val="20"/>
            <w:szCs w:val="20"/>
            <w:u w:val="single"/>
            <w:lang w:eastAsia="en-ZA"/>
          </w:rPr>
          <w:t>Spirit receivers and storing of spirits and wines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95" w:anchor="157" w:history="1">
        <w:r w:rsidRPr="00A66BE3">
          <w:rPr>
            <w:rFonts w:ascii="Arial" w:eastAsia="Times New Roman" w:hAnsi="Arial" w:cs="Arial"/>
            <w:color w:val="0000FF"/>
            <w:sz w:val="20"/>
            <w:szCs w:val="20"/>
            <w:u w:val="single"/>
            <w:lang w:eastAsia="en-ZA"/>
          </w:rPr>
          <w:t>157</w:t>
        </w:r>
      </w:hyperlink>
      <w:r w:rsidRPr="00A66BE3">
        <w:rPr>
          <w:rFonts w:ascii="Arial" w:eastAsia="Times New Roman" w:hAnsi="Arial" w:cs="Arial"/>
          <w:sz w:val="20"/>
          <w:szCs w:val="20"/>
          <w:lang w:eastAsia="en-ZA"/>
        </w:rPr>
        <w:t>    </w:t>
      </w:r>
      <w:hyperlink r:id="rId396" w:anchor="157" w:history="1">
        <w:r w:rsidRPr="00A66BE3">
          <w:rPr>
            <w:rFonts w:ascii="Arial" w:eastAsia="Times New Roman" w:hAnsi="Arial" w:cs="Arial"/>
            <w:color w:val="0000FF"/>
            <w:sz w:val="20"/>
            <w:szCs w:val="20"/>
            <w:u w:val="single"/>
            <w:lang w:eastAsia="en-ZA"/>
          </w:rPr>
          <w:t>Notices to be given and declarations to be made by a distiller and a manufacturer of wine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97" w:anchor="158" w:history="1">
        <w:r w:rsidRPr="00A66BE3">
          <w:rPr>
            <w:rFonts w:ascii="Arial" w:eastAsia="Times New Roman" w:hAnsi="Arial" w:cs="Arial"/>
            <w:color w:val="0000FF"/>
            <w:sz w:val="20"/>
            <w:szCs w:val="20"/>
            <w:u w:val="single"/>
            <w:lang w:eastAsia="en-ZA"/>
          </w:rPr>
          <w:t>158</w:t>
        </w:r>
      </w:hyperlink>
      <w:r w:rsidRPr="00A66BE3">
        <w:rPr>
          <w:rFonts w:ascii="Arial" w:eastAsia="Times New Roman" w:hAnsi="Arial" w:cs="Arial"/>
          <w:sz w:val="20"/>
          <w:szCs w:val="20"/>
          <w:lang w:eastAsia="en-ZA"/>
        </w:rPr>
        <w:t>    </w:t>
      </w:r>
      <w:hyperlink r:id="rId398" w:anchor="158" w:history="1">
        <w:r w:rsidRPr="00A66BE3">
          <w:rPr>
            <w:rFonts w:ascii="Arial" w:eastAsia="Times New Roman" w:hAnsi="Arial" w:cs="Arial"/>
            <w:color w:val="0000FF"/>
            <w:sz w:val="20"/>
            <w:szCs w:val="20"/>
            <w:u w:val="single"/>
            <w:lang w:eastAsia="en-ZA"/>
          </w:rPr>
          <w:t>Officer to be notified of spirits or wine acquired by distiller or manufacturer of wine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399" w:anchor="159" w:history="1">
        <w:r w:rsidRPr="00A66BE3">
          <w:rPr>
            <w:rFonts w:ascii="Arial" w:eastAsia="Times New Roman" w:hAnsi="Arial" w:cs="Arial"/>
            <w:color w:val="0000FF"/>
            <w:sz w:val="20"/>
            <w:szCs w:val="20"/>
            <w:u w:val="single"/>
            <w:lang w:eastAsia="en-ZA"/>
          </w:rPr>
          <w:t>159</w:t>
        </w:r>
      </w:hyperlink>
      <w:r w:rsidRPr="00A66BE3">
        <w:rPr>
          <w:rFonts w:ascii="Arial" w:eastAsia="Times New Roman" w:hAnsi="Arial" w:cs="Arial"/>
          <w:sz w:val="20"/>
          <w:szCs w:val="20"/>
          <w:lang w:eastAsia="en-ZA"/>
        </w:rPr>
        <w:t>    </w:t>
      </w:r>
      <w:hyperlink r:id="rId400" w:anchor="159" w:history="1">
        <w:r w:rsidRPr="00A66BE3">
          <w:rPr>
            <w:rFonts w:ascii="Arial" w:eastAsia="Times New Roman" w:hAnsi="Arial" w:cs="Arial"/>
            <w:color w:val="0000FF"/>
            <w:sz w:val="20"/>
            <w:szCs w:val="20"/>
            <w:u w:val="single"/>
            <w:lang w:eastAsia="en-ZA"/>
          </w:rPr>
          <w:t>Removal of spirits or wine from the premises of a distiller or manufacturer of wine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01" w:anchor="160" w:history="1">
        <w:r w:rsidRPr="00A66BE3">
          <w:rPr>
            <w:rFonts w:ascii="Arial" w:eastAsia="Times New Roman" w:hAnsi="Arial" w:cs="Arial"/>
            <w:color w:val="0000FF"/>
            <w:sz w:val="20"/>
            <w:szCs w:val="20"/>
            <w:u w:val="single"/>
            <w:lang w:eastAsia="en-ZA"/>
          </w:rPr>
          <w:t>160</w:t>
        </w:r>
      </w:hyperlink>
      <w:r w:rsidRPr="00A66BE3">
        <w:rPr>
          <w:rFonts w:ascii="Arial" w:eastAsia="Times New Roman" w:hAnsi="Arial" w:cs="Arial"/>
          <w:sz w:val="20"/>
          <w:szCs w:val="20"/>
          <w:lang w:eastAsia="en-ZA"/>
        </w:rPr>
        <w:t>    </w:t>
      </w:r>
      <w:hyperlink r:id="rId402" w:anchor="160" w:history="1">
        <w:r w:rsidRPr="00A66BE3">
          <w:rPr>
            <w:rFonts w:ascii="Arial" w:eastAsia="Times New Roman" w:hAnsi="Arial" w:cs="Arial"/>
            <w:color w:val="0000FF"/>
            <w:sz w:val="20"/>
            <w:szCs w:val="20"/>
            <w:u w:val="single"/>
            <w:lang w:eastAsia="en-ZA"/>
          </w:rPr>
          <w:t>Removal of motor-spirits and oils from licensed premises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03" w:anchor="161" w:history="1">
        <w:r w:rsidRPr="00A66BE3">
          <w:rPr>
            <w:rFonts w:ascii="Arial" w:eastAsia="Times New Roman" w:hAnsi="Arial" w:cs="Arial"/>
            <w:color w:val="0000FF"/>
            <w:sz w:val="20"/>
            <w:szCs w:val="20"/>
            <w:u w:val="single"/>
            <w:lang w:eastAsia="en-ZA"/>
          </w:rPr>
          <w:t>161</w:t>
        </w:r>
      </w:hyperlink>
      <w:r w:rsidRPr="00A66BE3">
        <w:rPr>
          <w:rFonts w:ascii="Arial" w:eastAsia="Times New Roman" w:hAnsi="Arial" w:cs="Arial"/>
          <w:sz w:val="20"/>
          <w:szCs w:val="20"/>
          <w:lang w:eastAsia="en-ZA"/>
        </w:rPr>
        <w:t>    </w:t>
      </w:r>
      <w:hyperlink r:id="rId404" w:anchor="161" w:history="1">
        <w:r w:rsidRPr="00A66BE3">
          <w:rPr>
            <w:rFonts w:ascii="Arial" w:eastAsia="Times New Roman" w:hAnsi="Arial" w:cs="Arial"/>
            <w:color w:val="0000FF"/>
            <w:sz w:val="20"/>
            <w:szCs w:val="20"/>
            <w:u w:val="single"/>
            <w:lang w:eastAsia="en-ZA"/>
          </w:rPr>
          <w:t>Duty-paid spirits and wines not to be kept on licensed premises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05" w:anchor="162" w:history="1">
        <w:r w:rsidRPr="00A66BE3">
          <w:rPr>
            <w:rFonts w:ascii="Arial" w:eastAsia="Times New Roman" w:hAnsi="Arial" w:cs="Arial"/>
            <w:color w:val="0000FF"/>
            <w:sz w:val="20"/>
            <w:szCs w:val="20"/>
            <w:u w:val="single"/>
            <w:lang w:eastAsia="en-ZA"/>
          </w:rPr>
          <w:t>162</w:t>
        </w:r>
      </w:hyperlink>
      <w:r w:rsidRPr="00A66BE3">
        <w:rPr>
          <w:rFonts w:ascii="Arial" w:eastAsia="Times New Roman" w:hAnsi="Arial" w:cs="Arial"/>
          <w:sz w:val="20"/>
          <w:szCs w:val="20"/>
          <w:lang w:eastAsia="en-ZA"/>
        </w:rPr>
        <w:t>    </w:t>
      </w:r>
      <w:hyperlink r:id="rId406" w:anchor="162" w:history="1">
        <w:r w:rsidRPr="00A66BE3">
          <w:rPr>
            <w:rFonts w:ascii="Arial" w:eastAsia="Times New Roman" w:hAnsi="Arial" w:cs="Arial"/>
            <w:color w:val="0000FF"/>
            <w:sz w:val="20"/>
            <w:szCs w:val="20"/>
            <w:u w:val="single"/>
            <w:lang w:eastAsia="en-ZA"/>
          </w:rPr>
          <w:t>Sampling of wet goods on premises licensed in terms of section 128 of the Act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07" w:anchor="163" w:history="1">
        <w:r w:rsidRPr="00A66BE3">
          <w:rPr>
            <w:rFonts w:ascii="Arial" w:eastAsia="Times New Roman" w:hAnsi="Arial" w:cs="Arial"/>
            <w:color w:val="0000FF"/>
            <w:sz w:val="20"/>
            <w:szCs w:val="20"/>
            <w:u w:val="single"/>
            <w:lang w:eastAsia="en-ZA"/>
          </w:rPr>
          <w:t>163</w:t>
        </w:r>
      </w:hyperlink>
      <w:r w:rsidRPr="00A66BE3">
        <w:rPr>
          <w:rFonts w:ascii="Arial" w:eastAsia="Times New Roman" w:hAnsi="Arial" w:cs="Arial"/>
          <w:sz w:val="20"/>
          <w:szCs w:val="20"/>
          <w:lang w:eastAsia="en-ZA"/>
        </w:rPr>
        <w:t>    </w:t>
      </w:r>
      <w:hyperlink r:id="rId408" w:anchor="163" w:history="1">
        <w:r w:rsidRPr="00A66BE3">
          <w:rPr>
            <w:rFonts w:ascii="Arial" w:eastAsia="Times New Roman" w:hAnsi="Arial" w:cs="Arial"/>
            <w:color w:val="0000FF"/>
            <w:sz w:val="20"/>
            <w:szCs w:val="20"/>
            <w:u w:val="single"/>
            <w:lang w:eastAsia="en-ZA"/>
          </w:rPr>
          <w:t>True alcoholic strength to be shown in certificates, permits, returns and warrants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09" w:anchor="164" w:history="1">
        <w:r w:rsidRPr="00A66BE3">
          <w:rPr>
            <w:rFonts w:ascii="Arial" w:eastAsia="Times New Roman" w:hAnsi="Arial" w:cs="Arial"/>
            <w:color w:val="0000FF"/>
            <w:sz w:val="20"/>
            <w:szCs w:val="20"/>
            <w:u w:val="single"/>
            <w:lang w:eastAsia="en-ZA"/>
          </w:rPr>
          <w:t>164</w:t>
        </w:r>
      </w:hyperlink>
      <w:r w:rsidRPr="00A66BE3">
        <w:rPr>
          <w:rFonts w:ascii="Arial" w:eastAsia="Times New Roman" w:hAnsi="Arial" w:cs="Arial"/>
          <w:sz w:val="20"/>
          <w:szCs w:val="20"/>
          <w:lang w:eastAsia="en-ZA"/>
        </w:rPr>
        <w:t>    </w:t>
      </w:r>
      <w:hyperlink r:id="rId410" w:anchor="164" w:history="1">
        <w:r w:rsidRPr="00A66BE3">
          <w:rPr>
            <w:rFonts w:ascii="Arial" w:eastAsia="Times New Roman" w:hAnsi="Arial" w:cs="Arial"/>
            <w:color w:val="0000FF"/>
            <w:sz w:val="20"/>
            <w:szCs w:val="20"/>
            <w:u w:val="single"/>
            <w:lang w:eastAsia="en-ZA"/>
          </w:rPr>
          <w:t>Volume conversion</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11" w:anchor="165" w:history="1">
        <w:r w:rsidRPr="00A66BE3">
          <w:rPr>
            <w:rFonts w:ascii="Arial" w:eastAsia="Times New Roman" w:hAnsi="Arial" w:cs="Arial"/>
            <w:color w:val="0000FF"/>
            <w:sz w:val="20"/>
            <w:szCs w:val="20"/>
            <w:u w:val="single"/>
            <w:lang w:eastAsia="en-ZA"/>
          </w:rPr>
          <w:t>165</w:t>
        </w:r>
      </w:hyperlink>
      <w:r w:rsidRPr="00A66BE3">
        <w:rPr>
          <w:rFonts w:ascii="Arial" w:eastAsia="Times New Roman" w:hAnsi="Arial" w:cs="Arial"/>
          <w:sz w:val="20"/>
          <w:szCs w:val="20"/>
          <w:lang w:eastAsia="en-ZA"/>
        </w:rPr>
        <w:t>    </w:t>
      </w:r>
      <w:hyperlink r:id="rId412" w:anchor="165" w:history="1">
        <w:r w:rsidRPr="00A66BE3">
          <w:rPr>
            <w:rFonts w:ascii="Arial" w:eastAsia="Times New Roman" w:hAnsi="Arial" w:cs="Arial"/>
            <w:color w:val="0000FF"/>
            <w:sz w:val="20"/>
            <w:szCs w:val="20"/>
            <w:u w:val="single"/>
            <w:lang w:eastAsia="en-ZA"/>
          </w:rPr>
          <w:t>Information to be given by manufacturers of goods specified in the excise tariff</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13" w:anchor="166" w:history="1">
        <w:r w:rsidRPr="00A66BE3">
          <w:rPr>
            <w:rFonts w:ascii="Arial" w:eastAsia="Times New Roman" w:hAnsi="Arial" w:cs="Arial"/>
            <w:color w:val="0000FF"/>
            <w:sz w:val="20"/>
            <w:szCs w:val="20"/>
            <w:u w:val="single"/>
            <w:lang w:eastAsia="en-ZA"/>
          </w:rPr>
          <w:t>166</w:t>
        </w:r>
      </w:hyperlink>
      <w:r w:rsidRPr="00A66BE3">
        <w:rPr>
          <w:rFonts w:ascii="Arial" w:eastAsia="Times New Roman" w:hAnsi="Arial" w:cs="Arial"/>
          <w:sz w:val="20"/>
          <w:szCs w:val="20"/>
          <w:lang w:eastAsia="en-ZA"/>
        </w:rPr>
        <w:t>    </w:t>
      </w:r>
      <w:hyperlink r:id="rId414" w:anchor="166" w:history="1">
        <w:r w:rsidRPr="00A66BE3">
          <w:rPr>
            <w:rFonts w:ascii="Arial" w:eastAsia="Times New Roman" w:hAnsi="Arial" w:cs="Arial"/>
            <w:color w:val="0000FF"/>
            <w:sz w:val="20"/>
            <w:szCs w:val="20"/>
            <w:u w:val="single"/>
            <w:lang w:eastAsia="en-ZA"/>
          </w:rPr>
          <w:t>Allowances for losses of spirits and wines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15" w:anchor="167" w:history="1">
        <w:r w:rsidRPr="00A66BE3">
          <w:rPr>
            <w:rFonts w:ascii="Arial" w:eastAsia="Times New Roman" w:hAnsi="Arial" w:cs="Arial"/>
            <w:color w:val="0000FF"/>
            <w:sz w:val="20"/>
            <w:szCs w:val="20"/>
            <w:u w:val="single"/>
            <w:lang w:eastAsia="en-ZA"/>
          </w:rPr>
          <w:t>167</w:t>
        </w:r>
      </w:hyperlink>
      <w:r w:rsidRPr="00A66BE3">
        <w:rPr>
          <w:rFonts w:ascii="Arial" w:eastAsia="Times New Roman" w:hAnsi="Arial" w:cs="Arial"/>
          <w:sz w:val="20"/>
          <w:szCs w:val="20"/>
          <w:lang w:eastAsia="en-ZA"/>
        </w:rPr>
        <w:t>    </w:t>
      </w:r>
      <w:hyperlink r:id="rId416" w:anchor="167" w:history="1">
        <w:r w:rsidRPr="00A66BE3">
          <w:rPr>
            <w:rFonts w:ascii="Arial" w:eastAsia="Times New Roman" w:hAnsi="Arial" w:cs="Arial"/>
            <w:color w:val="0000FF"/>
            <w:sz w:val="20"/>
            <w:szCs w:val="20"/>
            <w:u w:val="single"/>
            <w:lang w:eastAsia="en-ZA"/>
          </w:rPr>
          <w:t>Allowances for losses of motor-spirits and oils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17" w:anchor="168" w:history="1">
        <w:r w:rsidRPr="00A66BE3">
          <w:rPr>
            <w:rFonts w:ascii="Arial" w:eastAsia="Times New Roman" w:hAnsi="Arial" w:cs="Arial"/>
            <w:color w:val="0000FF"/>
            <w:sz w:val="20"/>
            <w:szCs w:val="20"/>
            <w:u w:val="single"/>
            <w:lang w:eastAsia="en-ZA"/>
          </w:rPr>
          <w:t>168</w:t>
        </w:r>
      </w:hyperlink>
      <w:r w:rsidRPr="00A66BE3">
        <w:rPr>
          <w:rFonts w:ascii="Arial" w:eastAsia="Times New Roman" w:hAnsi="Arial" w:cs="Arial"/>
          <w:sz w:val="20"/>
          <w:szCs w:val="20"/>
          <w:lang w:eastAsia="en-ZA"/>
        </w:rPr>
        <w:t>    </w:t>
      </w:r>
      <w:hyperlink r:id="rId418" w:anchor="168" w:history="1">
        <w:r w:rsidRPr="00A66BE3">
          <w:rPr>
            <w:rFonts w:ascii="Arial" w:eastAsia="Times New Roman" w:hAnsi="Arial" w:cs="Arial"/>
            <w:color w:val="0000FF"/>
            <w:sz w:val="20"/>
            <w:szCs w:val="20"/>
            <w:u w:val="single"/>
            <w:lang w:eastAsia="en-ZA"/>
          </w:rPr>
          <w:t>Goods liable to excise duty or surtax destroyed by accident or lost by accident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19" w:anchor="169" w:history="1">
        <w:r w:rsidRPr="00A66BE3">
          <w:rPr>
            <w:rFonts w:ascii="Arial" w:eastAsia="Times New Roman" w:hAnsi="Arial" w:cs="Arial"/>
            <w:color w:val="0000FF"/>
            <w:sz w:val="20"/>
            <w:szCs w:val="20"/>
            <w:u w:val="single"/>
            <w:lang w:eastAsia="en-ZA"/>
          </w:rPr>
          <w:t>169</w:t>
        </w:r>
      </w:hyperlink>
      <w:r w:rsidRPr="00A66BE3">
        <w:rPr>
          <w:rFonts w:ascii="Arial" w:eastAsia="Times New Roman" w:hAnsi="Arial" w:cs="Arial"/>
          <w:sz w:val="20"/>
          <w:szCs w:val="20"/>
          <w:lang w:eastAsia="en-ZA"/>
        </w:rPr>
        <w:t>    </w:t>
      </w:r>
      <w:hyperlink r:id="rId420" w:anchor="169" w:history="1">
        <w:r w:rsidRPr="00A66BE3">
          <w:rPr>
            <w:rFonts w:ascii="Arial" w:eastAsia="Times New Roman" w:hAnsi="Arial" w:cs="Arial"/>
            <w:color w:val="0000FF"/>
            <w:sz w:val="20"/>
            <w:szCs w:val="20"/>
            <w:u w:val="single"/>
            <w:lang w:eastAsia="en-ZA"/>
          </w:rPr>
          <w:t>Commodities made from materials on which duty has been paid</w:t>
        </w:r>
      </w:hyperlink>
    </w:p>
    <w:p w:rsidR="00A66BE3" w:rsidRPr="00A66BE3" w:rsidRDefault="00A66BE3" w:rsidP="00A66BE3">
      <w:pPr>
        <w:spacing w:after="150" w:line="240" w:lineRule="auto"/>
        <w:jc w:val="center"/>
        <w:rPr>
          <w:rFonts w:ascii="Arial" w:eastAsia="Times New Roman" w:hAnsi="Arial" w:cs="Arial"/>
          <w:b/>
          <w:bCs/>
          <w:sz w:val="24"/>
          <w:szCs w:val="24"/>
          <w:lang w:eastAsia="en-ZA"/>
        </w:rPr>
      </w:pPr>
      <w:hyperlink r:id="rId421" w:anchor="ptXV" w:history="1">
        <w:r w:rsidRPr="00A66BE3">
          <w:rPr>
            <w:rFonts w:ascii="Arial" w:eastAsia="Times New Roman" w:hAnsi="Arial" w:cs="Arial"/>
            <w:b/>
            <w:bCs/>
            <w:color w:val="0000FF"/>
            <w:sz w:val="24"/>
            <w:szCs w:val="24"/>
            <w:u w:val="single"/>
            <w:lang w:eastAsia="en-ZA"/>
          </w:rPr>
          <w:t>PART XV</w:t>
        </w:r>
        <w:r w:rsidRPr="00A66BE3">
          <w:rPr>
            <w:rFonts w:ascii="Arial" w:eastAsia="Times New Roman" w:hAnsi="Arial" w:cs="Arial"/>
            <w:b/>
            <w:bCs/>
            <w:color w:val="0000FF"/>
            <w:sz w:val="24"/>
            <w:szCs w:val="24"/>
            <w:u w:val="single"/>
            <w:lang w:eastAsia="en-ZA"/>
          </w:rPr>
          <w:br/>
          <w:t>GENERAL</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22" w:anchor="170" w:history="1">
        <w:r w:rsidRPr="00A66BE3">
          <w:rPr>
            <w:rFonts w:ascii="Arial" w:eastAsia="Times New Roman" w:hAnsi="Arial" w:cs="Arial"/>
            <w:color w:val="0000FF"/>
            <w:sz w:val="20"/>
            <w:szCs w:val="20"/>
            <w:u w:val="single"/>
            <w:lang w:eastAsia="en-ZA"/>
          </w:rPr>
          <w:t>170</w:t>
        </w:r>
      </w:hyperlink>
      <w:r w:rsidRPr="00A66BE3">
        <w:rPr>
          <w:rFonts w:ascii="Arial" w:eastAsia="Times New Roman" w:hAnsi="Arial" w:cs="Arial"/>
          <w:sz w:val="20"/>
          <w:szCs w:val="20"/>
          <w:lang w:eastAsia="en-ZA"/>
        </w:rPr>
        <w:t>    </w:t>
      </w:r>
      <w:hyperlink r:id="rId423" w:anchor="170" w:history="1">
        <w:r w:rsidRPr="00A66BE3">
          <w:rPr>
            <w:rFonts w:ascii="Arial" w:eastAsia="Times New Roman" w:hAnsi="Arial" w:cs="Arial"/>
            <w:color w:val="0000FF"/>
            <w:sz w:val="20"/>
            <w:szCs w:val="20"/>
            <w:u w:val="single"/>
            <w:lang w:eastAsia="en-ZA"/>
          </w:rPr>
          <w:t>Application to amend bill of entry</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24" w:anchor="171" w:history="1">
        <w:r w:rsidRPr="00A66BE3">
          <w:rPr>
            <w:rFonts w:ascii="Arial" w:eastAsia="Times New Roman" w:hAnsi="Arial" w:cs="Arial"/>
            <w:color w:val="0000FF"/>
            <w:sz w:val="20"/>
            <w:szCs w:val="20"/>
            <w:u w:val="single"/>
            <w:lang w:eastAsia="en-ZA"/>
          </w:rPr>
          <w:t>171</w:t>
        </w:r>
      </w:hyperlink>
      <w:r w:rsidRPr="00A66BE3">
        <w:rPr>
          <w:rFonts w:ascii="Arial" w:eastAsia="Times New Roman" w:hAnsi="Arial" w:cs="Arial"/>
          <w:sz w:val="20"/>
          <w:szCs w:val="20"/>
          <w:lang w:eastAsia="en-ZA"/>
        </w:rPr>
        <w:t>    </w:t>
      </w:r>
      <w:hyperlink r:id="rId425" w:anchor="171" w:history="1">
        <w:r w:rsidRPr="00A66BE3">
          <w:rPr>
            <w:rFonts w:ascii="Arial" w:eastAsia="Times New Roman" w:hAnsi="Arial" w:cs="Arial"/>
            <w:color w:val="0000FF"/>
            <w:sz w:val="20"/>
            <w:szCs w:val="20"/>
            <w:u w:val="single"/>
            <w:lang w:eastAsia="en-ZA"/>
          </w:rPr>
          <w:t>Bonds for clearing agents, carriers and importers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26" w:anchor="172" w:history="1">
        <w:r w:rsidRPr="00A66BE3">
          <w:rPr>
            <w:rFonts w:ascii="Arial" w:eastAsia="Times New Roman" w:hAnsi="Arial" w:cs="Arial"/>
            <w:color w:val="0000FF"/>
            <w:sz w:val="20"/>
            <w:szCs w:val="20"/>
            <w:u w:val="single"/>
            <w:lang w:eastAsia="en-ZA"/>
          </w:rPr>
          <w:t>172</w:t>
        </w:r>
      </w:hyperlink>
      <w:r w:rsidRPr="00A66BE3">
        <w:rPr>
          <w:rFonts w:ascii="Arial" w:eastAsia="Times New Roman" w:hAnsi="Arial" w:cs="Arial"/>
          <w:sz w:val="20"/>
          <w:szCs w:val="20"/>
          <w:lang w:eastAsia="en-ZA"/>
        </w:rPr>
        <w:t>    </w:t>
      </w:r>
      <w:hyperlink r:id="rId427" w:anchor="172" w:history="1">
        <w:r w:rsidRPr="00A66BE3">
          <w:rPr>
            <w:rFonts w:ascii="Arial" w:eastAsia="Times New Roman" w:hAnsi="Arial" w:cs="Arial"/>
            <w:color w:val="0000FF"/>
            <w:sz w:val="20"/>
            <w:szCs w:val="20"/>
            <w:u w:val="single"/>
            <w:lang w:eastAsia="en-ZA"/>
          </w:rPr>
          <w:t>Rent for State warehouse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28" w:anchor="173" w:history="1">
        <w:r w:rsidRPr="00A66BE3">
          <w:rPr>
            <w:rFonts w:ascii="Arial" w:eastAsia="Times New Roman" w:hAnsi="Arial" w:cs="Arial"/>
            <w:color w:val="0000FF"/>
            <w:sz w:val="20"/>
            <w:szCs w:val="20"/>
            <w:u w:val="single"/>
            <w:lang w:eastAsia="en-ZA"/>
          </w:rPr>
          <w:t>173</w:t>
        </w:r>
      </w:hyperlink>
      <w:r w:rsidRPr="00A66BE3">
        <w:rPr>
          <w:rFonts w:ascii="Arial" w:eastAsia="Times New Roman" w:hAnsi="Arial" w:cs="Arial"/>
          <w:sz w:val="20"/>
          <w:szCs w:val="20"/>
          <w:lang w:eastAsia="en-ZA"/>
        </w:rPr>
        <w:t>    </w:t>
      </w:r>
      <w:hyperlink r:id="rId429" w:anchor="173" w:history="1">
        <w:r w:rsidRPr="00A66BE3">
          <w:rPr>
            <w:rFonts w:ascii="Arial" w:eastAsia="Times New Roman" w:hAnsi="Arial" w:cs="Arial"/>
            <w:color w:val="0000FF"/>
            <w:sz w:val="20"/>
            <w:szCs w:val="20"/>
            <w:u w:val="single"/>
            <w:lang w:eastAsia="en-ZA"/>
          </w:rPr>
          <w:t>Licensing fees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30" w:anchor="174" w:history="1">
        <w:r w:rsidRPr="00A66BE3">
          <w:rPr>
            <w:rFonts w:ascii="Arial" w:eastAsia="Times New Roman" w:hAnsi="Arial" w:cs="Arial"/>
            <w:color w:val="0000FF"/>
            <w:sz w:val="20"/>
            <w:szCs w:val="20"/>
            <w:u w:val="single"/>
            <w:lang w:eastAsia="en-ZA"/>
          </w:rPr>
          <w:t>174</w:t>
        </w:r>
      </w:hyperlink>
      <w:r w:rsidRPr="00A66BE3">
        <w:rPr>
          <w:rFonts w:ascii="Arial" w:eastAsia="Times New Roman" w:hAnsi="Arial" w:cs="Arial"/>
          <w:sz w:val="20"/>
          <w:szCs w:val="20"/>
          <w:lang w:eastAsia="en-ZA"/>
        </w:rPr>
        <w:t>    </w:t>
      </w:r>
      <w:hyperlink r:id="rId431" w:anchor="174" w:history="1">
        <w:r w:rsidRPr="00A66BE3">
          <w:rPr>
            <w:rFonts w:ascii="Arial" w:eastAsia="Times New Roman" w:hAnsi="Arial" w:cs="Arial"/>
            <w:color w:val="0000FF"/>
            <w:sz w:val="20"/>
            <w:szCs w:val="20"/>
            <w:u w:val="single"/>
            <w:lang w:eastAsia="en-ZA"/>
          </w:rPr>
          <w:t>Accounting fees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32" w:anchor="175" w:history="1">
        <w:r w:rsidRPr="00A66BE3">
          <w:rPr>
            <w:rFonts w:ascii="Arial" w:eastAsia="Times New Roman" w:hAnsi="Arial" w:cs="Arial"/>
            <w:color w:val="0000FF"/>
            <w:sz w:val="20"/>
            <w:szCs w:val="20"/>
            <w:u w:val="single"/>
            <w:lang w:eastAsia="en-ZA"/>
          </w:rPr>
          <w:t>175</w:t>
        </w:r>
      </w:hyperlink>
      <w:r w:rsidRPr="00A66BE3">
        <w:rPr>
          <w:rFonts w:ascii="Arial" w:eastAsia="Times New Roman" w:hAnsi="Arial" w:cs="Arial"/>
          <w:sz w:val="20"/>
          <w:szCs w:val="20"/>
          <w:lang w:eastAsia="en-ZA"/>
        </w:rPr>
        <w:t>    </w:t>
      </w:r>
      <w:hyperlink r:id="rId433" w:anchor="175" w:history="1">
        <w:r w:rsidRPr="00A66BE3">
          <w:rPr>
            <w:rFonts w:ascii="Arial" w:eastAsia="Times New Roman" w:hAnsi="Arial" w:cs="Arial"/>
            <w:color w:val="0000FF"/>
            <w:sz w:val="20"/>
            <w:szCs w:val="20"/>
            <w:u w:val="single"/>
            <w:lang w:eastAsia="en-ZA"/>
          </w:rPr>
          <w:t>Clearance fees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34" w:anchor="175B" w:history="1">
        <w:r w:rsidRPr="00A66BE3">
          <w:rPr>
            <w:rFonts w:ascii="Arial" w:eastAsia="Times New Roman" w:hAnsi="Arial" w:cs="Arial"/>
            <w:color w:val="0000FF"/>
            <w:sz w:val="20"/>
            <w:szCs w:val="20"/>
            <w:u w:val="single"/>
            <w:lang w:eastAsia="en-ZA"/>
          </w:rPr>
          <w:t>175B</w:t>
        </w:r>
      </w:hyperlink>
      <w:r w:rsidRPr="00A66BE3">
        <w:rPr>
          <w:rFonts w:ascii="Arial" w:eastAsia="Times New Roman" w:hAnsi="Arial" w:cs="Arial"/>
          <w:sz w:val="20"/>
          <w:szCs w:val="20"/>
          <w:lang w:eastAsia="en-ZA"/>
        </w:rPr>
        <w:t>    </w:t>
      </w:r>
      <w:hyperlink r:id="rId435" w:anchor="175B" w:history="1">
        <w:r w:rsidRPr="00A66BE3">
          <w:rPr>
            <w:rFonts w:ascii="Arial" w:eastAsia="Times New Roman" w:hAnsi="Arial" w:cs="Arial"/>
            <w:color w:val="0000FF"/>
            <w:sz w:val="20"/>
            <w:szCs w:val="20"/>
            <w:u w:val="single"/>
            <w:lang w:eastAsia="en-ZA"/>
          </w:rPr>
          <w:t>Cancellation fees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36" w:anchor="176" w:history="1">
        <w:r w:rsidRPr="00A66BE3">
          <w:rPr>
            <w:rFonts w:ascii="Arial" w:eastAsia="Times New Roman" w:hAnsi="Arial" w:cs="Arial"/>
            <w:color w:val="0000FF"/>
            <w:sz w:val="20"/>
            <w:szCs w:val="20"/>
            <w:u w:val="single"/>
            <w:lang w:eastAsia="en-ZA"/>
          </w:rPr>
          <w:t>176</w:t>
        </w:r>
      </w:hyperlink>
      <w:r w:rsidRPr="00A66BE3">
        <w:rPr>
          <w:rFonts w:ascii="Arial" w:eastAsia="Times New Roman" w:hAnsi="Arial" w:cs="Arial"/>
          <w:sz w:val="20"/>
          <w:szCs w:val="20"/>
          <w:lang w:eastAsia="en-ZA"/>
        </w:rPr>
        <w:t>    </w:t>
      </w:r>
      <w:hyperlink r:id="rId437" w:anchor="176" w:history="1">
        <w:r w:rsidRPr="00A66BE3">
          <w:rPr>
            <w:rFonts w:ascii="Arial" w:eastAsia="Times New Roman" w:hAnsi="Arial" w:cs="Arial"/>
            <w:color w:val="0000FF"/>
            <w:sz w:val="20"/>
            <w:szCs w:val="20"/>
            <w:u w:val="single"/>
            <w:lang w:eastAsia="en-ZA"/>
          </w:rPr>
          <w:t>Surcharge in respect of late payment of duty</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38" w:anchor="177" w:history="1">
        <w:r w:rsidRPr="00A66BE3">
          <w:rPr>
            <w:rFonts w:ascii="Arial" w:eastAsia="Times New Roman" w:hAnsi="Arial" w:cs="Arial"/>
            <w:color w:val="0000FF"/>
            <w:sz w:val="20"/>
            <w:szCs w:val="20"/>
            <w:u w:val="single"/>
            <w:lang w:eastAsia="en-ZA"/>
          </w:rPr>
          <w:t>177</w:t>
        </w:r>
      </w:hyperlink>
      <w:r w:rsidRPr="00A66BE3">
        <w:rPr>
          <w:rFonts w:ascii="Arial" w:eastAsia="Times New Roman" w:hAnsi="Arial" w:cs="Arial"/>
          <w:sz w:val="20"/>
          <w:szCs w:val="20"/>
          <w:lang w:eastAsia="en-ZA"/>
        </w:rPr>
        <w:t>    </w:t>
      </w:r>
      <w:hyperlink r:id="rId439" w:anchor="177" w:history="1">
        <w:r w:rsidRPr="00A66BE3">
          <w:rPr>
            <w:rFonts w:ascii="Arial" w:eastAsia="Times New Roman" w:hAnsi="Arial" w:cs="Arial"/>
            <w:color w:val="0000FF"/>
            <w:sz w:val="20"/>
            <w:szCs w:val="20"/>
            <w:u w:val="single"/>
            <w:lang w:eastAsia="en-ZA"/>
          </w:rPr>
          <w:t>Prescribed value</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40" w:anchor="178" w:history="1">
        <w:r w:rsidRPr="00A66BE3">
          <w:rPr>
            <w:rFonts w:ascii="Arial" w:eastAsia="Times New Roman" w:hAnsi="Arial" w:cs="Arial"/>
            <w:color w:val="0000FF"/>
            <w:sz w:val="20"/>
            <w:szCs w:val="20"/>
            <w:u w:val="single"/>
            <w:lang w:eastAsia="en-ZA"/>
          </w:rPr>
          <w:t>178</w:t>
        </w:r>
      </w:hyperlink>
      <w:r w:rsidRPr="00A66BE3">
        <w:rPr>
          <w:rFonts w:ascii="Arial" w:eastAsia="Times New Roman" w:hAnsi="Arial" w:cs="Arial"/>
          <w:sz w:val="20"/>
          <w:szCs w:val="20"/>
          <w:lang w:eastAsia="en-ZA"/>
        </w:rPr>
        <w:t>    </w:t>
      </w:r>
      <w:hyperlink r:id="rId441" w:anchor="178" w:history="1">
        <w:r w:rsidRPr="00A66BE3">
          <w:rPr>
            <w:rFonts w:ascii="Arial" w:eastAsia="Times New Roman" w:hAnsi="Arial" w:cs="Arial"/>
            <w:color w:val="0000FF"/>
            <w:sz w:val="20"/>
            <w:szCs w:val="20"/>
            <w:u w:val="single"/>
            <w:lang w:eastAsia="en-ZA"/>
          </w:rPr>
          <w:t>Prescribed rate of interest</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42" w:anchor="179" w:history="1">
        <w:r w:rsidRPr="00A66BE3">
          <w:rPr>
            <w:rFonts w:ascii="Arial" w:eastAsia="Times New Roman" w:hAnsi="Arial" w:cs="Arial"/>
            <w:color w:val="0000FF"/>
            <w:sz w:val="20"/>
            <w:szCs w:val="20"/>
            <w:u w:val="single"/>
            <w:lang w:eastAsia="en-ZA"/>
          </w:rPr>
          <w:t>179</w:t>
        </w:r>
      </w:hyperlink>
      <w:r w:rsidRPr="00A66BE3">
        <w:rPr>
          <w:rFonts w:ascii="Arial" w:eastAsia="Times New Roman" w:hAnsi="Arial" w:cs="Arial"/>
          <w:sz w:val="20"/>
          <w:szCs w:val="20"/>
          <w:lang w:eastAsia="en-ZA"/>
        </w:rPr>
        <w:t>    </w:t>
      </w:r>
      <w:hyperlink r:id="rId443" w:anchor="179" w:history="1">
        <w:r w:rsidRPr="00A66BE3">
          <w:rPr>
            <w:rFonts w:ascii="Arial" w:eastAsia="Times New Roman" w:hAnsi="Arial" w:cs="Arial"/>
            <w:color w:val="0000FF"/>
            <w:sz w:val="20"/>
            <w:szCs w:val="20"/>
            <w:u w:val="single"/>
            <w:lang w:eastAsia="en-ZA"/>
          </w:rPr>
          <w:t>Prescribed registration fee for motor vehicles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44" w:anchor="180" w:history="1">
        <w:r w:rsidRPr="00A66BE3">
          <w:rPr>
            <w:rFonts w:ascii="Arial" w:eastAsia="Times New Roman" w:hAnsi="Arial" w:cs="Arial"/>
            <w:color w:val="0000FF"/>
            <w:sz w:val="20"/>
            <w:szCs w:val="20"/>
            <w:u w:val="single"/>
            <w:lang w:eastAsia="en-ZA"/>
          </w:rPr>
          <w:t>180</w:t>
        </w:r>
      </w:hyperlink>
      <w:r w:rsidRPr="00A66BE3">
        <w:rPr>
          <w:rFonts w:ascii="Arial" w:eastAsia="Times New Roman" w:hAnsi="Arial" w:cs="Arial"/>
          <w:sz w:val="20"/>
          <w:szCs w:val="20"/>
          <w:lang w:eastAsia="en-ZA"/>
        </w:rPr>
        <w:t>    </w:t>
      </w:r>
      <w:hyperlink r:id="rId445" w:anchor="180" w:history="1">
        <w:r w:rsidRPr="00A66BE3">
          <w:rPr>
            <w:rFonts w:ascii="Arial" w:eastAsia="Times New Roman" w:hAnsi="Arial" w:cs="Arial"/>
            <w:color w:val="0000FF"/>
            <w:sz w:val="20"/>
            <w:szCs w:val="20"/>
            <w:u w:val="single"/>
            <w:lang w:eastAsia="en-ZA"/>
          </w:rPr>
          <w:t>Repeals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46" w:anchor="Sch1" w:history="1">
        <w:r w:rsidRPr="00A66BE3">
          <w:rPr>
            <w:rFonts w:ascii="Arial" w:eastAsia="Times New Roman" w:hAnsi="Arial" w:cs="Arial"/>
            <w:color w:val="0000FF"/>
            <w:sz w:val="20"/>
            <w:szCs w:val="20"/>
            <w:u w:val="single"/>
            <w:lang w:eastAsia="en-ZA"/>
          </w:rPr>
          <w:t>FIRST SCHEDULE: Forms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47" w:anchor="Sch2" w:history="1">
        <w:r w:rsidRPr="00A66BE3">
          <w:rPr>
            <w:rFonts w:ascii="Arial" w:eastAsia="Times New Roman" w:hAnsi="Arial" w:cs="Arial"/>
            <w:color w:val="0000FF"/>
            <w:sz w:val="20"/>
            <w:szCs w:val="20"/>
            <w:u w:val="single"/>
            <w:lang w:eastAsia="en-ZA"/>
          </w:rPr>
          <w:t>SECOND SCHEDULE: Deficiencies and losses for wet goods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48" w:anchor="Sch3" w:history="1">
        <w:r w:rsidRPr="00A66BE3">
          <w:rPr>
            <w:rFonts w:ascii="Arial" w:eastAsia="Times New Roman" w:hAnsi="Arial" w:cs="Arial"/>
            <w:color w:val="0000FF"/>
            <w:sz w:val="20"/>
            <w:szCs w:val="20"/>
            <w:u w:val="single"/>
            <w:lang w:eastAsia="en-ZA"/>
          </w:rPr>
          <w:t>THIRD SCHEDULE: Repeals</w:t>
        </w:r>
      </w:hyperlink>
    </w:p>
    <w:p w:rsidR="00A66BE3" w:rsidRPr="00A66BE3" w:rsidRDefault="00A66BE3" w:rsidP="00A66BE3">
      <w:pPr>
        <w:spacing w:after="150" w:line="240" w:lineRule="auto"/>
        <w:rPr>
          <w:rFonts w:ascii="Arial" w:eastAsia="Times New Roman" w:hAnsi="Arial" w:cs="Arial"/>
          <w:sz w:val="20"/>
          <w:szCs w:val="20"/>
          <w:lang w:eastAsia="en-ZA"/>
        </w:rPr>
      </w:pPr>
      <w:hyperlink r:id="rId449" w:anchor="Sch4" w:history="1">
        <w:r w:rsidRPr="00A66BE3">
          <w:rPr>
            <w:rFonts w:ascii="Arial" w:eastAsia="Times New Roman" w:hAnsi="Arial" w:cs="Arial"/>
            <w:color w:val="0000FF"/>
            <w:sz w:val="20"/>
            <w:szCs w:val="20"/>
            <w:u w:val="single"/>
            <w:lang w:eastAsia="en-ZA"/>
          </w:rPr>
          <w:t>Fourth Schedule: [Repealed by SI 187/2010]</w:t>
        </w:r>
      </w:hyperlink>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IT is hereby notified that the Minister of Finance and Economic Development has, in terms of </w:t>
      </w:r>
      <w:hyperlink r:id="rId450" w:anchor="235" w:tooltip="ZS@2302#235" w:history="1">
        <w:r w:rsidRPr="00A66BE3">
          <w:rPr>
            <w:rFonts w:ascii="Arial" w:eastAsia="Times New Roman" w:hAnsi="Arial" w:cs="Arial"/>
            <w:color w:val="0000FF"/>
            <w:sz w:val="20"/>
            <w:szCs w:val="20"/>
            <w:u w:val="single"/>
            <w:lang w:eastAsia="en-ZA"/>
          </w:rPr>
          <w:t>section 235 of the Customs and Excise Act [</w:t>
        </w:r>
        <w:r w:rsidRPr="00A66BE3">
          <w:rPr>
            <w:rFonts w:ascii="Arial" w:eastAsia="Times New Roman" w:hAnsi="Arial" w:cs="Arial"/>
            <w:i/>
            <w:iCs/>
            <w:color w:val="0000FF"/>
            <w:sz w:val="20"/>
            <w:szCs w:val="20"/>
            <w:u w:val="single"/>
            <w:lang w:eastAsia="en-ZA"/>
          </w:rPr>
          <w:t>Chapter 23:02</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sz w:val="20"/>
          <w:szCs w:val="20"/>
          <w:lang w:eastAsia="en-ZA"/>
        </w:rPr>
        <w:t>, made the following regulations:—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I</w:t>
      </w:r>
      <w:r w:rsidRPr="00A66BE3">
        <w:rPr>
          <w:rFonts w:ascii="Arial" w:eastAsia="Times New Roman" w:hAnsi="Arial" w:cs="Arial"/>
          <w:b/>
          <w:bCs/>
          <w:sz w:val="24"/>
          <w:szCs w:val="24"/>
          <w:lang w:eastAsia="en-ZA"/>
        </w:rPr>
        <w:br/>
        <w:t>PRELIMINARY</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Title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w:t>
      </w:r>
      <w:r w:rsidRPr="00A66BE3">
        <w:rPr>
          <w:rFonts w:ascii="Arial" w:eastAsia="Times New Roman" w:hAnsi="Arial" w:cs="Arial"/>
          <w:sz w:val="20"/>
          <w:szCs w:val="20"/>
          <w:lang w:eastAsia="en-ZA"/>
        </w:rPr>
        <w:t>.  These regulations may be cited as the Customs and Excise (General) Regulations, 2001.</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Interpretation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2</w:t>
      </w:r>
      <w:r w:rsidRPr="00A66BE3">
        <w:rPr>
          <w:rFonts w:ascii="Arial" w:eastAsia="Times New Roman" w:hAnsi="Arial" w:cs="Arial"/>
          <w:sz w:val="20"/>
          <w:szCs w:val="20"/>
          <w:lang w:eastAsia="en-ZA"/>
        </w:rPr>
        <w:t>.  In these regulations—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aid or technical co-operation agreement ”</w:t>
      </w:r>
      <w:r w:rsidRPr="00A66BE3">
        <w:rPr>
          <w:rFonts w:ascii="Arial" w:eastAsia="Times New Roman" w:hAnsi="Arial" w:cs="Arial"/>
          <w:sz w:val="20"/>
          <w:szCs w:val="20"/>
          <w:lang w:eastAsia="en-ZA"/>
        </w:rPr>
        <w:t xml:space="preserve"> means an aid or technical co-operation agreement made between a foreign Government or organisation and the Government of Zimbabwe and which has been approved for the purposes of these regulations by the Minister or a person authorised by the Minister;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“Authority ”</w:t>
      </w:r>
      <w:r w:rsidRPr="00A66BE3">
        <w:rPr>
          <w:rFonts w:ascii="Arial" w:eastAsia="Times New Roman" w:hAnsi="Arial" w:cs="Arial"/>
          <w:sz w:val="20"/>
          <w:szCs w:val="20"/>
          <w:lang w:eastAsia="en-ZA"/>
        </w:rPr>
        <w:t xml:space="preserve"> means the Zimbabwe Revenue Authority set up in terms of </w:t>
      </w:r>
      <w:hyperlink r:id="rId451" w:anchor="3" w:tooltip="ZS@2311#3" w:history="1">
        <w:r w:rsidRPr="00A66BE3">
          <w:rPr>
            <w:rFonts w:ascii="Arial" w:eastAsia="Times New Roman" w:hAnsi="Arial" w:cs="Arial"/>
            <w:color w:val="0000FF"/>
            <w:sz w:val="20"/>
            <w:szCs w:val="20"/>
            <w:u w:val="single"/>
            <w:lang w:eastAsia="en-ZA"/>
          </w:rPr>
          <w:t>section three of the Revenue Authority Act [</w:t>
        </w:r>
        <w:r w:rsidRPr="00A66BE3">
          <w:rPr>
            <w:rFonts w:ascii="Arial" w:eastAsia="Times New Roman" w:hAnsi="Arial" w:cs="Arial"/>
            <w:i/>
            <w:iCs/>
            <w:color w:val="0000FF"/>
            <w:sz w:val="20"/>
            <w:szCs w:val="20"/>
            <w:u w:val="single"/>
            <w:lang w:eastAsia="en-ZA"/>
          </w:rPr>
          <w:t>Chapter 23:11</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carrier ”</w:t>
      </w:r>
      <w:r w:rsidRPr="00A66BE3">
        <w:rPr>
          <w:rFonts w:ascii="Arial" w:eastAsia="Times New Roman" w:hAnsi="Arial" w:cs="Arial"/>
          <w:sz w:val="20"/>
          <w:szCs w:val="20"/>
          <w:lang w:eastAsia="en-ZA"/>
        </w:rPr>
        <w:t xml:space="preserve"> includes the master of a ship and the person in charge of a vehicle;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Commissioner ”</w:t>
      </w:r>
      <w:r w:rsidRPr="00A66BE3">
        <w:rPr>
          <w:rFonts w:ascii="Arial" w:eastAsia="Times New Roman" w:hAnsi="Arial" w:cs="Arial"/>
          <w:sz w:val="20"/>
          <w:szCs w:val="20"/>
          <w:lang w:eastAsia="en-ZA"/>
        </w:rPr>
        <w:t xml:space="preserve"> means the Commissioner responsible for Customs and Excise appointed in terms of </w:t>
      </w:r>
      <w:hyperlink r:id="rId452" w:anchor="20" w:tooltip="ZS@2311#20" w:history="1">
        <w:r w:rsidRPr="00A66BE3">
          <w:rPr>
            <w:rFonts w:ascii="Arial" w:eastAsia="Times New Roman" w:hAnsi="Arial" w:cs="Arial"/>
            <w:color w:val="0000FF"/>
            <w:sz w:val="20"/>
            <w:szCs w:val="20"/>
            <w:u w:val="single"/>
            <w:lang w:eastAsia="en-ZA"/>
          </w:rPr>
          <w:t>section 20 of the Revenue Authority Act [</w:t>
        </w:r>
        <w:r w:rsidRPr="00A66BE3">
          <w:rPr>
            <w:rFonts w:ascii="Arial" w:eastAsia="Times New Roman" w:hAnsi="Arial" w:cs="Arial"/>
            <w:i/>
            <w:iCs/>
            <w:color w:val="0000FF"/>
            <w:sz w:val="20"/>
            <w:szCs w:val="20"/>
            <w:u w:val="single"/>
            <w:lang w:eastAsia="en-ZA"/>
          </w:rPr>
          <w:t>Chapter 23:11</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Commissioner-General ”</w:t>
      </w:r>
      <w:r w:rsidRPr="00A66BE3">
        <w:rPr>
          <w:rFonts w:ascii="Arial" w:eastAsia="Times New Roman" w:hAnsi="Arial" w:cs="Arial"/>
          <w:sz w:val="20"/>
          <w:szCs w:val="20"/>
          <w:lang w:eastAsia="en-ZA"/>
        </w:rPr>
        <w:t xml:space="preserve"> means the Commissioner-General appointed in terms of </w:t>
      </w:r>
      <w:hyperlink r:id="rId453" w:anchor="19" w:tooltip="ZS@2311#19" w:history="1">
        <w:r w:rsidRPr="00A66BE3">
          <w:rPr>
            <w:rFonts w:ascii="Arial" w:eastAsia="Times New Roman" w:hAnsi="Arial" w:cs="Arial"/>
            <w:color w:val="0000FF"/>
            <w:sz w:val="20"/>
            <w:szCs w:val="20"/>
            <w:u w:val="single"/>
            <w:lang w:eastAsia="en-ZA"/>
          </w:rPr>
          <w:t>section 19 of the Revenue Authority Act [</w:t>
        </w:r>
        <w:r w:rsidRPr="00A66BE3">
          <w:rPr>
            <w:rFonts w:ascii="Arial" w:eastAsia="Times New Roman" w:hAnsi="Arial" w:cs="Arial"/>
            <w:i/>
            <w:iCs/>
            <w:color w:val="0000FF"/>
            <w:sz w:val="20"/>
            <w:szCs w:val="20"/>
            <w:u w:val="single"/>
            <w:lang w:eastAsia="en-ZA"/>
          </w:rPr>
          <w:t>Chapter 23:11</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customs delivery order ”</w:t>
      </w:r>
      <w:r w:rsidRPr="00A66BE3">
        <w:rPr>
          <w:rFonts w:ascii="Arial" w:eastAsia="Times New Roman" w:hAnsi="Arial" w:cs="Arial"/>
          <w:sz w:val="20"/>
          <w:szCs w:val="20"/>
          <w:lang w:eastAsia="en-ZA"/>
        </w:rPr>
        <w:t xml:space="preserve"> means the prescribed form issued by the officer that authorises the release of goods from Customs control;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form ”</w:t>
      </w:r>
      <w:r w:rsidRPr="00A66BE3">
        <w:rPr>
          <w:rFonts w:ascii="Arial" w:eastAsia="Times New Roman" w:hAnsi="Arial" w:cs="Arial"/>
          <w:sz w:val="20"/>
          <w:szCs w:val="20"/>
          <w:lang w:eastAsia="en-ZA"/>
        </w:rPr>
        <w:t xml:space="preserve"> means the appropriate form specified in the </w:t>
      </w:r>
      <w:r w:rsidRPr="00A66BE3">
        <w:rPr>
          <w:rFonts w:ascii="Arial" w:eastAsia="Times New Roman" w:hAnsi="Arial" w:cs="Arial"/>
          <w:i/>
          <w:iCs/>
          <w:sz w:val="20"/>
          <w:szCs w:val="20"/>
          <w:lang w:eastAsia="en-ZA"/>
        </w:rPr>
        <w:t>First Schedule</w:t>
      </w:r>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xml:space="preserve">“ pre-clearance ” </w:t>
      </w:r>
      <w:r w:rsidRPr="00A66BE3">
        <w:rPr>
          <w:rFonts w:ascii="Arial" w:eastAsia="Times New Roman" w:hAnsi="Arial" w:cs="Arial"/>
          <w:sz w:val="20"/>
          <w:szCs w:val="20"/>
          <w:lang w:eastAsia="en-ZA"/>
        </w:rPr>
        <w:t>means the clearing of goods before they arrive in Zimbabwe;</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238 of 2005 with effect from the 23</w:t>
      </w:r>
      <w:r w:rsidRPr="00A66BE3">
        <w:rPr>
          <w:rFonts w:ascii="Arial" w:eastAsia="Times New Roman" w:hAnsi="Arial" w:cs="Arial"/>
          <w:color w:val="000000"/>
          <w:sz w:val="20"/>
          <w:szCs w:val="20"/>
          <w:vertAlign w:val="superscript"/>
          <w:lang w:eastAsia="en-ZA"/>
        </w:rPr>
        <w:t>rd</w:t>
      </w:r>
      <w:r w:rsidRPr="00A66BE3">
        <w:rPr>
          <w:rFonts w:ascii="Arial" w:eastAsia="Times New Roman" w:hAnsi="Arial" w:cs="Arial"/>
          <w:color w:val="000000"/>
          <w:sz w:val="18"/>
          <w:szCs w:val="18"/>
          <w:lang w:eastAsia="en-ZA"/>
        </w:rPr>
        <w:t xml:space="preserve"> December, 2005.</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lastRenderedPageBreak/>
        <w:t xml:space="preserve">“ pre-clearance form or document ” </w:t>
      </w:r>
      <w:r w:rsidRPr="00A66BE3">
        <w:rPr>
          <w:rFonts w:ascii="Arial" w:eastAsia="Times New Roman" w:hAnsi="Arial" w:cs="Arial"/>
          <w:sz w:val="20"/>
          <w:szCs w:val="20"/>
          <w:lang w:eastAsia="en-ZA"/>
        </w:rPr>
        <w:t xml:space="preserve">means the appropriate form or document referred to in the </w:t>
      </w:r>
      <w:r w:rsidRPr="00A66BE3">
        <w:rPr>
          <w:rFonts w:ascii="Arial" w:eastAsia="Times New Roman" w:hAnsi="Arial" w:cs="Arial"/>
          <w:i/>
          <w:iCs/>
          <w:sz w:val="20"/>
          <w:szCs w:val="20"/>
          <w:lang w:eastAsia="en-ZA"/>
        </w:rPr>
        <w:t>First Schedule</w:t>
      </w:r>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238 of 2005 with effect from the 23</w:t>
      </w:r>
      <w:r w:rsidRPr="00A66BE3">
        <w:rPr>
          <w:rFonts w:ascii="Arial" w:eastAsia="Times New Roman" w:hAnsi="Arial" w:cs="Arial"/>
          <w:color w:val="000000"/>
          <w:sz w:val="20"/>
          <w:szCs w:val="20"/>
          <w:vertAlign w:val="superscript"/>
          <w:lang w:eastAsia="en-ZA"/>
        </w:rPr>
        <w:t>rd</w:t>
      </w:r>
      <w:r w:rsidRPr="00A66BE3">
        <w:rPr>
          <w:rFonts w:ascii="Arial" w:eastAsia="Times New Roman" w:hAnsi="Arial" w:cs="Arial"/>
          <w:color w:val="000000"/>
          <w:sz w:val="18"/>
          <w:szCs w:val="18"/>
          <w:lang w:eastAsia="en-ZA"/>
        </w:rPr>
        <w:t xml:space="preserve"> December, 2005.</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railway vehicle ”</w:t>
      </w:r>
      <w:r w:rsidRPr="00A66BE3">
        <w:rPr>
          <w:rFonts w:ascii="Arial" w:eastAsia="Times New Roman" w:hAnsi="Arial" w:cs="Arial"/>
          <w:sz w:val="20"/>
          <w:szCs w:val="20"/>
          <w:lang w:eastAsia="en-ZA"/>
        </w:rPr>
        <w:t xml:space="preserve"> means a train or a road vehicle used by a railway company or administration for the transportation of goods or passengers;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re-warehousing ”</w:t>
      </w:r>
      <w:r w:rsidRPr="00A66BE3">
        <w:rPr>
          <w:rFonts w:ascii="Arial" w:eastAsia="Times New Roman" w:hAnsi="Arial" w:cs="Arial"/>
          <w:sz w:val="20"/>
          <w:szCs w:val="20"/>
          <w:lang w:eastAsia="en-ZA"/>
        </w:rPr>
        <w:t xml:space="preserve"> means the removal of goods from one warehouse to another;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small wood ”</w:t>
      </w:r>
      <w:r w:rsidRPr="00A66BE3">
        <w:rPr>
          <w:rFonts w:ascii="Arial" w:eastAsia="Times New Roman" w:hAnsi="Arial" w:cs="Arial"/>
          <w:sz w:val="20"/>
          <w:szCs w:val="20"/>
          <w:lang w:eastAsia="en-ZA"/>
        </w:rPr>
        <w:t xml:space="preserve"> means wooden vessels of an individual capacity </w:t>
      </w:r>
      <w:r w:rsidRPr="00A66BE3">
        <w:rPr>
          <w:rFonts w:ascii="Arial" w:eastAsia="Times New Roman" w:hAnsi="Arial" w:cs="Arial"/>
          <w:b/>
          <w:bCs/>
          <w:sz w:val="20"/>
          <w:szCs w:val="20"/>
          <w:lang w:eastAsia="en-ZA"/>
        </w:rPr>
        <w:t>not exceeding 685 litres;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train ”</w:t>
      </w:r>
      <w:r w:rsidRPr="00A66BE3">
        <w:rPr>
          <w:rFonts w:ascii="Arial" w:eastAsia="Times New Roman" w:hAnsi="Arial" w:cs="Arial"/>
          <w:sz w:val="20"/>
          <w:szCs w:val="20"/>
          <w:lang w:eastAsia="en-ZA"/>
        </w:rPr>
        <w:t xml:space="preserve"> means a railway train or any part thereof.</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II</w:t>
      </w:r>
      <w:r w:rsidRPr="00A66BE3">
        <w:rPr>
          <w:rFonts w:ascii="Arial" w:eastAsia="Times New Roman" w:hAnsi="Arial" w:cs="Arial"/>
          <w:b/>
          <w:bCs/>
          <w:sz w:val="24"/>
          <w:szCs w:val="24"/>
          <w:lang w:eastAsia="en-ZA"/>
        </w:rPr>
        <w:br/>
        <w:t>FORMS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Prescribed forms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3</w:t>
      </w:r>
      <w:r w:rsidRPr="00A66BE3">
        <w:rPr>
          <w:rFonts w:ascii="Arial" w:eastAsia="Times New Roman" w:hAnsi="Arial" w:cs="Arial"/>
          <w:sz w:val="20"/>
          <w:szCs w:val="20"/>
          <w:lang w:eastAsia="en-ZA"/>
        </w:rPr>
        <w:t>.  (1)  Any person transacting business with the Authority shall provide at his own expense all the relative forms, with the exception of forms number 31, 38, 47, 48, 49, 50 and 51.</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Except as otherwise specified, any form shall be printed on paper of dimensions 210 millimetres by 297 millimetres or, if in non metric size, 8 inches by 10 inches, with the printing running parallel to the shorter sides.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No person other than the Authority or the Government Printer shall print or reproduce form </w:t>
      </w:r>
      <w:r w:rsidRPr="00A66BE3">
        <w:rPr>
          <w:rFonts w:ascii="Arial" w:eastAsia="Times New Roman" w:hAnsi="Arial" w:cs="Arial"/>
          <w:b/>
          <w:bCs/>
          <w:sz w:val="20"/>
          <w:szCs w:val="20"/>
          <w:lang w:eastAsia="en-ZA"/>
        </w:rPr>
        <w:t>No. 49</w:t>
      </w:r>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Notwithstanding the definition of “ </w:t>
      </w:r>
      <w:r w:rsidRPr="00A66BE3">
        <w:rPr>
          <w:rFonts w:ascii="Arial" w:eastAsia="Times New Roman" w:hAnsi="Arial" w:cs="Arial"/>
          <w:b/>
          <w:bCs/>
          <w:sz w:val="20"/>
          <w:szCs w:val="20"/>
          <w:lang w:eastAsia="en-ZA"/>
        </w:rPr>
        <w:t>form</w:t>
      </w:r>
      <w:r w:rsidRPr="00A66BE3">
        <w:rPr>
          <w:rFonts w:ascii="Arial" w:eastAsia="Times New Roman" w:hAnsi="Arial" w:cs="Arial"/>
          <w:sz w:val="20"/>
          <w:szCs w:val="20"/>
          <w:lang w:eastAsia="en-ZA"/>
        </w:rPr>
        <w:t xml:space="preserve"> ” and </w:t>
      </w:r>
      <w:hyperlink r:id="rId454" w:anchor="3.1" w:tooltip="#3.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the Commissioner may authorise the use of forms together than those prescribed for the various purposes specified in these regulations.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For the purposes of </w:t>
      </w:r>
      <w:hyperlink r:id="rId455" w:anchor="231" w:tooltip="ZS@2302#231" w:history="1">
        <w:r w:rsidRPr="00A66BE3">
          <w:rPr>
            <w:rFonts w:ascii="Arial" w:eastAsia="Times New Roman" w:hAnsi="Arial" w:cs="Arial"/>
            <w:color w:val="0000FF"/>
            <w:sz w:val="20"/>
            <w:szCs w:val="20"/>
            <w:u w:val="single"/>
            <w:lang w:eastAsia="en-ZA"/>
          </w:rPr>
          <w:t>section 231 of the Act</w:t>
        </w:r>
      </w:hyperlink>
      <w:r w:rsidRPr="00A66BE3">
        <w:rPr>
          <w:rFonts w:ascii="Arial" w:eastAsia="Times New Roman" w:hAnsi="Arial" w:cs="Arial"/>
          <w:sz w:val="20"/>
          <w:szCs w:val="20"/>
          <w:lang w:eastAsia="en-ZA"/>
        </w:rPr>
        <w:t xml:space="preserve">, goods entered in form No. 49 or in form </w:t>
      </w:r>
      <w:r w:rsidRPr="00A66BE3">
        <w:rPr>
          <w:rFonts w:ascii="Arial" w:eastAsia="Times New Roman" w:hAnsi="Arial" w:cs="Arial"/>
          <w:b/>
          <w:bCs/>
          <w:sz w:val="20"/>
          <w:szCs w:val="20"/>
          <w:lang w:eastAsia="en-ZA"/>
        </w:rPr>
        <w:t>No. 50</w:t>
      </w:r>
      <w:r w:rsidRPr="00A66BE3">
        <w:rPr>
          <w:rFonts w:ascii="Arial" w:eastAsia="Times New Roman" w:hAnsi="Arial" w:cs="Arial"/>
          <w:sz w:val="20"/>
          <w:szCs w:val="20"/>
          <w:lang w:eastAsia="en-ZA"/>
        </w:rPr>
        <w:t xml:space="preserve"> shall be deemed to have been entered by bill of entry.</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Particulars to be entered on forms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4</w:t>
      </w:r>
      <w:r w:rsidRPr="00A66BE3">
        <w:rPr>
          <w:rFonts w:ascii="Arial" w:eastAsia="Times New Roman" w:hAnsi="Arial" w:cs="Arial"/>
          <w:sz w:val="20"/>
          <w:szCs w:val="20"/>
          <w:lang w:eastAsia="en-ZA"/>
        </w:rPr>
        <w:t>.  Any person who is required to complete any form required by or in terms of these regulations shall state thereon all particulars specified on such form and shall also give such information as may be required as to the description, quantities and values of any goods which may be entered on the said form, together with such particulars as may be required for the completion of reliable trade statistics.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Completion of forms in a legible manner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5</w:t>
      </w:r>
      <w:r w:rsidRPr="00A66BE3">
        <w:rPr>
          <w:rFonts w:ascii="Arial" w:eastAsia="Times New Roman" w:hAnsi="Arial" w:cs="Arial"/>
          <w:sz w:val="20"/>
          <w:szCs w:val="20"/>
          <w:lang w:eastAsia="en-ZA"/>
        </w:rPr>
        <w:t>.  All forms required by or in terms of these regulations and the copies thereof shall be completed indelibly in a legible manner and an officer may refuse to accept any form if he considers that any part of it is illegible or that it has not been properly completed.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Pre-clearance of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5A</w:t>
      </w:r>
      <w:r w:rsidRPr="00A66BE3">
        <w:rPr>
          <w:rFonts w:ascii="Arial" w:eastAsia="Times New Roman" w:hAnsi="Arial" w:cs="Arial"/>
          <w:sz w:val="20"/>
          <w:szCs w:val="20"/>
          <w:lang w:eastAsia="en-ZA"/>
        </w:rPr>
        <w:t xml:space="preserve">.  An importer or his agent may lodge with the Commissioner the pre-clearance documents on or before the arrival in Zimbabwe, of the goods dispatched to Zimbabwe by railway train, road or air transport. </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238 of 2005 with effect from the 23rd December , 2005.</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III</w:t>
      </w:r>
      <w:r w:rsidRPr="00A66BE3">
        <w:rPr>
          <w:rFonts w:ascii="Arial" w:eastAsia="Times New Roman" w:hAnsi="Arial" w:cs="Arial"/>
          <w:b/>
          <w:bCs/>
          <w:sz w:val="24"/>
          <w:szCs w:val="24"/>
          <w:lang w:eastAsia="en-ZA"/>
        </w:rPr>
        <w:br/>
        <w:t>IMPORTATION OF GOODS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Report of vehicles and goods entering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6</w:t>
      </w:r>
      <w:r w:rsidRPr="00A66BE3">
        <w:rPr>
          <w:rFonts w:ascii="Arial" w:eastAsia="Times New Roman" w:hAnsi="Arial" w:cs="Arial"/>
          <w:sz w:val="20"/>
          <w:szCs w:val="20"/>
          <w:lang w:eastAsia="en-ZA"/>
        </w:rPr>
        <w:t xml:space="preserve">.  The report in terms of </w:t>
      </w:r>
      <w:hyperlink r:id="rId456" w:anchor="26" w:tooltip="ZS@2302#26" w:history="1">
        <w:r w:rsidRPr="00A66BE3">
          <w:rPr>
            <w:rFonts w:ascii="Arial" w:eastAsia="Times New Roman" w:hAnsi="Arial" w:cs="Arial"/>
            <w:color w:val="0000FF"/>
            <w:sz w:val="20"/>
            <w:szCs w:val="20"/>
            <w:u w:val="single"/>
            <w:lang w:eastAsia="en-ZA"/>
          </w:rPr>
          <w:t>section 26 of the Act</w:t>
        </w:r>
      </w:hyperlink>
      <w:r w:rsidRPr="00A66BE3">
        <w:rPr>
          <w:rFonts w:ascii="Arial" w:eastAsia="Times New Roman" w:hAnsi="Arial" w:cs="Arial"/>
          <w:sz w:val="20"/>
          <w:szCs w:val="20"/>
          <w:lang w:eastAsia="en-ZA"/>
        </w:rPr>
        <w:t xml:space="preserve"> on vehicles engaged in the transportation of goods, other than trains, shall be made in </w:t>
      </w:r>
      <w:r w:rsidRPr="00A66BE3">
        <w:rPr>
          <w:rFonts w:ascii="Arial" w:eastAsia="Times New Roman" w:hAnsi="Arial" w:cs="Arial"/>
          <w:b/>
          <w:bCs/>
          <w:sz w:val="20"/>
          <w:szCs w:val="20"/>
          <w:lang w:eastAsia="en-ZA"/>
        </w:rPr>
        <w:t>form No. 1</w:t>
      </w:r>
      <w:r w:rsidRPr="00A66BE3">
        <w:rPr>
          <w:rFonts w:ascii="Arial" w:eastAsia="Times New Roman" w:hAnsi="Arial" w:cs="Arial"/>
          <w:sz w:val="20"/>
          <w:szCs w:val="20"/>
          <w:lang w:eastAsia="en-ZA"/>
        </w:rPr>
        <w:t>, completed at the time of loading the goods in the country of exportation, signed jointly by the transporter who loaded the goods and the person in charge of the vehicle, together with such copies as may be required by the officer to whom the report is made.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lastRenderedPageBreak/>
        <w:t>Report of aircraft entering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7</w:t>
      </w:r>
      <w:r w:rsidRPr="00A66BE3">
        <w:rPr>
          <w:rFonts w:ascii="Arial" w:eastAsia="Times New Roman" w:hAnsi="Arial" w:cs="Arial"/>
          <w:sz w:val="20"/>
          <w:szCs w:val="20"/>
          <w:lang w:eastAsia="en-ZA"/>
        </w:rPr>
        <w:t xml:space="preserve">.  (1)  When making a report of the landing of an aircraft, in terms of </w:t>
      </w:r>
      <w:hyperlink r:id="rId457" w:anchor="28.2" w:tooltip="ZS@2302#28.2" w:history="1">
        <w:r w:rsidRPr="00A66BE3">
          <w:rPr>
            <w:rFonts w:ascii="Arial" w:eastAsia="Times New Roman" w:hAnsi="Arial" w:cs="Arial"/>
            <w:color w:val="0000FF"/>
            <w:sz w:val="20"/>
            <w:szCs w:val="20"/>
            <w:u w:val="single"/>
            <w:lang w:eastAsia="en-ZA"/>
          </w:rPr>
          <w:t>subsection (2) of section 28 of the Act</w:t>
        </w:r>
      </w:hyperlink>
      <w:r w:rsidRPr="00A66BE3">
        <w:rPr>
          <w:rFonts w:ascii="Arial" w:eastAsia="Times New Roman" w:hAnsi="Arial" w:cs="Arial"/>
          <w:sz w:val="20"/>
          <w:szCs w:val="20"/>
          <w:lang w:eastAsia="en-ZA"/>
        </w:rPr>
        <w:t>, the pilot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produce to the officer on duty his journey log-book, or such other documents as may be approved by the Commissioner in place thereof;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if required to do so by the officer, make a report in writing in </w:t>
      </w:r>
      <w:r w:rsidRPr="00A66BE3">
        <w:rPr>
          <w:rFonts w:ascii="Arial" w:eastAsia="Times New Roman" w:hAnsi="Arial" w:cs="Arial"/>
          <w:b/>
          <w:bCs/>
          <w:sz w:val="20"/>
          <w:szCs w:val="20"/>
          <w:lang w:eastAsia="en-ZA"/>
        </w:rPr>
        <w:t>form No. 2</w:t>
      </w:r>
      <w:r w:rsidRPr="00A66BE3">
        <w:rPr>
          <w:rFonts w:ascii="Arial" w:eastAsia="Times New Roman" w:hAnsi="Arial" w:cs="Arial"/>
          <w:sz w:val="20"/>
          <w:szCs w:val="20"/>
          <w:lang w:eastAsia="en-ZA"/>
        </w:rPr>
        <w:t xml:space="preserve"> together with such copies as may be required by the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If a report of the landing of an aircraft is made, in terms of </w:t>
      </w:r>
      <w:hyperlink r:id="rId458" w:anchor="28.6" w:tooltip="ZS@2302#28.6" w:history="1">
        <w:r w:rsidRPr="00A66BE3">
          <w:rPr>
            <w:rFonts w:ascii="Arial" w:eastAsia="Times New Roman" w:hAnsi="Arial" w:cs="Arial"/>
            <w:color w:val="0000FF"/>
            <w:sz w:val="20"/>
            <w:szCs w:val="20"/>
            <w:u w:val="single"/>
            <w:lang w:eastAsia="en-ZA"/>
          </w:rPr>
          <w:t>subsection (6) of section 28 of the Act</w:t>
        </w:r>
      </w:hyperlink>
      <w:r w:rsidRPr="00A66BE3">
        <w:rPr>
          <w:rFonts w:ascii="Arial" w:eastAsia="Times New Roman" w:hAnsi="Arial" w:cs="Arial"/>
          <w:sz w:val="20"/>
          <w:szCs w:val="20"/>
          <w:lang w:eastAsia="en-ZA"/>
        </w:rPr>
        <w:t>, to a magistrate or a police officer, the said magistrate or police officer shall make such arrangements as are in his power for the securing of the aircraft and any goods contained therein and shall, thereafter, report the matter to an officer and carry out any instructions which he may be given by the officer regarding the release or disposal of the aircraft and its contents.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Report of ships entering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8</w:t>
      </w:r>
      <w:r w:rsidRPr="00A66BE3">
        <w:rPr>
          <w:rFonts w:ascii="Arial" w:eastAsia="Times New Roman" w:hAnsi="Arial" w:cs="Arial"/>
          <w:sz w:val="20"/>
          <w:szCs w:val="20"/>
          <w:lang w:eastAsia="en-ZA"/>
        </w:rPr>
        <w:t xml:space="preserve">.  (1)  Report of ships arriving in Zimbabwe shall be made in </w:t>
      </w:r>
      <w:r w:rsidRPr="00A66BE3">
        <w:rPr>
          <w:rFonts w:ascii="Arial" w:eastAsia="Times New Roman" w:hAnsi="Arial" w:cs="Arial"/>
          <w:b/>
          <w:bCs/>
          <w:sz w:val="20"/>
          <w:szCs w:val="20"/>
          <w:lang w:eastAsia="en-ZA"/>
        </w:rPr>
        <w:t>form No. 3</w:t>
      </w:r>
      <w:r w:rsidRPr="00A66BE3">
        <w:rPr>
          <w:rFonts w:ascii="Arial" w:eastAsia="Times New Roman" w:hAnsi="Arial" w:cs="Arial"/>
          <w:sz w:val="20"/>
          <w:szCs w:val="20"/>
          <w:lang w:eastAsia="en-ZA"/>
        </w:rPr>
        <w:t xml:space="preserve"> together with such copies, and copies of a manifest in a form approved by the Commissioner, as may be required by the officer to whom the report is made.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Report of the arrival of a ship engaged on coasting trade shall be made by presentation to the proper officer of the report which was completed at the port where the ship was laden.</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Report of importations by pipelines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9</w:t>
      </w:r>
      <w:r w:rsidRPr="00A66BE3">
        <w:rPr>
          <w:rFonts w:ascii="Arial" w:eastAsia="Times New Roman" w:hAnsi="Arial" w:cs="Arial"/>
          <w:sz w:val="20"/>
          <w:szCs w:val="20"/>
          <w:lang w:eastAsia="en-ZA"/>
        </w:rPr>
        <w:t xml:space="preserve">.  Report of goods arriving in Zimbabwe by pipeline shall be made in </w:t>
      </w:r>
      <w:r w:rsidRPr="00A66BE3">
        <w:rPr>
          <w:rFonts w:ascii="Arial" w:eastAsia="Times New Roman" w:hAnsi="Arial" w:cs="Arial"/>
          <w:b/>
          <w:bCs/>
          <w:sz w:val="20"/>
          <w:szCs w:val="20"/>
          <w:lang w:eastAsia="en-ZA"/>
        </w:rPr>
        <w:t>form No. 8,</w:t>
      </w:r>
      <w:r w:rsidRPr="00A66BE3">
        <w:rPr>
          <w:rFonts w:ascii="Arial" w:eastAsia="Times New Roman" w:hAnsi="Arial" w:cs="Arial"/>
          <w:sz w:val="20"/>
          <w:szCs w:val="20"/>
          <w:lang w:eastAsia="en-ZA"/>
        </w:rPr>
        <w:t xml:space="preserve"> or such manner as the officer may require, together with such copies as may be required by the officer to whom the report is made.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Declaration and sealing of the stores of ships, aircraft or trains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10</w:t>
      </w:r>
      <w:r w:rsidRPr="00A66BE3">
        <w:rPr>
          <w:rFonts w:ascii="Arial" w:eastAsia="Times New Roman" w:hAnsi="Arial" w:cs="Arial"/>
          <w:sz w:val="20"/>
          <w:szCs w:val="20"/>
          <w:lang w:eastAsia="en-ZA"/>
        </w:rPr>
        <w:t>.  (1)  The master of a ship, the pilot of an aircraft, or the person in charge of a train, arriving from any place outside Zimbabwe, shall declare the unconsumed stores of ship, the aircraft or train which are sealable goods and the said master, pilot or person in charge and every member of the crew of the said ship, aircraft or train shall also individually declare all sealable goods which each has with him, either as his property or in his possession, and shall produce such goods to an officer on demand.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All sealable goods in a ship, aircraft or train which are not or cannot be entered for consumption shall be placed under seal by an officer and the master of the ship, pilot of the aircraft or the person in charge of the train shall afford every facility for such sealing.</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The master of a ship shall not permit any customs seal applied in terms of this section to be broken by any person other than an officer while the ship is in Zimbabwe waters until it has left its last port of call in Zimbabwe, and then the seal shall only be broken when all contact between the ship and the shore has ceased.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The pilot of an aircraft shall not permit any customs seal applied in terms of this section to be broken by any person other than an officer until the doors of the aircraft have been finally closed prior to take off from its last place of departure within Zimbabwe for a place outside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The person in charge of a train shall not allow any seal applied in terms of this section to be broken by any person other than an officer until the train has left Zimbabwe.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Removal of goods from railway vehicles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11</w:t>
      </w:r>
      <w:r w:rsidRPr="00A66BE3">
        <w:rPr>
          <w:rFonts w:ascii="Arial" w:eastAsia="Times New Roman" w:hAnsi="Arial" w:cs="Arial"/>
          <w:sz w:val="20"/>
          <w:szCs w:val="20"/>
          <w:lang w:eastAsia="en-ZA"/>
        </w:rPr>
        <w:t>.  (1)  With the exception of goods which are—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delivered to a container depot appointed and licensed in terms of </w:t>
      </w:r>
      <w:hyperlink r:id="rId459" w:anchor="19" w:tooltip="ZS@2302#19" w:history="1">
        <w:r w:rsidRPr="00A66BE3">
          <w:rPr>
            <w:rFonts w:ascii="Arial" w:eastAsia="Times New Roman" w:hAnsi="Arial" w:cs="Arial"/>
            <w:color w:val="0000FF"/>
            <w:sz w:val="20"/>
            <w:szCs w:val="20"/>
            <w:u w:val="single"/>
            <w:lang w:eastAsia="en-ZA"/>
          </w:rPr>
          <w:t>section 19 of the Act</w:t>
        </w:r>
      </w:hyperlink>
      <w:r w:rsidRPr="00A66BE3">
        <w:rPr>
          <w:rFonts w:ascii="Arial" w:eastAsia="Times New Roman" w:hAnsi="Arial" w:cs="Arial"/>
          <w:sz w:val="20"/>
          <w:szCs w:val="20"/>
          <w:lang w:eastAsia="en-ZA"/>
        </w:rPr>
        <w: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delivered to a place appointed and licensed in terms of </w:t>
      </w:r>
      <w:hyperlink r:id="rId460" w:anchor="20" w:tooltip="ZS@2302#20" w:history="1">
        <w:r w:rsidRPr="00A66BE3">
          <w:rPr>
            <w:rFonts w:ascii="Arial" w:eastAsia="Times New Roman" w:hAnsi="Arial" w:cs="Arial"/>
            <w:color w:val="0000FF"/>
            <w:sz w:val="20"/>
            <w:szCs w:val="20"/>
            <w:u w:val="single"/>
            <w:lang w:eastAsia="en-ZA"/>
          </w:rPr>
          <w:t>section 20 of the Act</w:t>
        </w:r>
      </w:hyperlink>
      <w:r w:rsidRPr="00A66BE3">
        <w:rPr>
          <w:rFonts w:ascii="Arial" w:eastAsia="Times New Roman" w:hAnsi="Arial" w:cs="Arial"/>
          <w:sz w:val="20"/>
          <w:szCs w:val="20"/>
          <w:lang w:eastAsia="en-ZA"/>
        </w:rPr>
        <w: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delivered into the custody of the Authority on the instruction of an officer;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(d)  entered for warehousing;</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all uncustomed goods removed from any railway vehicle shall immediately be conveyed to a transit shed or customs area:</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this subsection shall not apply to goods removed from one railway vehicle to another such vehicle for onward carriage to the place where the goods are to be entered.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The railway authorities shall immediately notify an officer of any uncustomed goods which have been delivered to a place appointed and licensed in terms of </w:t>
      </w:r>
      <w:hyperlink r:id="rId461" w:anchor="20" w:tooltip="ZS@2302#20" w:history="1">
        <w:r w:rsidRPr="00A66BE3">
          <w:rPr>
            <w:rFonts w:ascii="Arial" w:eastAsia="Times New Roman" w:hAnsi="Arial" w:cs="Arial"/>
            <w:color w:val="0000FF"/>
            <w:sz w:val="20"/>
            <w:szCs w:val="20"/>
            <w:u w:val="single"/>
            <w:lang w:eastAsia="en-ZA"/>
          </w:rPr>
          <w:t>section 20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Removal of goods from vehicles other than railway vehicles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12</w:t>
      </w:r>
      <w:r w:rsidRPr="00A66BE3">
        <w:rPr>
          <w:rFonts w:ascii="Arial" w:eastAsia="Times New Roman" w:hAnsi="Arial" w:cs="Arial"/>
          <w:sz w:val="20"/>
          <w:szCs w:val="20"/>
          <w:lang w:eastAsia="en-ZA"/>
        </w:rPr>
        <w:t>.  All goods imported in any vehicle, other than railway vehicles, shall, upon their removal from such vehicle, be—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conveyed to a container depot appointed and licensed in terms of </w:t>
      </w:r>
      <w:hyperlink r:id="rId462" w:anchor="19" w:tooltip="ZS@2302#19" w:history="1">
        <w:r w:rsidRPr="00A66BE3">
          <w:rPr>
            <w:rFonts w:ascii="Arial" w:eastAsia="Times New Roman" w:hAnsi="Arial" w:cs="Arial"/>
            <w:color w:val="0000FF"/>
            <w:sz w:val="20"/>
            <w:szCs w:val="20"/>
            <w:u w:val="single"/>
            <w:lang w:eastAsia="en-ZA"/>
          </w:rPr>
          <w:t>section 19 of the Act</w:t>
        </w:r>
      </w:hyperlink>
      <w:r w:rsidRPr="00A66BE3">
        <w:rPr>
          <w:rFonts w:ascii="Arial" w:eastAsia="Times New Roman" w:hAnsi="Arial" w:cs="Arial"/>
          <w:sz w:val="20"/>
          <w:szCs w:val="20"/>
          <w:lang w:eastAsia="en-ZA"/>
        </w:rPr>
        <w:t xml:space="preserve"> if they are imported as containerised cargo;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conveyed to a transit shed or customs area appointed in terms of </w:t>
      </w:r>
      <w:hyperlink r:id="rId463" w:anchor="18" w:tooltip="ZS@2302#18" w:history="1">
        <w:r w:rsidRPr="00A66BE3">
          <w:rPr>
            <w:rFonts w:ascii="Arial" w:eastAsia="Times New Roman" w:hAnsi="Arial" w:cs="Arial"/>
            <w:color w:val="0000FF"/>
            <w:sz w:val="20"/>
            <w:szCs w:val="20"/>
            <w:u w:val="single"/>
            <w:lang w:eastAsia="en-ZA"/>
          </w:rPr>
          <w:t>section 18 of the Act</w:t>
        </w:r>
      </w:hyperlink>
      <w:r w:rsidRPr="00A66BE3">
        <w:rPr>
          <w:rFonts w:ascii="Arial" w:eastAsia="Times New Roman" w:hAnsi="Arial" w:cs="Arial"/>
          <w:sz w:val="20"/>
          <w:szCs w:val="20"/>
          <w:lang w:eastAsia="en-ZA"/>
        </w:rPr>
        <w: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delivered on the instructions of an officer into the custody of the Authority;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unless their entry has been effected and their delivery has been authorised by an officer before they were removed from the vehicle.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Discharge of cargo from aircraft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13</w:t>
      </w:r>
      <w:r w:rsidRPr="00A66BE3">
        <w:rPr>
          <w:rFonts w:ascii="Arial" w:eastAsia="Times New Roman" w:hAnsi="Arial" w:cs="Arial"/>
          <w:sz w:val="20"/>
          <w:szCs w:val="20"/>
          <w:lang w:eastAsia="en-ZA"/>
        </w:rPr>
        <w:t>.  (1)  No goods shall be discharged from any aircraft which has arrived in Zimbabwe from beyond the borders of Zimbabwe until—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a report in terms of </w:t>
      </w:r>
      <w:hyperlink r:id="rId464" w:anchor="7" w:tooltip="#7"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seven</w:t>
        </w:r>
      </w:hyperlink>
      <w:r w:rsidRPr="00A66BE3">
        <w:rPr>
          <w:rFonts w:ascii="Arial" w:eastAsia="Times New Roman" w:hAnsi="Arial" w:cs="Arial"/>
          <w:sz w:val="20"/>
          <w:szCs w:val="20"/>
          <w:lang w:eastAsia="en-ZA"/>
        </w:rPr>
        <w:t xml:space="preserve"> has been made;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permission for the discharging of goods has been granted by the proper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All uncustomed goods discharged from an aircraft shall immediately be—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conveyed to a transit shed or customs area;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delivered on the instructions of an officer into the custody of the Authority;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and the pilot or owner of the aircraft shall be responsible for such conveyance or delivery.</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Discharge of cargo from ships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w:t>
      </w:r>
      <w:r w:rsidRPr="00A66BE3">
        <w:rPr>
          <w:rFonts w:ascii="Arial" w:eastAsia="Times New Roman" w:hAnsi="Arial" w:cs="Arial"/>
          <w:sz w:val="20"/>
          <w:szCs w:val="20"/>
          <w:lang w:eastAsia="en-ZA"/>
        </w:rPr>
        <w:t>.  (1)  No good shall be discharged from any ship, whether such ship is engaged in the importation of goods or in coasting trade, until—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a report has been made in terms of </w:t>
      </w:r>
      <w:hyperlink r:id="rId465" w:anchor="8" w:tooltip="#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permission for the discharging of goods has been granted by the proper officer who shall appoint an officer to supervise the discharging operation.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Except with the written permission of the proper officer, goods shall only be discharged from a ship between sunrise and sunset.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The discharging of goods from a ship shall be carried out in accordance with any instructions given by the officer appointed in terms of </w:t>
      </w:r>
      <w:hyperlink r:id="rId466" w:anchor="14.1" w:tooltip="#14.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and all uncustomed goods shall be—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conveyed to a transit or customs area;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delivered on the instructions of an officer into the custody of the Department; immediately after they have been discharged: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Provided that, with the permission of the officer, uncustomed goods may be discharged directly from a ship into a vehicle for conveyance to their destination subject to the condition that the goods shall not be removed from customs control until they have been entered in the manner prescribed in </w:t>
      </w:r>
      <w:hyperlink r:id="rId467" w:anchor="18" w:tooltip="#1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eighteen</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(4)  The importer of any goods discharged from a ship shall pay to an officer, before taking delivery of the goods, any fees or charges due to the Department in respect of the said goods for lighterage, wharfage, landing and transportation to a transit shed, customs area, State warehouse or other place under customs control.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If the fees or charges payable in terms of </w:t>
      </w:r>
      <w:hyperlink r:id="rId468" w:anchor="14.4" w:tooltip="#14.4" w:history="1">
        <w:r w:rsidRPr="00A66BE3">
          <w:rPr>
            <w:rFonts w:ascii="Arial" w:eastAsia="Times New Roman" w:hAnsi="Arial" w:cs="Arial"/>
            <w:color w:val="0000FF"/>
            <w:sz w:val="20"/>
            <w:szCs w:val="20"/>
            <w:u w:val="single"/>
            <w:lang w:eastAsia="en-ZA"/>
          </w:rPr>
          <w:t>subsection (4)</w:t>
        </w:r>
      </w:hyperlink>
      <w:r w:rsidRPr="00A66BE3">
        <w:rPr>
          <w:rFonts w:ascii="Arial" w:eastAsia="Times New Roman" w:hAnsi="Arial" w:cs="Arial"/>
          <w:sz w:val="20"/>
          <w:szCs w:val="20"/>
          <w:lang w:eastAsia="en-ZA"/>
        </w:rPr>
        <w:t xml:space="preserve"> are not paid within 3 months from the date of discharge the goods may be sold and the fees or charges may be recovered from the proceeds of the sale.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  The master of a ship from which goods have been discharged shall, as soon as the discharging operation has been completed or after such further period as the proper officer may allow, deliver to the proper officer a statement specifying—</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such packages, if any, as have been reported in terms of </w:t>
      </w:r>
      <w:hyperlink r:id="rId469" w:anchor="8" w:tooltip="#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w:t>
        </w:r>
      </w:hyperlink>
      <w:r w:rsidRPr="00A66BE3">
        <w:rPr>
          <w:rFonts w:ascii="Arial" w:eastAsia="Times New Roman" w:hAnsi="Arial" w:cs="Arial"/>
          <w:sz w:val="20"/>
          <w:szCs w:val="20"/>
          <w:lang w:eastAsia="en-ZA"/>
        </w:rPr>
        <w:t xml:space="preserve"> but have not been discharged;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such packages, if any, as have been discharged but have not been reported.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Discharge of goods from pipelines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15</w:t>
      </w:r>
      <w:r w:rsidRPr="00A66BE3">
        <w:rPr>
          <w:rFonts w:ascii="Arial" w:eastAsia="Times New Roman" w:hAnsi="Arial" w:cs="Arial"/>
          <w:sz w:val="20"/>
          <w:szCs w:val="20"/>
          <w:lang w:eastAsia="en-ZA"/>
        </w:rPr>
        <w:t>.  (1)  No goods which have been imported by pipeline shall be discharged from such pipeline until written permission to discharge has been granted by the proper officer, who may appoint an officer to supervise the discharging operation.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All goods discharged from a pipeline shall be delivered—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to a place appointed and licensed in terms of </w:t>
      </w:r>
      <w:hyperlink r:id="rId470" w:anchor="18.3" w:tooltip="ZS@2302#18.3" w:history="1">
        <w:r w:rsidRPr="00A66BE3">
          <w:rPr>
            <w:rFonts w:ascii="Arial" w:eastAsia="Times New Roman" w:hAnsi="Arial" w:cs="Arial"/>
            <w:color w:val="0000FF"/>
            <w:sz w:val="20"/>
            <w:szCs w:val="20"/>
            <w:u w:val="single"/>
            <w:lang w:eastAsia="en-ZA"/>
          </w:rPr>
          <w:t>subsection (3) of section 18 of the Act</w:t>
        </w:r>
      </w:hyperlink>
      <w:r w:rsidRPr="00A66BE3">
        <w:rPr>
          <w:rFonts w:ascii="Arial" w:eastAsia="Times New Roman" w:hAnsi="Arial" w:cs="Arial"/>
          <w:sz w:val="20"/>
          <w:szCs w:val="20"/>
          <w:lang w:eastAsia="en-ZA"/>
        </w:rPr>
        <w: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if so instructed by the proper officer, into the custody of the Department;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unless their entry has been effected and their delivery has been authorised by the proper officer before they were removed from the pipeline.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Declarations by person entering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16</w:t>
      </w:r>
      <w:r w:rsidRPr="00A66BE3">
        <w:rPr>
          <w:rFonts w:ascii="Arial" w:eastAsia="Times New Roman" w:hAnsi="Arial" w:cs="Arial"/>
          <w:sz w:val="20"/>
          <w:szCs w:val="20"/>
          <w:lang w:eastAsia="en-ZA"/>
        </w:rPr>
        <w:t>.  Any person travelling to or entering Zimbabwe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make a declaration to an officer, in writing, in </w:t>
      </w:r>
      <w:r w:rsidRPr="00A66BE3">
        <w:rPr>
          <w:rFonts w:ascii="Arial" w:eastAsia="Times New Roman" w:hAnsi="Arial" w:cs="Arial"/>
          <w:b/>
          <w:bCs/>
          <w:sz w:val="20"/>
          <w:szCs w:val="20"/>
          <w:lang w:eastAsia="en-ZA"/>
        </w:rPr>
        <w:t>form No. 47,</w:t>
      </w:r>
      <w:r w:rsidRPr="00A66BE3">
        <w:rPr>
          <w:rFonts w:ascii="Arial" w:eastAsia="Times New Roman" w:hAnsi="Arial" w:cs="Arial"/>
          <w:sz w:val="20"/>
          <w:szCs w:val="20"/>
          <w:lang w:eastAsia="en-ZA"/>
        </w:rPr>
        <w:t xml:space="preserve"> or in such manner as the officer may require of all goods or articles in his possession or custody;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if so instructed, produce all such goods or articles for inspection by an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Provided that, where a person elects to use a route referred to in </w:t>
      </w:r>
      <w:hyperlink r:id="rId471" w:anchor="17.2.b" w:tooltip="#17.2.b" w:history="1">
        <w:r w:rsidRPr="00A66BE3">
          <w:rPr>
            <w:rFonts w:ascii="Arial" w:eastAsia="Times New Roman" w:hAnsi="Arial" w:cs="Arial"/>
            <w:color w:val="0000FF"/>
            <w:sz w:val="20"/>
            <w:szCs w:val="20"/>
            <w:u w:val="single"/>
            <w:lang w:eastAsia="en-ZA"/>
          </w:rPr>
          <w:t xml:space="preserve">paragraph (b) of subsection (2) of section </w:t>
        </w:r>
        <w:r w:rsidRPr="00A66BE3">
          <w:rPr>
            <w:rFonts w:ascii="Arial" w:eastAsia="Times New Roman" w:hAnsi="Arial" w:cs="Arial"/>
            <w:i/>
            <w:iCs/>
            <w:color w:val="0000FF"/>
            <w:sz w:val="20"/>
            <w:szCs w:val="20"/>
            <w:u w:val="single"/>
            <w:lang w:eastAsia="en-ZA"/>
          </w:rPr>
          <w:t>seventeen</w:t>
        </w:r>
      </w:hyperlink>
      <w:r w:rsidRPr="00A66BE3">
        <w:rPr>
          <w:rFonts w:ascii="Arial" w:eastAsia="Times New Roman" w:hAnsi="Arial" w:cs="Arial"/>
          <w:sz w:val="20"/>
          <w:szCs w:val="20"/>
          <w:lang w:eastAsia="en-ZA"/>
        </w:rPr>
        <w:t>, such election shall be deemed to be a declaration to the effect that the person does not have in his possession or custody any goods or articles—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which are liable to duty and do not qualify for the rebates provided in </w:t>
      </w:r>
      <w:hyperlink r:id="rId472" w:anchor="104" w:tooltip="#104" w:history="1">
        <w:r w:rsidRPr="00A66BE3">
          <w:rPr>
            <w:rFonts w:ascii="Arial" w:eastAsia="Times New Roman" w:hAnsi="Arial" w:cs="Arial"/>
            <w:color w:val="0000FF"/>
            <w:sz w:val="20"/>
            <w:szCs w:val="20"/>
            <w:u w:val="single"/>
            <w:lang w:eastAsia="en-ZA"/>
          </w:rPr>
          <w:t xml:space="preserve">sections </w:t>
        </w:r>
        <w:r w:rsidRPr="00A66BE3">
          <w:rPr>
            <w:rFonts w:ascii="Arial" w:eastAsia="Times New Roman" w:hAnsi="Arial" w:cs="Arial"/>
            <w:i/>
            <w:iCs/>
            <w:color w:val="0000FF"/>
            <w:sz w:val="20"/>
            <w:szCs w:val="20"/>
            <w:u w:val="single"/>
            <w:lang w:eastAsia="en-ZA"/>
          </w:rPr>
          <w:t>one hundred and four</w:t>
        </w:r>
      </w:hyperlink>
      <w:r w:rsidRPr="00A66BE3">
        <w:rPr>
          <w:rFonts w:ascii="Arial" w:eastAsia="Times New Roman" w:hAnsi="Arial" w:cs="Arial"/>
          <w:sz w:val="20"/>
          <w:szCs w:val="20"/>
          <w:lang w:eastAsia="en-ZA"/>
        </w:rPr>
        <w:t xml:space="preserve"> and </w:t>
      </w:r>
      <w:hyperlink r:id="rId473" w:anchor="114" w:tooltip="#114" w:history="1">
        <w:r w:rsidRPr="00A66BE3">
          <w:rPr>
            <w:rFonts w:ascii="Arial" w:eastAsia="Times New Roman" w:hAnsi="Arial" w:cs="Arial"/>
            <w:i/>
            <w:iCs/>
            <w:color w:val="0000FF"/>
            <w:sz w:val="20"/>
            <w:szCs w:val="20"/>
            <w:u w:val="single"/>
            <w:lang w:eastAsia="en-ZA"/>
          </w:rPr>
          <w:t>one hundred and fourteen</w:t>
        </w:r>
      </w:hyperlink>
      <w:r w:rsidRPr="00A66BE3">
        <w:rPr>
          <w:rFonts w:ascii="Arial" w:eastAsia="Times New Roman" w:hAnsi="Arial" w:cs="Arial"/>
          <w:sz w:val="20"/>
          <w:szCs w:val="20"/>
          <w:lang w:eastAsia="en-ZA"/>
        </w:rPr>
        <w: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(ii)  the importation of which is prohibited or restricted.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Control of baggage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17</w:t>
      </w:r>
      <w:r w:rsidRPr="00A66BE3">
        <w:rPr>
          <w:rFonts w:ascii="Arial" w:eastAsia="Times New Roman" w:hAnsi="Arial" w:cs="Arial"/>
          <w:sz w:val="20"/>
          <w:szCs w:val="20"/>
          <w:lang w:eastAsia="en-ZA"/>
        </w:rPr>
        <w:t>.  (1)  Any person entering Zimbabwe shall not remove his baggage or any other goods accompanying him from customs control, or cause them to be removed, until release has been authorised by an officer, neither shall such baggage or goods be delivered by any person responsible for their carriage or safe keeping, until such release has been authorised by an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The Commissioner may, at any port of entry, appoint routes which persons shall use upon disembarking, and may appoint different routes to be used by persons who—</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have in their possession or custody any goods—</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which are liable to duty and do not all qualify for the rebates provided in </w:t>
      </w:r>
      <w:hyperlink r:id="rId474" w:anchor="104" w:tooltip="#104" w:history="1">
        <w:r w:rsidRPr="00A66BE3">
          <w:rPr>
            <w:rFonts w:ascii="Arial" w:eastAsia="Times New Roman" w:hAnsi="Arial" w:cs="Arial"/>
            <w:color w:val="0000FF"/>
            <w:sz w:val="20"/>
            <w:szCs w:val="20"/>
            <w:u w:val="single"/>
            <w:lang w:eastAsia="en-ZA"/>
          </w:rPr>
          <w:t xml:space="preserve">sections </w:t>
        </w:r>
        <w:r w:rsidRPr="00A66BE3">
          <w:rPr>
            <w:rFonts w:ascii="Arial" w:eastAsia="Times New Roman" w:hAnsi="Arial" w:cs="Arial"/>
            <w:i/>
            <w:iCs/>
            <w:color w:val="0000FF"/>
            <w:sz w:val="20"/>
            <w:szCs w:val="20"/>
            <w:u w:val="single"/>
            <w:lang w:eastAsia="en-ZA"/>
          </w:rPr>
          <w:t>one hundred and four</w:t>
        </w:r>
      </w:hyperlink>
      <w:r w:rsidRPr="00A66BE3">
        <w:rPr>
          <w:rFonts w:ascii="Arial" w:eastAsia="Times New Roman" w:hAnsi="Arial" w:cs="Arial"/>
          <w:sz w:val="20"/>
          <w:szCs w:val="20"/>
          <w:lang w:eastAsia="en-ZA"/>
        </w:rPr>
        <w:t xml:space="preserve"> and </w:t>
      </w:r>
      <w:hyperlink r:id="rId475" w:anchor="114" w:tooltip="#114" w:history="1">
        <w:r w:rsidRPr="00A66BE3">
          <w:rPr>
            <w:rFonts w:ascii="Arial" w:eastAsia="Times New Roman" w:hAnsi="Arial" w:cs="Arial"/>
            <w:i/>
            <w:iCs/>
            <w:color w:val="0000FF"/>
            <w:sz w:val="20"/>
            <w:szCs w:val="20"/>
            <w:u w:val="single"/>
            <w:lang w:eastAsia="en-ZA"/>
          </w:rPr>
          <w:t>one hundred and fourteen</w:t>
        </w:r>
      </w:hyperlink>
      <w:r w:rsidRPr="00A66BE3">
        <w:rPr>
          <w:rFonts w:ascii="Arial" w:eastAsia="Times New Roman" w:hAnsi="Arial" w:cs="Arial"/>
          <w:sz w:val="20"/>
          <w:szCs w:val="20"/>
          <w:lang w:eastAsia="en-ZA"/>
        </w:rPr>
        <w:t>;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the importation of which is prohibited or restricted;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(b)  do not have in their possession or custody any goods referred to in paragraph (a);</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and where such different routes have been appointed, a person may elect to use whichever route is applicable to him.</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Entry of goods on importation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18</w:t>
      </w:r>
      <w:r w:rsidRPr="00A66BE3">
        <w:rPr>
          <w:rFonts w:ascii="Arial" w:eastAsia="Times New Roman" w:hAnsi="Arial" w:cs="Arial"/>
          <w:sz w:val="20"/>
          <w:szCs w:val="20"/>
          <w:lang w:eastAsia="en-ZA"/>
        </w:rPr>
        <w:t xml:space="preserve">.  (1)  Subject to </w:t>
      </w:r>
      <w:hyperlink r:id="rId476" w:anchor="19" w:tooltip="#19"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nineteen</w:t>
        </w:r>
      </w:hyperlink>
      <w:r w:rsidRPr="00A66BE3">
        <w:rPr>
          <w:rFonts w:ascii="Arial" w:eastAsia="Times New Roman" w:hAnsi="Arial" w:cs="Arial"/>
          <w:sz w:val="20"/>
          <w:szCs w:val="20"/>
          <w:lang w:eastAsia="en-ZA"/>
        </w:rPr>
        <w:t xml:space="preserve">, </w:t>
      </w:r>
      <w:hyperlink r:id="rId477" w:anchor="20" w:tooltip="#20" w:history="1">
        <w:r w:rsidRPr="00A66BE3">
          <w:rPr>
            <w:rFonts w:ascii="Arial" w:eastAsia="Times New Roman" w:hAnsi="Arial" w:cs="Arial"/>
            <w:i/>
            <w:iCs/>
            <w:color w:val="0000FF"/>
            <w:sz w:val="20"/>
            <w:szCs w:val="20"/>
            <w:u w:val="single"/>
            <w:lang w:eastAsia="en-ZA"/>
          </w:rPr>
          <w:t>twenty</w:t>
        </w:r>
      </w:hyperlink>
      <w:r w:rsidRPr="00A66BE3">
        <w:rPr>
          <w:rFonts w:ascii="Arial" w:eastAsia="Times New Roman" w:hAnsi="Arial" w:cs="Arial"/>
          <w:sz w:val="20"/>
          <w:szCs w:val="20"/>
          <w:lang w:eastAsia="en-ZA"/>
        </w:rPr>
        <w:t xml:space="preserve">, </w:t>
      </w:r>
      <w:hyperlink r:id="rId478" w:anchor="21" w:tooltip="#21" w:history="1">
        <w:r w:rsidRPr="00A66BE3">
          <w:rPr>
            <w:rFonts w:ascii="Arial" w:eastAsia="Times New Roman" w:hAnsi="Arial" w:cs="Arial"/>
            <w:i/>
            <w:iCs/>
            <w:color w:val="0000FF"/>
            <w:sz w:val="20"/>
            <w:szCs w:val="20"/>
            <w:u w:val="single"/>
            <w:lang w:eastAsia="en-ZA"/>
          </w:rPr>
          <w:t>twenty-one</w:t>
        </w:r>
      </w:hyperlink>
      <w:r w:rsidRPr="00A66BE3">
        <w:rPr>
          <w:rFonts w:ascii="Arial" w:eastAsia="Times New Roman" w:hAnsi="Arial" w:cs="Arial"/>
          <w:sz w:val="20"/>
          <w:szCs w:val="20"/>
          <w:lang w:eastAsia="en-ZA"/>
        </w:rPr>
        <w:t xml:space="preserve"> and </w:t>
      </w:r>
      <w:hyperlink r:id="rId479" w:anchor="22" w:tooltip="#22" w:history="1">
        <w:r w:rsidRPr="00A66BE3">
          <w:rPr>
            <w:rFonts w:ascii="Arial" w:eastAsia="Times New Roman" w:hAnsi="Arial" w:cs="Arial"/>
            <w:i/>
            <w:iCs/>
            <w:color w:val="0000FF"/>
            <w:sz w:val="20"/>
            <w:szCs w:val="20"/>
            <w:u w:val="single"/>
            <w:lang w:eastAsia="en-ZA"/>
          </w:rPr>
          <w:t>twenty-two</w:t>
        </w:r>
      </w:hyperlink>
      <w:r w:rsidRPr="00A66BE3">
        <w:rPr>
          <w:rFonts w:ascii="Arial" w:eastAsia="Times New Roman" w:hAnsi="Arial" w:cs="Arial"/>
          <w:sz w:val="20"/>
          <w:szCs w:val="20"/>
          <w:lang w:eastAsia="en-ZA"/>
        </w:rPr>
        <w:t xml:space="preserve"> and any other regulations relative to any agreement, the entry of goods on or before importation shall be effected—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in the case of merchandise to be entered for consumption, with the exception of merchandise to be entered under rebate, by—</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the completion and submission to the proper officer of a bill of entry in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xml:space="preserve"> and in addition, where the customs office has direct trader input facilities, registration on the customs computer system;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the payment to that officer of any duty due on the goods;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(iii)  the payment to that officer of clearance fee prescribed in </w:t>
      </w:r>
      <w:hyperlink r:id="rId480" w:anchor="175" w:tooltip="#175" w:history="1">
        <w:r w:rsidRPr="00A66BE3">
          <w:rPr>
            <w:rFonts w:ascii="Arial" w:eastAsia="Times New Roman" w:hAnsi="Arial" w:cs="Arial"/>
            <w:i/>
            <w:iCs/>
            <w:color w:val="0000FF"/>
            <w:sz w:val="20"/>
            <w:szCs w:val="20"/>
            <w:u w:val="single"/>
            <w:lang w:eastAsia="en-ZA"/>
          </w:rPr>
          <w:t>section one hundred and seventy-five</w:t>
        </w:r>
      </w:hyperlink>
      <w:r w:rsidRPr="00A66BE3">
        <w:rPr>
          <w:rFonts w:ascii="Arial" w:eastAsia="Times New Roman" w:hAnsi="Arial" w:cs="Arial"/>
          <w:i/>
          <w:iCs/>
          <w:sz w:val="20"/>
          <w:szCs w:val="20"/>
          <w:lang w:eastAsia="en-ZA"/>
        </w:rPr>
        <w: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in the case of the entry for consumption of non-merchandise goods as defined in </w:t>
      </w:r>
      <w:hyperlink r:id="rId481" w:anchor="112" w:tooltip="ZS@2302#112" w:history="1">
        <w:r w:rsidRPr="00A66BE3">
          <w:rPr>
            <w:rFonts w:ascii="Arial" w:eastAsia="Times New Roman" w:hAnsi="Arial" w:cs="Arial"/>
            <w:color w:val="0000FF"/>
            <w:sz w:val="20"/>
            <w:szCs w:val="20"/>
            <w:u w:val="single"/>
            <w:lang w:eastAsia="en-ZA"/>
          </w:rPr>
          <w:t>section 112 of the Act</w:t>
        </w:r>
      </w:hyperlink>
      <w:r w:rsidRPr="00A66BE3">
        <w:rPr>
          <w:rFonts w:ascii="Arial" w:eastAsia="Times New Roman" w:hAnsi="Arial" w:cs="Arial"/>
          <w:sz w:val="20"/>
          <w:szCs w:val="20"/>
          <w:lang w:eastAsia="en-ZA"/>
        </w:rPr>
        <w:t>, with the exception of goods to be entered under rebate, by—</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the making of a declaration of the goods in terms of </w:t>
      </w:r>
      <w:hyperlink r:id="rId482" w:anchor="16" w:tooltip="#16"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sixteen</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the submission to the proper officer of such evidence as to the cost, nature, quantity, freight and insurance charges of the goods as that officer may require;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(iii)  the payment to that officer of any duty due on the goods.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in the case of goods in respect of which a rebate of duty has been granted in terms of </w:t>
      </w:r>
      <w:hyperlink r:id="rId483" w:anchor="102" w:tooltip="#102" w:history="1">
        <w:r w:rsidRPr="00A66BE3">
          <w:rPr>
            <w:rFonts w:ascii="Arial" w:eastAsia="Times New Roman" w:hAnsi="Arial" w:cs="Arial"/>
            <w:color w:val="0000FF"/>
            <w:sz w:val="20"/>
            <w:szCs w:val="20"/>
            <w:u w:val="single"/>
            <w:lang w:eastAsia="en-ZA"/>
          </w:rPr>
          <w:t xml:space="preserve">sections </w:t>
        </w:r>
        <w:r w:rsidRPr="00A66BE3">
          <w:rPr>
            <w:rFonts w:ascii="Arial" w:eastAsia="Times New Roman" w:hAnsi="Arial" w:cs="Arial"/>
            <w:i/>
            <w:iCs/>
            <w:color w:val="0000FF"/>
            <w:sz w:val="20"/>
            <w:szCs w:val="20"/>
            <w:u w:val="single"/>
            <w:lang w:eastAsia="en-ZA"/>
          </w:rPr>
          <w:t>one hundred and two</w:t>
        </w:r>
      </w:hyperlink>
      <w:r w:rsidRPr="00A66BE3">
        <w:rPr>
          <w:rFonts w:ascii="Arial" w:eastAsia="Times New Roman" w:hAnsi="Arial" w:cs="Arial"/>
          <w:sz w:val="20"/>
          <w:szCs w:val="20"/>
          <w:lang w:eastAsia="en-ZA"/>
        </w:rPr>
        <w:t xml:space="preserve">, </w:t>
      </w:r>
      <w:hyperlink r:id="rId484" w:anchor="104" w:tooltip="#104" w:history="1">
        <w:r w:rsidRPr="00A66BE3">
          <w:rPr>
            <w:rFonts w:ascii="Arial" w:eastAsia="Times New Roman" w:hAnsi="Arial" w:cs="Arial"/>
            <w:i/>
            <w:iCs/>
            <w:color w:val="0000FF"/>
            <w:sz w:val="20"/>
            <w:szCs w:val="20"/>
            <w:u w:val="single"/>
            <w:lang w:eastAsia="en-ZA"/>
          </w:rPr>
          <w:t>one hundred and four</w:t>
        </w:r>
      </w:hyperlink>
      <w:r w:rsidRPr="00A66BE3">
        <w:rPr>
          <w:rFonts w:ascii="Arial" w:eastAsia="Times New Roman" w:hAnsi="Arial" w:cs="Arial"/>
          <w:sz w:val="20"/>
          <w:szCs w:val="20"/>
          <w:lang w:eastAsia="en-ZA"/>
        </w:rPr>
        <w:t xml:space="preserve">, </w:t>
      </w:r>
      <w:hyperlink r:id="rId485" w:anchor="105" w:tooltip="#105" w:history="1">
        <w:r w:rsidRPr="00A66BE3">
          <w:rPr>
            <w:rFonts w:ascii="Arial" w:eastAsia="Times New Roman" w:hAnsi="Arial" w:cs="Arial"/>
            <w:i/>
            <w:iCs/>
            <w:color w:val="0000FF"/>
            <w:sz w:val="20"/>
            <w:szCs w:val="20"/>
            <w:u w:val="single"/>
            <w:lang w:eastAsia="en-ZA"/>
          </w:rPr>
          <w:t>one hundred and five</w:t>
        </w:r>
      </w:hyperlink>
      <w:r w:rsidRPr="00A66BE3">
        <w:rPr>
          <w:rFonts w:ascii="Arial" w:eastAsia="Times New Roman" w:hAnsi="Arial" w:cs="Arial"/>
          <w:i/>
          <w:iCs/>
          <w:sz w:val="20"/>
          <w:szCs w:val="20"/>
          <w:lang w:eastAsia="en-ZA"/>
        </w:rPr>
        <w:t xml:space="preserve">, </w:t>
      </w:r>
      <w:hyperlink r:id="rId486" w:anchor="106" w:tooltip="#106" w:history="1">
        <w:r w:rsidRPr="00A66BE3">
          <w:rPr>
            <w:rFonts w:ascii="Arial" w:eastAsia="Times New Roman" w:hAnsi="Arial" w:cs="Arial"/>
            <w:i/>
            <w:iCs/>
            <w:color w:val="0000FF"/>
            <w:sz w:val="20"/>
            <w:szCs w:val="20"/>
            <w:u w:val="single"/>
            <w:lang w:eastAsia="en-ZA"/>
          </w:rPr>
          <w:t>one hundred and six</w:t>
        </w:r>
      </w:hyperlink>
      <w:r w:rsidRPr="00A66BE3">
        <w:rPr>
          <w:rFonts w:ascii="Arial" w:eastAsia="Times New Roman" w:hAnsi="Arial" w:cs="Arial"/>
          <w:i/>
          <w:iCs/>
          <w:sz w:val="20"/>
          <w:szCs w:val="20"/>
          <w:lang w:eastAsia="en-ZA"/>
        </w:rPr>
        <w:t xml:space="preserve">, </w:t>
      </w:r>
      <w:hyperlink r:id="rId487" w:anchor="114" w:tooltip="#114" w:history="1">
        <w:r w:rsidRPr="00A66BE3">
          <w:rPr>
            <w:rFonts w:ascii="Arial" w:eastAsia="Times New Roman" w:hAnsi="Arial" w:cs="Arial"/>
            <w:i/>
            <w:iCs/>
            <w:color w:val="0000FF"/>
            <w:sz w:val="20"/>
            <w:szCs w:val="20"/>
            <w:u w:val="single"/>
            <w:lang w:eastAsia="en-ZA"/>
          </w:rPr>
          <w:t>one hundred and fourteen</w:t>
        </w:r>
      </w:hyperlink>
      <w:r w:rsidRPr="00A66BE3">
        <w:rPr>
          <w:rFonts w:ascii="Arial" w:eastAsia="Times New Roman" w:hAnsi="Arial" w:cs="Arial"/>
          <w:sz w:val="20"/>
          <w:szCs w:val="20"/>
          <w:lang w:eastAsia="en-ZA"/>
        </w:rPr>
        <w:t xml:space="preserve">, </w:t>
      </w:r>
      <w:hyperlink r:id="rId488" w:anchor="116" w:tooltip="#116" w:history="1">
        <w:r w:rsidRPr="00A66BE3">
          <w:rPr>
            <w:rFonts w:ascii="Arial" w:eastAsia="Times New Roman" w:hAnsi="Arial" w:cs="Arial"/>
            <w:i/>
            <w:iCs/>
            <w:color w:val="0000FF"/>
            <w:sz w:val="20"/>
            <w:szCs w:val="20"/>
            <w:u w:val="single"/>
            <w:lang w:eastAsia="en-ZA"/>
          </w:rPr>
          <w:t>one hundred and sixteen</w:t>
        </w:r>
      </w:hyperlink>
      <w:r w:rsidRPr="00A66BE3">
        <w:rPr>
          <w:rFonts w:ascii="Arial" w:eastAsia="Times New Roman" w:hAnsi="Arial" w:cs="Arial"/>
          <w:i/>
          <w:iCs/>
          <w:sz w:val="20"/>
          <w:szCs w:val="20"/>
          <w:lang w:eastAsia="en-ZA"/>
        </w:rPr>
        <w:t xml:space="preserve">, </w:t>
      </w:r>
      <w:hyperlink r:id="rId489" w:anchor="130" w:tooltip="#130" w:history="1">
        <w:r w:rsidRPr="00A66BE3">
          <w:rPr>
            <w:rFonts w:ascii="Arial" w:eastAsia="Times New Roman" w:hAnsi="Arial" w:cs="Arial"/>
            <w:i/>
            <w:iCs/>
            <w:color w:val="0000FF"/>
            <w:sz w:val="20"/>
            <w:szCs w:val="20"/>
            <w:u w:val="single"/>
            <w:lang w:eastAsia="en-ZA"/>
          </w:rPr>
          <w:t>one hundred and thirty</w:t>
        </w:r>
      </w:hyperlink>
      <w:r w:rsidRPr="00A66BE3">
        <w:rPr>
          <w:rFonts w:ascii="Arial" w:eastAsia="Times New Roman" w:hAnsi="Arial" w:cs="Arial"/>
          <w:sz w:val="20"/>
          <w:szCs w:val="20"/>
          <w:lang w:eastAsia="en-ZA"/>
        </w:rPr>
        <w:t xml:space="preserve"> and </w:t>
      </w:r>
      <w:hyperlink r:id="rId490" w:anchor="130" w:tooltip="#130" w:history="1">
        <w:r w:rsidRPr="00A66BE3">
          <w:rPr>
            <w:rFonts w:ascii="Arial" w:eastAsia="Times New Roman" w:hAnsi="Arial" w:cs="Arial"/>
            <w:i/>
            <w:iCs/>
            <w:color w:val="0000FF"/>
            <w:sz w:val="20"/>
            <w:szCs w:val="20"/>
            <w:u w:val="single"/>
            <w:lang w:eastAsia="en-ZA"/>
          </w:rPr>
          <w:t>one hundred and thirty</w:t>
        </w:r>
      </w:hyperlink>
      <w:r w:rsidRPr="00A66BE3">
        <w:rPr>
          <w:rFonts w:ascii="Arial" w:eastAsia="Times New Roman" w:hAnsi="Arial" w:cs="Arial"/>
          <w:sz w:val="20"/>
          <w:szCs w:val="20"/>
          <w:lang w:eastAsia="en-ZA"/>
        </w:rPr>
        <w:t xml:space="preserve"> -</w:t>
      </w:r>
      <w:r w:rsidRPr="00A66BE3">
        <w:rPr>
          <w:rFonts w:ascii="Arial" w:eastAsia="Times New Roman" w:hAnsi="Arial" w:cs="Arial"/>
          <w:i/>
          <w:iCs/>
          <w:sz w:val="20"/>
          <w:szCs w:val="20"/>
          <w:lang w:eastAsia="en-ZA"/>
        </w:rPr>
        <w:t>nine</w:t>
      </w:r>
      <w:r w:rsidRPr="00A66BE3">
        <w:rPr>
          <w:rFonts w:ascii="Arial" w:eastAsia="Times New Roman" w:hAnsi="Arial" w:cs="Arial"/>
          <w:sz w:val="20"/>
          <w:szCs w:val="20"/>
          <w:lang w:eastAsia="en-ZA"/>
        </w:rPr>
        <w:t xml:space="preserve"> in such manner as the Commissioner may direct;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in the case of goods to be entered under any other rebate—</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the completion and submission to the proper officer of a bill of entry in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xml:space="preserve"> and in addition, where the customs office has direct trader input facilities, registration on the customs computer system;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  the payment to that officer of clearance fee prescribed in </w:t>
      </w:r>
      <w:hyperlink r:id="rId491" w:anchor="175" w:tooltip="#175"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seventy-five</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(iii)  by the payment to that officer of any duty due on the goods.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(e)  in the case of goods to be entered for warehousing or removal in bond to a destination within Zimbabwe—</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the completion and submission to the proper officer of a bill of entry in form </w:t>
      </w:r>
      <w:r w:rsidRPr="00A66BE3">
        <w:rPr>
          <w:rFonts w:ascii="Arial" w:eastAsia="Times New Roman" w:hAnsi="Arial" w:cs="Arial"/>
          <w:b/>
          <w:bCs/>
          <w:sz w:val="20"/>
          <w:szCs w:val="20"/>
          <w:lang w:eastAsia="en-ZA"/>
        </w:rPr>
        <w:t>No. 21</w:t>
      </w:r>
      <w:r w:rsidRPr="00A66BE3">
        <w:rPr>
          <w:rFonts w:ascii="Arial" w:eastAsia="Times New Roman" w:hAnsi="Arial" w:cs="Arial"/>
          <w:sz w:val="20"/>
          <w:szCs w:val="20"/>
          <w:lang w:eastAsia="en-ZA"/>
        </w:rPr>
        <w:t xml:space="preserve"> and in addition, where the customs office has direct trader input facilities, registration on the customs computer system;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  by the submission to that officer of proof of security in terms of </w:t>
      </w:r>
      <w:hyperlink r:id="rId492" w:anchor="83" w:tooltip="ZS@2302#83" w:history="1">
        <w:r w:rsidRPr="00A66BE3">
          <w:rPr>
            <w:rFonts w:ascii="Arial" w:eastAsia="Times New Roman" w:hAnsi="Arial" w:cs="Arial"/>
            <w:color w:val="0000FF"/>
            <w:sz w:val="20"/>
            <w:szCs w:val="20"/>
            <w:u w:val="single"/>
            <w:lang w:eastAsia="en-ZA"/>
          </w:rPr>
          <w:t>section 83 of the Act</w:t>
        </w:r>
      </w:hyperlink>
      <w:r w:rsidRPr="00A66BE3">
        <w:rPr>
          <w:rFonts w:ascii="Arial" w:eastAsia="Times New Roman" w:hAnsi="Arial" w:cs="Arial"/>
          <w:sz w:val="20"/>
          <w:szCs w:val="20"/>
          <w:lang w:eastAsia="en-ZA"/>
        </w:rPr>
        <w:t>, with sufficient surety for compliance with the provisions of the Act and these Regulations;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(iii)  by the payment to that officer of clearance fee prescribed in </w:t>
      </w:r>
      <w:hyperlink r:id="rId493" w:anchor="175" w:tooltip="#175"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seventy-five</w:t>
        </w:r>
      </w:hyperlink>
      <w:r w:rsidRPr="00A66BE3">
        <w:rPr>
          <w:rFonts w:ascii="Arial" w:eastAsia="Times New Roman" w:hAnsi="Arial" w:cs="Arial"/>
          <w:i/>
          <w:iCs/>
          <w:sz w:val="20"/>
          <w:szCs w:val="20"/>
          <w:lang w:eastAsia="en-ZA"/>
        </w:rPr>
        <w: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(f)  in the case of goods for removal in bond in transit to a destination outside Zimbabwe and subject to </w:t>
      </w:r>
      <w:hyperlink r:id="rId494" w:anchor="60" w:tooltip="#60"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sixty</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the completion and submission to the proper officer of a bill of entry in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xml:space="preserve"> and in addition, where the customs office has direct trader input facilities, registration on the customs computer system;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(ii)  by the submission to that officer of proof of security in terms of </w:t>
      </w:r>
      <w:hyperlink r:id="rId495" w:anchor="83" w:tooltip="ZS@2302#83" w:history="1">
        <w:r w:rsidRPr="00A66BE3">
          <w:rPr>
            <w:rFonts w:ascii="Arial" w:eastAsia="Times New Roman" w:hAnsi="Arial" w:cs="Arial"/>
            <w:color w:val="0000FF"/>
            <w:sz w:val="20"/>
            <w:szCs w:val="20"/>
            <w:u w:val="single"/>
            <w:lang w:eastAsia="en-ZA"/>
          </w:rPr>
          <w:t>section 83 of the Act</w:t>
        </w:r>
      </w:hyperlink>
      <w:r w:rsidRPr="00A66BE3">
        <w:rPr>
          <w:rFonts w:ascii="Arial" w:eastAsia="Times New Roman" w:hAnsi="Arial" w:cs="Arial"/>
          <w:sz w:val="20"/>
          <w:szCs w:val="20"/>
          <w:lang w:eastAsia="en-ZA"/>
        </w:rPr>
        <w:t xml:space="preserve">, with sufficient surety for compliance with the provisions of the Act and these Regulations: </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        Provided that in the case of goods to be exported to Member States of the Common Market for Eastern and Southern Africa, in </w:t>
      </w:r>
      <w:r w:rsidRPr="00A66BE3">
        <w:rPr>
          <w:rFonts w:ascii="Arial" w:eastAsia="Times New Roman" w:hAnsi="Arial" w:cs="Arial"/>
          <w:b/>
          <w:bCs/>
          <w:sz w:val="20"/>
          <w:szCs w:val="20"/>
          <w:lang w:eastAsia="en-ZA"/>
        </w:rPr>
        <w:t>form No. 30A</w:t>
      </w: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(iii)  by the payment to that officer of clearance fees prescribed in </w:t>
      </w:r>
      <w:hyperlink r:id="rId496" w:anchor="175" w:tooltip="#175" w:history="1">
        <w:r w:rsidRPr="00A66BE3">
          <w:rPr>
            <w:rFonts w:ascii="Arial" w:eastAsia="Times New Roman" w:hAnsi="Arial" w:cs="Arial"/>
            <w:color w:val="0000FF"/>
            <w:sz w:val="20"/>
            <w:szCs w:val="20"/>
            <w:u w:val="single"/>
            <w:lang w:eastAsia="en-ZA"/>
          </w:rPr>
          <w:t>section one hundred and seventy-five</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(g)  in the case of travellers samples, tourists effects and tourist vehicles imported temporarily, by—</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the completion and submission to the proper officer of such declarations as he may require, or as may be prescribed elsewhere in these or any other regulations relating to customs and excise;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  the furnishing of such security, for the exportation of the goods or vehicles </w:t>
      </w:r>
      <w:r w:rsidRPr="00A66BE3">
        <w:rPr>
          <w:rFonts w:ascii="Arial" w:eastAsia="Times New Roman" w:hAnsi="Arial" w:cs="Arial"/>
          <w:b/>
          <w:bCs/>
          <w:sz w:val="20"/>
          <w:szCs w:val="20"/>
          <w:lang w:eastAsia="en-ZA"/>
        </w:rPr>
        <w:t>within 12 months</w:t>
      </w:r>
      <w:r w:rsidRPr="00A66BE3">
        <w:rPr>
          <w:rFonts w:ascii="Arial" w:eastAsia="Times New Roman" w:hAnsi="Arial" w:cs="Arial"/>
          <w:sz w:val="20"/>
          <w:szCs w:val="20"/>
          <w:lang w:eastAsia="en-ZA"/>
        </w:rPr>
        <w:t xml:space="preserve"> from the date of their importation or within such shorter period as the Commissioner may specify or for the payment of duty failing exportation within that period, as the officer may demand: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Provided that this paragraph shall not apply to goods in respect of which a rebate of duty has been granted in terms of </w:t>
      </w:r>
      <w:hyperlink r:id="rId497" w:anchor="102" w:tooltip="#102" w:history="1">
        <w:r w:rsidRPr="00A66BE3">
          <w:rPr>
            <w:rFonts w:ascii="Arial" w:eastAsia="Times New Roman" w:hAnsi="Arial" w:cs="Arial"/>
            <w:color w:val="0000FF"/>
            <w:sz w:val="20"/>
            <w:szCs w:val="20"/>
            <w:u w:val="single"/>
            <w:lang w:eastAsia="en-ZA"/>
          </w:rPr>
          <w:t xml:space="preserve">sections </w:t>
        </w:r>
        <w:r w:rsidRPr="00A66BE3">
          <w:rPr>
            <w:rFonts w:ascii="Arial" w:eastAsia="Times New Roman" w:hAnsi="Arial" w:cs="Arial"/>
            <w:i/>
            <w:iCs/>
            <w:color w:val="0000FF"/>
            <w:sz w:val="20"/>
            <w:szCs w:val="20"/>
            <w:u w:val="single"/>
            <w:lang w:eastAsia="en-ZA"/>
          </w:rPr>
          <w:t>one hundred and two</w:t>
        </w:r>
      </w:hyperlink>
      <w:r w:rsidRPr="00A66BE3">
        <w:rPr>
          <w:rFonts w:ascii="Arial" w:eastAsia="Times New Roman" w:hAnsi="Arial" w:cs="Arial"/>
          <w:sz w:val="20"/>
          <w:szCs w:val="20"/>
          <w:lang w:eastAsia="en-ZA"/>
        </w:rPr>
        <w:t xml:space="preserve">, </w:t>
      </w:r>
      <w:hyperlink r:id="rId498" w:anchor="104" w:tooltip="#104" w:history="1">
        <w:r w:rsidRPr="00A66BE3">
          <w:rPr>
            <w:rFonts w:ascii="Arial" w:eastAsia="Times New Roman" w:hAnsi="Arial" w:cs="Arial"/>
            <w:i/>
            <w:iCs/>
            <w:color w:val="0000FF"/>
            <w:sz w:val="20"/>
            <w:szCs w:val="20"/>
            <w:u w:val="single"/>
            <w:lang w:eastAsia="en-ZA"/>
          </w:rPr>
          <w:t>one hundred and four</w:t>
        </w:r>
      </w:hyperlink>
      <w:r w:rsidRPr="00A66BE3">
        <w:rPr>
          <w:rFonts w:ascii="Arial" w:eastAsia="Times New Roman" w:hAnsi="Arial" w:cs="Arial"/>
          <w:sz w:val="20"/>
          <w:szCs w:val="20"/>
          <w:lang w:eastAsia="en-ZA"/>
        </w:rPr>
        <w:t xml:space="preserve">, </w:t>
      </w:r>
      <w:hyperlink r:id="rId499" w:anchor="105" w:tooltip="#105" w:history="1">
        <w:r w:rsidRPr="00A66BE3">
          <w:rPr>
            <w:rFonts w:ascii="Arial" w:eastAsia="Times New Roman" w:hAnsi="Arial" w:cs="Arial"/>
            <w:i/>
            <w:iCs/>
            <w:color w:val="0000FF"/>
            <w:sz w:val="20"/>
            <w:szCs w:val="20"/>
            <w:u w:val="single"/>
            <w:lang w:eastAsia="en-ZA"/>
          </w:rPr>
          <w:t>one hundred and five</w:t>
        </w:r>
      </w:hyperlink>
      <w:r w:rsidRPr="00A66BE3">
        <w:rPr>
          <w:rFonts w:ascii="Arial" w:eastAsia="Times New Roman" w:hAnsi="Arial" w:cs="Arial"/>
          <w:i/>
          <w:iCs/>
          <w:sz w:val="20"/>
          <w:szCs w:val="20"/>
          <w:lang w:eastAsia="en-ZA"/>
        </w:rPr>
        <w:t xml:space="preserve">, </w:t>
      </w:r>
      <w:hyperlink r:id="rId500" w:anchor="106" w:tooltip="#106" w:history="1">
        <w:r w:rsidRPr="00A66BE3">
          <w:rPr>
            <w:rFonts w:ascii="Arial" w:eastAsia="Times New Roman" w:hAnsi="Arial" w:cs="Arial"/>
            <w:i/>
            <w:iCs/>
            <w:color w:val="0000FF"/>
            <w:sz w:val="20"/>
            <w:szCs w:val="20"/>
            <w:u w:val="single"/>
            <w:lang w:eastAsia="en-ZA"/>
          </w:rPr>
          <w:t>one hundred and six</w:t>
        </w:r>
      </w:hyperlink>
      <w:r w:rsidRPr="00A66BE3">
        <w:rPr>
          <w:rFonts w:ascii="Arial" w:eastAsia="Times New Roman" w:hAnsi="Arial" w:cs="Arial"/>
          <w:i/>
          <w:iCs/>
          <w:sz w:val="20"/>
          <w:szCs w:val="20"/>
          <w:lang w:eastAsia="en-ZA"/>
        </w:rPr>
        <w:t xml:space="preserve">, </w:t>
      </w:r>
      <w:hyperlink r:id="rId501" w:anchor="114" w:tooltip="#114" w:history="1">
        <w:r w:rsidRPr="00A66BE3">
          <w:rPr>
            <w:rFonts w:ascii="Arial" w:eastAsia="Times New Roman" w:hAnsi="Arial" w:cs="Arial"/>
            <w:i/>
            <w:iCs/>
            <w:color w:val="0000FF"/>
            <w:sz w:val="20"/>
            <w:szCs w:val="20"/>
            <w:u w:val="single"/>
            <w:lang w:eastAsia="en-ZA"/>
          </w:rPr>
          <w:t>one hundred and fourteen</w:t>
        </w:r>
      </w:hyperlink>
      <w:r w:rsidRPr="00A66BE3">
        <w:rPr>
          <w:rFonts w:ascii="Arial" w:eastAsia="Times New Roman" w:hAnsi="Arial" w:cs="Arial"/>
          <w:sz w:val="20"/>
          <w:szCs w:val="20"/>
          <w:lang w:eastAsia="en-ZA"/>
        </w:rPr>
        <w:t xml:space="preserve">, </w:t>
      </w:r>
      <w:hyperlink r:id="rId502" w:anchor="116" w:tooltip="#116" w:history="1">
        <w:r w:rsidRPr="00A66BE3">
          <w:rPr>
            <w:rFonts w:ascii="Arial" w:eastAsia="Times New Roman" w:hAnsi="Arial" w:cs="Arial"/>
            <w:i/>
            <w:iCs/>
            <w:color w:val="0000FF"/>
            <w:sz w:val="20"/>
            <w:szCs w:val="20"/>
            <w:u w:val="single"/>
            <w:lang w:eastAsia="en-ZA"/>
          </w:rPr>
          <w:t>one hundred and sixteen</w:t>
        </w:r>
      </w:hyperlink>
      <w:r w:rsidRPr="00A66BE3">
        <w:rPr>
          <w:rFonts w:ascii="Arial" w:eastAsia="Times New Roman" w:hAnsi="Arial" w:cs="Arial"/>
          <w:i/>
          <w:iCs/>
          <w:sz w:val="20"/>
          <w:szCs w:val="20"/>
          <w:lang w:eastAsia="en-ZA"/>
        </w:rPr>
        <w:t xml:space="preserve">, </w:t>
      </w:r>
      <w:hyperlink r:id="rId503" w:anchor="130" w:tooltip="#130" w:history="1">
        <w:r w:rsidRPr="00A66BE3">
          <w:rPr>
            <w:rFonts w:ascii="Arial" w:eastAsia="Times New Roman" w:hAnsi="Arial" w:cs="Arial"/>
            <w:i/>
            <w:iCs/>
            <w:color w:val="0000FF"/>
            <w:sz w:val="20"/>
            <w:szCs w:val="20"/>
            <w:u w:val="single"/>
            <w:lang w:eastAsia="en-ZA"/>
          </w:rPr>
          <w:t>one hundred and thirty</w:t>
        </w:r>
      </w:hyperlink>
      <w:r w:rsidRPr="00A66BE3">
        <w:rPr>
          <w:rFonts w:ascii="Arial" w:eastAsia="Times New Roman" w:hAnsi="Arial" w:cs="Arial"/>
          <w:sz w:val="20"/>
          <w:szCs w:val="20"/>
          <w:lang w:eastAsia="en-ZA"/>
        </w:rPr>
        <w:t xml:space="preserve"> and </w:t>
      </w:r>
      <w:hyperlink r:id="rId504" w:anchor="139" w:tooltip="#139" w:history="1">
        <w:r w:rsidRPr="00A66BE3">
          <w:rPr>
            <w:rFonts w:ascii="Arial" w:eastAsia="Times New Roman" w:hAnsi="Arial" w:cs="Arial"/>
            <w:i/>
            <w:iCs/>
            <w:color w:val="0000FF"/>
            <w:sz w:val="20"/>
            <w:szCs w:val="20"/>
            <w:u w:val="single"/>
            <w:lang w:eastAsia="en-ZA"/>
          </w:rPr>
          <w:t>one hundred and thirty-nine</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(h)  in the case of merchandise to be entered for consumption under the customs credit facility referred to in </w:t>
      </w:r>
      <w:hyperlink r:id="rId505" w:anchor="27A" w:tooltip="#27A"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twenty-sevenA</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the completion and submission to the proper officer of a bill of entry in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xml:space="preserve"> and in addition, where the customs office has a direct trader input facility, registration in the customs computer system;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the submission to that officer of proof of security in terms of section </w:t>
      </w:r>
      <w:r w:rsidRPr="00A66BE3">
        <w:rPr>
          <w:rFonts w:ascii="Arial" w:eastAsia="Times New Roman" w:hAnsi="Arial" w:cs="Arial"/>
          <w:i/>
          <w:iCs/>
          <w:sz w:val="20"/>
          <w:szCs w:val="20"/>
          <w:lang w:eastAsia="en-ZA"/>
        </w:rPr>
        <w:t>twenty-eightA</w:t>
      </w:r>
      <w:r w:rsidRPr="00A66BE3">
        <w:rPr>
          <w:rFonts w:ascii="Arial" w:eastAsia="Times New Roman" w:hAnsi="Arial" w:cs="Arial"/>
          <w:sz w:val="20"/>
          <w:szCs w:val="20"/>
          <w:lang w:eastAsia="en-ZA"/>
        </w:rPr>
        <w:t>, with sufficient surety for compliance with the Act and these regulations;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the submission of proof of payment of the clearance fee prescribed in </w:t>
      </w:r>
      <w:hyperlink r:id="rId506" w:anchor="175" w:tooltip="#175"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seventy-five</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para (h) inserted by SI 74/09 with effect from the 22nd May,2009</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Notwithstanding </w:t>
      </w:r>
      <w:hyperlink r:id="rId507" w:anchor="18.1.a" w:tooltip="#18.1.a" w:history="1">
        <w:r w:rsidRPr="00A66BE3">
          <w:rPr>
            <w:rFonts w:ascii="Arial" w:eastAsia="Times New Roman" w:hAnsi="Arial" w:cs="Arial"/>
            <w:color w:val="0000FF"/>
            <w:sz w:val="20"/>
            <w:szCs w:val="20"/>
            <w:u w:val="single"/>
            <w:lang w:eastAsia="en-ZA"/>
          </w:rPr>
          <w:t>paragraph (a) of subsection (1)</w:t>
        </w:r>
      </w:hyperlink>
      <w:r w:rsidRPr="00A66BE3">
        <w:rPr>
          <w:rFonts w:ascii="Arial" w:eastAsia="Times New Roman" w:hAnsi="Arial" w:cs="Arial"/>
          <w:sz w:val="20"/>
          <w:szCs w:val="20"/>
          <w:lang w:eastAsia="en-ZA"/>
        </w:rPr>
        <w:t xml:space="preserve">, the entry for consumption on or before importation of merchandise valued at not more than an amount equivalent to </w:t>
      </w:r>
      <w:r w:rsidRPr="00A66BE3">
        <w:rPr>
          <w:rFonts w:ascii="Arial" w:eastAsia="Times New Roman" w:hAnsi="Arial" w:cs="Arial"/>
          <w:b/>
          <w:bCs/>
          <w:sz w:val="20"/>
          <w:szCs w:val="20"/>
          <w:lang w:eastAsia="en-ZA"/>
        </w:rPr>
        <w:t xml:space="preserve">US $ 1000 </w:t>
      </w:r>
      <w:r w:rsidRPr="00A66BE3">
        <w:rPr>
          <w:rFonts w:ascii="Arial" w:eastAsia="Times New Roman" w:hAnsi="Arial" w:cs="Arial"/>
          <w:sz w:val="20"/>
          <w:szCs w:val="20"/>
          <w:lang w:eastAsia="en-ZA"/>
        </w:rPr>
        <w:t>may be effected by—</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amended by SI 2 of 2006 with effect from the 6th January, 2006.</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submission to the proper officer of such evidence as to the nature, quantity, origin, value, insurance and freight charges for the goods as that officer may require;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payment to that officer of any duty due on the goods;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the payment to that officer of clearance fee prescribed in </w:t>
      </w:r>
      <w:hyperlink r:id="rId508" w:anchor="175" w:tooltip="#175"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seventy-five</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this subsection shall not apply to goods to be entered under rebate.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An importer who fails to pay duty in terms of </w:t>
      </w:r>
      <w:hyperlink r:id="rId509" w:anchor="18.1" w:tooltip="#18.1" w:history="1">
        <w:r w:rsidRPr="00A66BE3">
          <w:rPr>
            <w:rFonts w:ascii="Arial" w:eastAsia="Times New Roman" w:hAnsi="Arial" w:cs="Arial"/>
            <w:color w:val="0000FF"/>
            <w:sz w:val="20"/>
            <w:szCs w:val="20"/>
            <w:u w:val="single"/>
            <w:lang w:eastAsia="en-ZA"/>
          </w:rPr>
          <w:t>subsections (1)</w:t>
        </w:r>
      </w:hyperlink>
      <w:r w:rsidRPr="00A66BE3">
        <w:rPr>
          <w:rFonts w:ascii="Arial" w:eastAsia="Times New Roman" w:hAnsi="Arial" w:cs="Arial"/>
          <w:sz w:val="20"/>
          <w:szCs w:val="20"/>
          <w:lang w:eastAsia="en-ZA"/>
        </w:rPr>
        <w:t xml:space="preserve"> and </w:t>
      </w:r>
      <w:hyperlink r:id="rId510" w:anchor="18.2" w:tooltip="#18.2" w:history="1">
        <w:r w:rsidRPr="00A66BE3">
          <w:rPr>
            <w:rFonts w:ascii="Arial" w:eastAsia="Times New Roman" w:hAnsi="Arial" w:cs="Arial"/>
            <w:color w:val="0000FF"/>
            <w:sz w:val="20"/>
            <w:szCs w:val="20"/>
            <w:u w:val="single"/>
            <w:lang w:eastAsia="en-ZA"/>
          </w:rPr>
          <w:t>(2)</w:t>
        </w:r>
      </w:hyperlink>
      <w:r w:rsidRPr="00A66BE3">
        <w:rPr>
          <w:rFonts w:ascii="Arial" w:eastAsia="Times New Roman" w:hAnsi="Arial" w:cs="Arial"/>
          <w:sz w:val="20"/>
          <w:szCs w:val="20"/>
          <w:lang w:eastAsia="en-ZA"/>
        </w:rPr>
        <w:t xml:space="preserve">, shall pay to the proper officer a surcharge prescribed in </w:t>
      </w:r>
      <w:hyperlink r:id="rId511" w:anchor="176" w:tooltip="#176"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seventy-six</w:t>
        </w:r>
      </w:hyperlink>
      <w:r w:rsidRPr="00A66BE3">
        <w:rPr>
          <w:rFonts w:ascii="Arial" w:eastAsia="Times New Roman" w:hAnsi="Arial" w:cs="Arial"/>
          <w:sz w:val="20"/>
          <w:szCs w:val="20"/>
          <w:lang w:eastAsia="en-ZA"/>
        </w:rPr>
        <w:t xml:space="preserve"> with effect from the day following the day the duty was due.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Where a bill of entry is submitted to the proper officer in terms of </w:t>
      </w:r>
      <w:hyperlink r:id="rId512" w:anchor="18.1" w:tooltip="#18.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it shall, subject to </w:t>
      </w:r>
      <w:hyperlink r:id="rId513" w:anchor="18.5" w:tooltip="#18.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 xml:space="preserve"> and such exceptions as may be allowed by the Commissioner, be accompanied by the production of any documents relative to the goods which the proper officer may require, including, where appropriate, a declaration of particulars relating to customs value as provided for in </w:t>
      </w:r>
      <w:hyperlink r:id="rId514" w:anchor="24" w:tooltip="#24"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twenty-four</w:t>
        </w:r>
      </w:hyperlink>
      <w:r w:rsidRPr="00A66BE3">
        <w:rPr>
          <w:rFonts w:ascii="Arial" w:eastAsia="Times New Roman" w:hAnsi="Arial" w:cs="Arial"/>
          <w:sz w:val="20"/>
          <w:szCs w:val="20"/>
          <w:lang w:eastAsia="en-ZA"/>
        </w:rPr>
        <w:t xml:space="preserve"> and a certificate of origin as provided for in </w:t>
      </w:r>
      <w:hyperlink r:id="rId515" w:anchor="25" w:tooltip="#25"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twenty-five</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(5)  If—</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an importer is unable to produce any document which may be required to be produced in terms of this section;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any document submitted to the proper officer is incomplete or fails to disclose all the information which that officer may require;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the officer may, if he thinks fit, pending the production of any such document or amended document, accept a monetary deposit sufficient to safeguard revenue and shall thereafter allow entry of the goods to be made.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  If any entry made in terms of this section is incorrect, the proper officer may, and subject to such conditions as the Commissioner may impose, accept a request to amend in </w:t>
      </w:r>
      <w:r w:rsidRPr="00A66BE3">
        <w:rPr>
          <w:rFonts w:ascii="Arial" w:eastAsia="Times New Roman" w:hAnsi="Arial" w:cs="Arial"/>
          <w:b/>
          <w:bCs/>
          <w:sz w:val="20"/>
          <w:szCs w:val="20"/>
          <w:lang w:eastAsia="en-ZA"/>
        </w:rPr>
        <w:t>form No. 45</w:t>
      </w:r>
      <w:r w:rsidRPr="00A66BE3">
        <w:rPr>
          <w:rFonts w:ascii="Arial" w:eastAsia="Times New Roman" w:hAnsi="Arial" w:cs="Arial"/>
          <w:sz w:val="20"/>
          <w:szCs w:val="20"/>
          <w:lang w:eastAsia="en-ZA"/>
        </w:rPr>
        <w:t xml:space="preserve"> or </w:t>
      </w:r>
      <w:r w:rsidRPr="00A66BE3">
        <w:rPr>
          <w:rFonts w:ascii="Arial" w:eastAsia="Times New Roman" w:hAnsi="Arial" w:cs="Arial"/>
          <w:b/>
          <w:bCs/>
          <w:sz w:val="20"/>
          <w:szCs w:val="20"/>
          <w:lang w:eastAsia="en-ZA"/>
        </w:rPr>
        <w:t>No. 46</w:t>
      </w:r>
      <w:r w:rsidRPr="00A66BE3">
        <w:rPr>
          <w:rFonts w:ascii="Arial" w:eastAsia="Times New Roman" w:hAnsi="Arial" w:cs="Arial"/>
          <w:sz w:val="20"/>
          <w:szCs w:val="20"/>
          <w:lang w:eastAsia="en-ZA"/>
        </w:rPr>
        <w:t>, whichever may be appropriate.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(7)  An importer who submits an incorrect entry shall pay to the proper officer the accounting fee prescribed in </w:t>
      </w:r>
      <w:hyperlink r:id="rId516" w:anchor="174" w:tooltip="#174"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seventy-four</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  An importer who, for one reason or the other, is unable to effect entry of goods at the time they are imported, may, at the discretion of the proper officer, be allowed to take delivery of those goods on condition that he has lodged a monetary deposit sufficient to safeguard revenue and has subscribed to a written undertaking to effect entry of the goods within a period specified by the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(9)  If entry of the goods is not effected within the specified period, which in any case should </w:t>
      </w:r>
      <w:r w:rsidRPr="00A66BE3">
        <w:rPr>
          <w:rFonts w:ascii="Arial" w:eastAsia="Times New Roman" w:hAnsi="Arial" w:cs="Arial"/>
          <w:b/>
          <w:bCs/>
          <w:sz w:val="20"/>
          <w:szCs w:val="20"/>
          <w:lang w:eastAsia="en-ZA"/>
        </w:rPr>
        <w:t>not exceed 3 months,</w:t>
      </w:r>
      <w:r w:rsidRPr="00A66BE3">
        <w:rPr>
          <w:rFonts w:ascii="Arial" w:eastAsia="Times New Roman" w:hAnsi="Arial" w:cs="Arial"/>
          <w:sz w:val="20"/>
          <w:szCs w:val="20"/>
          <w:lang w:eastAsia="en-ZA"/>
        </w:rPr>
        <w:t xml:space="preserve"> the deposit referred to in </w:t>
      </w:r>
      <w:hyperlink r:id="rId517" w:anchor="18.8" w:tooltip="#18.8" w:history="1">
        <w:r w:rsidRPr="00A66BE3">
          <w:rPr>
            <w:rFonts w:ascii="Arial" w:eastAsia="Times New Roman" w:hAnsi="Arial" w:cs="Arial"/>
            <w:color w:val="0000FF"/>
            <w:sz w:val="20"/>
            <w:szCs w:val="20"/>
            <w:u w:val="single"/>
            <w:lang w:eastAsia="en-ZA"/>
          </w:rPr>
          <w:t>subsection (8)</w:t>
        </w:r>
      </w:hyperlink>
      <w:r w:rsidRPr="00A66BE3">
        <w:rPr>
          <w:rFonts w:ascii="Arial" w:eastAsia="Times New Roman" w:hAnsi="Arial" w:cs="Arial"/>
          <w:sz w:val="20"/>
          <w:szCs w:val="20"/>
          <w:lang w:eastAsia="en-ZA"/>
        </w:rPr>
        <w:t xml:space="preserve"> shall be forfeited to the State as if it had been taken in terms of </w:t>
      </w:r>
      <w:hyperlink r:id="rId518" w:anchor="40.1a" w:tooltip="ZS@2302#40.1a" w:history="1">
        <w:r w:rsidRPr="00A66BE3">
          <w:rPr>
            <w:rFonts w:ascii="Arial" w:eastAsia="Times New Roman" w:hAnsi="Arial" w:cs="Arial"/>
            <w:color w:val="0000FF"/>
            <w:sz w:val="20"/>
            <w:szCs w:val="20"/>
            <w:u w:val="single"/>
            <w:lang w:eastAsia="en-ZA"/>
          </w:rPr>
          <w:t>section 40(1a)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Special conditions for goods consigned by train to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19</w:t>
      </w:r>
      <w:r w:rsidRPr="00A66BE3">
        <w:rPr>
          <w:rFonts w:ascii="Arial" w:eastAsia="Times New Roman" w:hAnsi="Arial" w:cs="Arial"/>
          <w:sz w:val="20"/>
          <w:szCs w:val="20"/>
          <w:lang w:eastAsia="en-ZA"/>
        </w:rPr>
        <w:t>.  (1)  With the exception of—</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baggage of passengers on trains;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goods dispatched to Zimbabwe by passenger train;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goods dispatched to Zimbabwe by post and carried by train;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all goods which are consigned by train to Zimbabwe shall be entered in terms of </w:t>
      </w:r>
      <w:hyperlink r:id="rId519" w:anchor="18" w:tooltip="#1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eighteen</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When goods to which </w:t>
      </w:r>
      <w:hyperlink r:id="rId520" w:anchor="19.1" w:tooltip="#19.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applies are consigned by train to Zimbabwe, the railway authorities shall submit—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to the proper officer of the controlling custom house a train manifest detailing goods or containers arriving in Zimbabwe or such other documents as required by the Commissioner </w:t>
      </w:r>
      <w:r w:rsidRPr="00A66BE3">
        <w:rPr>
          <w:rFonts w:ascii="Arial" w:eastAsia="Times New Roman" w:hAnsi="Arial" w:cs="Arial"/>
          <w:b/>
          <w:bCs/>
          <w:sz w:val="20"/>
          <w:szCs w:val="20"/>
          <w:lang w:eastAsia="en-ZA"/>
        </w:rPr>
        <w:t>within 48 hours</w:t>
      </w:r>
      <w:r w:rsidRPr="00A66BE3">
        <w:rPr>
          <w:rFonts w:ascii="Arial" w:eastAsia="Times New Roman" w:hAnsi="Arial" w:cs="Arial"/>
          <w:sz w:val="20"/>
          <w:szCs w:val="20"/>
          <w:lang w:eastAsia="en-ZA"/>
        </w:rPr>
        <w:t xml:space="preserve"> of arrival of the goods;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to the proper officer, within 48 hours, details of where containers or goods were delivered in Zimbabwe;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to the importer, within 48 hours, 3 copies of the written notice of the despatch and arrival of the goods in question.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When the importer enters, declares or pays duty on goods in terms of </w:t>
      </w:r>
      <w:hyperlink r:id="rId521" w:anchor="19.1" w:tooltip="#19.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he shall present to the proper officer 2 copies of the written notice sent to him in terms of </w:t>
      </w:r>
      <w:hyperlink r:id="rId522" w:anchor="19.2" w:tooltip="#19.2" w:history="1">
        <w:r w:rsidRPr="00A66BE3">
          <w:rPr>
            <w:rFonts w:ascii="Arial" w:eastAsia="Times New Roman" w:hAnsi="Arial" w:cs="Arial"/>
            <w:color w:val="0000FF"/>
            <w:sz w:val="20"/>
            <w:szCs w:val="20"/>
            <w:u w:val="single"/>
            <w:lang w:eastAsia="en-ZA"/>
          </w:rPr>
          <w:t>subsection (2)</w:t>
        </w:r>
      </w:hyperlink>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If the entry of goods referred to in </w:t>
      </w:r>
      <w:hyperlink r:id="rId523" w:anchor="19.1" w:tooltip="#19.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is not made at the time of importation, the goods shall be dealt with in accordance with </w:t>
      </w:r>
      <w:hyperlink r:id="rId524" w:anchor="39" w:tooltip="ZS@2302#39" w:history="1">
        <w:r w:rsidRPr="00A66BE3">
          <w:rPr>
            <w:rFonts w:ascii="Arial" w:eastAsia="Times New Roman" w:hAnsi="Arial" w:cs="Arial"/>
            <w:color w:val="0000FF"/>
            <w:sz w:val="20"/>
            <w:szCs w:val="20"/>
            <w:u w:val="single"/>
            <w:lang w:eastAsia="en-ZA"/>
          </w:rPr>
          <w:t>section 39</w:t>
        </w:r>
      </w:hyperlink>
      <w:r w:rsidRPr="00A66BE3">
        <w:rPr>
          <w:rFonts w:ascii="Arial" w:eastAsia="Times New Roman" w:hAnsi="Arial" w:cs="Arial"/>
          <w:sz w:val="20"/>
          <w:szCs w:val="20"/>
          <w:lang w:eastAsia="en-ZA"/>
        </w:rPr>
        <w:t xml:space="preserve"> or </w:t>
      </w:r>
      <w:hyperlink r:id="rId525" w:anchor="43" w:tooltip="ZS@2302#43" w:history="1">
        <w:r w:rsidRPr="00A66BE3">
          <w:rPr>
            <w:rFonts w:ascii="Arial" w:eastAsia="Times New Roman" w:hAnsi="Arial" w:cs="Arial"/>
            <w:color w:val="0000FF"/>
            <w:sz w:val="20"/>
            <w:szCs w:val="20"/>
            <w:u w:val="single"/>
            <w:lang w:eastAsia="en-ZA"/>
          </w:rPr>
          <w:t>43 of the Act</w:t>
        </w:r>
      </w:hyperlink>
      <w:r w:rsidRPr="00A66BE3">
        <w:rPr>
          <w:rFonts w:ascii="Arial" w:eastAsia="Times New Roman" w:hAnsi="Arial" w:cs="Arial"/>
          <w:sz w:val="20"/>
          <w:szCs w:val="20"/>
          <w:lang w:eastAsia="en-ZA"/>
        </w:rPr>
        <w:t>, as may be appropriate.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In the case of goods dealt with in terms of </w:t>
      </w:r>
      <w:hyperlink r:id="rId526" w:anchor="20" w:tooltip="ZS@2302#20" w:history="1">
        <w:r w:rsidRPr="00A66BE3">
          <w:rPr>
            <w:rFonts w:ascii="Arial" w:eastAsia="Times New Roman" w:hAnsi="Arial" w:cs="Arial"/>
            <w:color w:val="0000FF"/>
            <w:sz w:val="20"/>
            <w:szCs w:val="20"/>
            <w:u w:val="single"/>
            <w:lang w:eastAsia="en-ZA"/>
          </w:rPr>
          <w:t>section 20 of the Act</w:t>
        </w:r>
      </w:hyperlink>
      <w:r w:rsidRPr="00A66BE3">
        <w:rPr>
          <w:rFonts w:ascii="Arial" w:eastAsia="Times New Roman" w:hAnsi="Arial" w:cs="Arial"/>
          <w:sz w:val="20"/>
          <w:szCs w:val="20"/>
          <w:lang w:eastAsia="en-ZA"/>
        </w:rPr>
        <w:t xml:space="preserve">, if an importer fails to make an entry </w:t>
      </w:r>
      <w:r w:rsidRPr="00A66BE3">
        <w:rPr>
          <w:rFonts w:ascii="Arial" w:eastAsia="Times New Roman" w:hAnsi="Arial" w:cs="Arial"/>
          <w:b/>
          <w:bCs/>
          <w:sz w:val="20"/>
          <w:szCs w:val="20"/>
          <w:lang w:eastAsia="en-ZA"/>
        </w:rPr>
        <w:t>within 10 days</w:t>
      </w:r>
      <w:r w:rsidRPr="00A66BE3">
        <w:rPr>
          <w:rFonts w:ascii="Arial" w:eastAsia="Times New Roman" w:hAnsi="Arial" w:cs="Arial"/>
          <w:sz w:val="20"/>
          <w:szCs w:val="20"/>
          <w:lang w:eastAsia="en-ZA"/>
        </w:rPr>
        <w:t xml:space="preserve"> after the time of importation, he shall pay in addition to any penalty that may be imposed by the Commissioner in terms of </w:t>
      </w:r>
      <w:hyperlink r:id="rId527" w:anchor="200" w:tooltip="ZS@2302#200" w:history="1">
        <w:r w:rsidRPr="00A66BE3">
          <w:rPr>
            <w:rFonts w:ascii="Arial" w:eastAsia="Times New Roman" w:hAnsi="Arial" w:cs="Arial"/>
            <w:color w:val="0000FF"/>
            <w:sz w:val="20"/>
            <w:szCs w:val="20"/>
            <w:u w:val="single"/>
            <w:lang w:eastAsia="en-ZA"/>
          </w:rPr>
          <w:t>section 200 of the Act</w:t>
        </w:r>
      </w:hyperlink>
      <w:r w:rsidRPr="00A66BE3">
        <w:rPr>
          <w:rFonts w:ascii="Arial" w:eastAsia="Times New Roman" w:hAnsi="Arial" w:cs="Arial"/>
          <w:sz w:val="20"/>
          <w:szCs w:val="20"/>
          <w:lang w:eastAsia="en-ZA"/>
        </w:rPr>
        <w:t xml:space="preserve">, a surcharge prescribed in </w:t>
      </w:r>
      <w:hyperlink r:id="rId528" w:anchor="176" w:tooltip="#176"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seventy-six</w:t>
        </w:r>
      </w:hyperlink>
      <w:r w:rsidRPr="00A66BE3">
        <w:rPr>
          <w:rFonts w:ascii="Arial" w:eastAsia="Times New Roman" w:hAnsi="Arial" w:cs="Arial"/>
          <w:sz w:val="20"/>
          <w:szCs w:val="20"/>
          <w:lang w:eastAsia="en-ZA"/>
        </w:rPr>
        <w:t xml:space="preserve"> for each subsequent day that the duty remains unpaid thereafter.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the Commissioner may remit all or any part of this charge if he considers that the failure to comply with this section has not been due to the neglect or default of the importer concerned, or his agent.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lastRenderedPageBreak/>
        <w:t>Procedure for the clearance of spirits, wine or fermented apple base imported for consumption under rebate</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substituted by SI 66/14 with effect from 4</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April, 2014</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20</w:t>
      </w:r>
      <w:r w:rsidRPr="00A66BE3">
        <w:rPr>
          <w:rFonts w:ascii="Arial" w:eastAsia="Times New Roman" w:hAnsi="Arial" w:cs="Arial"/>
          <w:sz w:val="20"/>
          <w:szCs w:val="20"/>
          <w:lang w:eastAsia="en-ZA"/>
        </w:rPr>
        <w:t xml:space="preserve">.  (1)  Subject to </w:t>
      </w:r>
      <w:hyperlink r:id="rId529" w:anchor="120" w:tooltip="#120"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twenty</w:t>
        </w:r>
      </w:hyperlink>
      <w:r w:rsidRPr="00A66BE3">
        <w:rPr>
          <w:rFonts w:ascii="Arial" w:eastAsia="Times New Roman" w:hAnsi="Arial" w:cs="Arial"/>
          <w:sz w:val="20"/>
          <w:szCs w:val="20"/>
          <w:lang w:eastAsia="en-ZA"/>
        </w:rPr>
        <w:t>, the entry of spirits wine or fermented apple base imported for consumption under rebate shall be effected by—</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completion and submission to a proper officer of—</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a bill of entry in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xml:space="preserve"> and in addition, the customs office has direct trader input facilities, registration on the customs computer system;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  where a re-gauge has taken place, a bill of entry in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xml:space="preserve"> and, in addition, registration on the customs computer system, supported by a voucher for writing off wet goods in </w:t>
      </w:r>
      <w:r w:rsidRPr="00A66BE3">
        <w:rPr>
          <w:rFonts w:ascii="Arial" w:eastAsia="Times New Roman" w:hAnsi="Arial" w:cs="Arial"/>
          <w:b/>
          <w:bCs/>
          <w:sz w:val="20"/>
          <w:szCs w:val="20"/>
          <w:lang w:eastAsia="en-ZA"/>
        </w:rPr>
        <w:t>form No. 51</w:t>
      </w:r>
      <w:r w:rsidRPr="00A66BE3">
        <w:rPr>
          <w:rFonts w:ascii="Arial" w:eastAsia="Times New Roman" w:hAnsi="Arial" w:cs="Arial"/>
          <w:sz w:val="20"/>
          <w:szCs w:val="20"/>
          <w:lang w:eastAsia="en-ZA"/>
        </w:rPr>
        <w:t xml:space="preserve">; </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payment of any duty which may be due on such spirits, wine or fermented apple base.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When the proper officer is satisfied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the bill of entry submitted in terms of </w:t>
      </w:r>
      <w:hyperlink r:id="rId530" w:anchor="20.1.a.i" w:tooltip="#20.1.a.i" w:history="1">
        <w:r w:rsidRPr="00A66BE3">
          <w:rPr>
            <w:rFonts w:ascii="Arial" w:eastAsia="Times New Roman" w:hAnsi="Arial" w:cs="Arial"/>
            <w:color w:val="0000FF"/>
            <w:sz w:val="20"/>
            <w:szCs w:val="20"/>
            <w:u w:val="single"/>
            <w:lang w:eastAsia="en-ZA"/>
          </w:rPr>
          <w:t>subsection (1)(a)(i)</w:t>
        </w:r>
      </w:hyperlink>
      <w:r w:rsidRPr="00A66BE3">
        <w:rPr>
          <w:rFonts w:ascii="Arial" w:eastAsia="Times New Roman" w:hAnsi="Arial" w:cs="Arial"/>
          <w:sz w:val="20"/>
          <w:szCs w:val="20"/>
          <w:lang w:eastAsia="en-ZA"/>
        </w:rPr>
        <w:t xml:space="preserve"> or </w:t>
      </w:r>
      <w:hyperlink r:id="rId531" w:anchor="20.ii" w:tooltip="#20.ii" w:history="1">
        <w:r w:rsidRPr="00A66BE3">
          <w:rPr>
            <w:rFonts w:ascii="Arial" w:eastAsia="Times New Roman" w:hAnsi="Arial" w:cs="Arial"/>
            <w:color w:val="0000FF"/>
            <w:sz w:val="20"/>
            <w:szCs w:val="20"/>
            <w:u w:val="single"/>
            <w:lang w:eastAsia="en-ZA"/>
          </w:rPr>
          <w:t>(ii)</w:t>
        </w:r>
      </w:hyperlink>
      <w:r w:rsidRPr="00A66BE3">
        <w:rPr>
          <w:rFonts w:ascii="Arial" w:eastAsia="Times New Roman" w:hAnsi="Arial" w:cs="Arial"/>
          <w:sz w:val="20"/>
          <w:szCs w:val="20"/>
          <w:lang w:eastAsia="en-ZA"/>
        </w:rPr>
        <w:t xml:space="preserve"> is in order;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importer is a person authorised in terms of the Act and the regulations to receive and use spirits, wine or fermented apple base under rebate of duty;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he shall authorise delivery of the goods by issuing a customs delivery order.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A person who has received spirits, wine or fermented apple base imported for use under rebate of duty in terms of this section shall retain a copy of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xml:space="preserve"> and shall produce the form to an officer on request.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Entry of goods imported by post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21</w:t>
      </w:r>
      <w:r w:rsidRPr="00A66BE3">
        <w:rPr>
          <w:rFonts w:ascii="Arial" w:eastAsia="Times New Roman" w:hAnsi="Arial" w:cs="Arial"/>
          <w:sz w:val="20"/>
          <w:szCs w:val="20"/>
          <w:lang w:eastAsia="en-ZA"/>
        </w:rPr>
        <w:t>.  (1)  All parcels or packages containing goods which have been imported by post shall be—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held by the postal authorities for examination at places within Zimbabwe at which there are custom houses;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made available to officers for examination and the assessment of any duty due thereon.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Officers responsible for the examination of goods imported by post shall enter on a form or label, to be affixed to the parcel or packages in which the goods are contained, particulars of the nature, quantity, country of origin and value of the goods and the amount of the duty, if any, payable thereon: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if—</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importer wishes the goods to be warehoused without payment of duty, or to be removed or exported in bond, or to be entered under rebate;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an officer considers it necessary for the goods to be entered in terms of </w:t>
      </w:r>
      <w:hyperlink r:id="rId532" w:anchor="18" w:tooltip="#1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eighteen</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the importer shall enter them in the appropriate manner as set out in </w:t>
      </w:r>
      <w:hyperlink r:id="rId533" w:anchor="18" w:tooltip="#1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eighteen</w:t>
        </w:r>
      </w:hyperlink>
      <w:r w:rsidRPr="00A66BE3">
        <w:rPr>
          <w:rFonts w:ascii="Arial" w:eastAsia="Times New Roman" w:hAnsi="Arial" w:cs="Arial"/>
          <w:sz w:val="20"/>
          <w:szCs w:val="20"/>
          <w:lang w:eastAsia="en-ZA"/>
        </w:rPr>
        <w:t>, and the label affixed to the parcel shall be endorsed with the particulars of the entry in place of the particulars as to the nature, quantity, country of origin, value and duty, which would otherwise be shown thereon.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With the exception of parcels or packages required to be detained by the Authority, parcels or packages which have been examined and assessed, or have been entered in terms of </w:t>
      </w:r>
      <w:hyperlink r:id="rId534" w:anchor="18" w:tooltip="#1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eighteen</w:t>
        </w:r>
      </w:hyperlink>
      <w:r w:rsidRPr="00A66BE3">
        <w:rPr>
          <w:rFonts w:ascii="Arial" w:eastAsia="Times New Roman" w:hAnsi="Arial" w:cs="Arial"/>
          <w:sz w:val="20"/>
          <w:szCs w:val="20"/>
          <w:lang w:eastAsia="en-ZA"/>
        </w:rPr>
        <w:t>, shall be released to the postal authorities who shall be responsible for their delivery and the collection of any duty on the goods contained therein.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All duties collected by postal officials on goods imported by post shall be paid to the customs office in the area where the postal assessment office is situated in such manner as may be agreed upon by the Commissioner-General and the Postmaster-General.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(5)  The correction of any assessment of duty on goods imported by post, or of the particulars relating to the nature, quantity, country of origin or value shown on the form or label mentioned in </w:t>
      </w:r>
      <w:hyperlink r:id="rId535" w:anchor="21.2" w:tooltip="#21.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xml:space="preserve">, shall be effected, under such conditions as the Commissioner may impose, by the completion and submission of </w:t>
      </w:r>
      <w:r w:rsidRPr="00A66BE3">
        <w:rPr>
          <w:rFonts w:ascii="Arial" w:eastAsia="Times New Roman" w:hAnsi="Arial" w:cs="Arial"/>
          <w:b/>
          <w:bCs/>
          <w:sz w:val="20"/>
          <w:szCs w:val="20"/>
          <w:lang w:eastAsia="en-ZA"/>
        </w:rPr>
        <w:t>forms No. 31</w:t>
      </w:r>
      <w:r w:rsidRPr="00A66BE3">
        <w:rPr>
          <w:rFonts w:ascii="Arial" w:eastAsia="Times New Roman" w:hAnsi="Arial" w:cs="Arial"/>
          <w:sz w:val="20"/>
          <w:szCs w:val="20"/>
          <w:lang w:eastAsia="en-ZA"/>
        </w:rPr>
        <w:t xml:space="preserve"> or </w:t>
      </w:r>
      <w:r w:rsidRPr="00A66BE3">
        <w:rPr>
          <w:rFonts w:ascii="Arial" w:eastAsia="Times New Roman" w:hAnsi="Arial" w:cs="Arial"/>
          <w:b/>
          <w:bCs/>
          <w:sz w:val="20"/>
          <w:szCs w:val="20"/>
          <w:lang w:eastAsia="en-ZA"/>
        </w:rPr>
        <w:t>No. 31 (Refund).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Entry of goods imported as freight in aircraft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22</w:t>
      </w:r>
      <w:r w:rsidRPr="00A66BE3">
        <w:rPr>
          <w:rFonts w:ascii="Arial" w:eastAsia="Times New Roman" w:hAnsi="Arial" w:cs="Arial"/>
          <w:sz w:val="20"/>
          <w:szCs w:val="20"/>
          <w:lang w:eastAsia="en-ZA"/>
        </w:rPr>
        <w:t xml:space="preserve">.  The entry of goods imported as freight in aircraft shall be effected in the manner set out in </w:t>
      </w:r>
      <w:hyperlink r:id="rId536" w:anchor="18" w:tooltip="#1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eighteen</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Sighting of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23</w:t>
      </w:r>
      <w:r w:rsidRPr="00A66BE3">
        <w:rPr>
          <w:rFonts w:ascii="Arial" w:eastAsia="Times New Roman" w:hAnsi="Arial" w:cs="Arial"/>
          <w:sz w:val="20"/>
          <w:szCs w:val="20"/>
          <w:lang w:eastAsia="en-ZA"/>
        </w:rPr>
        <w:t xml:space="preserve">.  If an importer desires to make entry of his goods after sight, in terms of </w:t>
      </w:r>
      <w:hyperlink r:id="rId537" w:anchor="43" w:tooltip="ZS@2302#43" w:history="1">
        <w:r w:rsidRPr="00A66BE3">
          <w:rPr>
            <w:rFonts w:ascii="Arial" w:eastAsia="Times New Roman" w:hAnsi="Arial" w:cs="Arial"/>
            <w:color w:val="0000FF"/>
            <w:sz w:val="20"/>
            <w:szCs w:val="20"/>
            <w:u w:val="single"/>
            <w:lang w:eastAsia="en-ZA"/>
          </w:rPr>
          <w:t>section 43 of the Act</w:t>
        </w:r>
      </w:hyperlink>
      <w:r w:rsidRPr="00A66BE3">
        <w:rPr>
          <w:rFonts w:ascii="Arial" w:eastAsia="Times New Roman" w:hAnsi="Arial" w:cs="Arial"/>
          <w:sz w:val="20"/>
          <w:szCs w:val="20"/>
          <w:lang w:eastAsia="en-ZA"/>
        </w:rPr>
        <w:t xml:space="preserve">, he shall do so in the manner set out in </w:t>
      </w:r>
      <w:hyperlink r:id="rId538" w:anchor="18" w:tooltip="#1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eighteen</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Declaration of value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24</w:t>
      </w:r>
      <w:r w:rsidRPr="00A66BE3">
        <w:rPr>
          <w:rFonts w:ascii="Arial" w:eastAsia="Times New Roman" w:hAnsi="Arial" w:cs="Arial"/>
          <w:sz w:val="20"/>
          <w:szCs w:val="20"/>
          <w:lang w:eastAsia="en-ZA"/>
        </w:rPr>
        <w:t xml:space="preserve">.  (1)  Every importer shall complete and submit with each entry to the proper officer a declaration of particulars relating to value in </w:t>
      </w:r>
      <w:r w:rsidRPr="00A66BE3">
        <w:rPr>
          <w:rFonts w:ascii="Arial" w:eastAsia="Times New Roman" w:hAnsi="Arial" w:cs="Arial"/>
          <w:b/>
          <w:bCs/>
          <w:sz w:val="20"/>
          <w:szCs w:val="20"/>
          <w:lang w:eastAsia="en-ZA"/>
        </w:rPr>
        <w:t>forms No. 52A</w:t>
      </w:r>
      <w:r w:rsidRPr="00A66BE3">
        <w:rPr>
          <w:rFonts w:ascii="Arial" w:eastAsia="Times New Roman" w:hAnsi="Arial" w:cs="Arial"/>
          <w:sz w:val="20"/>
          <w:szCs w:val="20"/>
          <w:lang w:eastAsia="en-ZA"/>
        </w:rPr>
        <w:t xml:space="preserve"> or </w:t>
      </w:r>
      <w:r w:rsidRPr="00A66BE3">
        <w:rPr>
          <w:rFonts w:ascii="Arial" w:eastAsia="Times New Roman" w:hAnsi="Arial" w:cs="Arial"/>
          <w:b/>
          <w:bCs/>
          <w:sz w:val="20"/>
          <w:szCs w:val="20"/>
          <w:lang w:eastAsia="en-ZA"/>
        </w:rPr>
        <w:t>No. 53A</w:t>
      </w:r>
      <w:r w:rsidRPr="00A66BE3">
        <w:rPr>
          <w:rFonts w:ascii="Arial" w:eastAsia="Times New Roman" w:hAnsi="Arial" w:cs="Arial"/>
          <w:sz w:val="20"/>
          <w:szCs w:val="20"/>
          <w:lang w:eastAsia="en-ZA"/>
        </w:rPr>
        <w:t>, depending on the method of valuation used: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an importer need not complete nor submit such a declaration in respect of goods—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admissible free of duty under the customs tariff and the surtax tariff or by virtue of an agreement or any suspension, of duty;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which are subject to the payment of the duty and to not exceed a total value for duty purposes of </w:t>
      </w:r>
      <w:r w:rsidRPr="00A66BE3">
        <w:rPr>
          <w:rFonts w:ascii="Arial" w:eastAsia="Times New Roman" w:hAnsi="Arial" w:cs="Arial"/>
          <w:b/>
          <w:bCs/>
          <w:sz w:val="20"/>
          <w:szCs w:val="20"/>
          <w:lang w:eastAsia="en-ZA"/>
        </w:rPr>
        <w:t>US$100</w:t>
      </w:r>
      <w:r w:rsidRPr="00A66BE3">
        <w:rPr>
          <w:rFonts w:ascii="Arial" w:eastAsia="Times New Roman" w:hAnsi="Arial" w:cs="Arial"/>
          <w:sz w:val="20"/>
          <w:szCs w:val="20"/>
          <w:lang w:eastAsia="en-ZA"/>
        </w:rPr>
        <w:t xml:space="preserve"> in respect of each complete consignment; </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Value amount increased from $0.000002 to the above amount by SI 150C/08 from the 29</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October, 2008 and amended by SI 43/09 from the 24th April, 2009.</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imported temporarily under </w:t>
      </w:r>
      <w:hyperlink r:id="rId539" w:anchor="124" w:tooltip="ZS@2302#124" w:history="1">
        <w:r w:rsidRPr="00A66BE3">
          <w:rPr>
            <w:rFonts w:ascii="Arial" w:eastAsia="Times New Roman" w:hAnsi="Arial" w:cs="Arial"/>
            <w:color w:val="0000FF"/>
            <w:sz w:val="20"/>
            <w:szCs w:val="20"/>
            <w:u w:val="single"/>
            <w:lang w:eastAsia="en-ZA"/>
          </w:rPr>
          <w:t>section 124 of the Act</w:t>
        </w:r>
      </w:hyperlink>
      <w:r w:rsidRPr="00A66BE3">
        <w:rPr>
          <w:rFonts w:ascii="Arial" w:eastAsia="Times New Roman" w:hAnsi="Arial" w:cs="Arial"/>
          <w:sz w:val="20"/>
          <w:szCs w:val="20"/>
          <w:lang w:eastAsia="en-ZA"/>
        </w:rPr>
        <w: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(d)  which are non-merchandise goods as defined in </w:t>
      </w:r>
      <w:hyperlink r:id="rId540" w:anchor="112" w:tooltip="ZS@2302#112" w:history="1">
        <w:r w:rsidRPr="00A66BE3">
          <w:rPr>
            <w:rFonts w:ascii="Arial" w:eastAsia="Times New Roman" w:hAnsi="Arial" w:cs="Arial"/>
            <w:color w:val="0000FF"/>
            <w:sz w:val="20"/>
            <w:szCs w:val="20"/>
            <w:u w:val="single"/>
            <w:lang w:eastAsia="en-ZA"/>
          </w:rPr>
          <w:t>section 112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unless he is specifically requested to do so by the proper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Any importer who requires a ruling by the Commissioner on the value of any goods shall complete and submit to a proper officer a declaration in </w:t>
      </w:r>
      <w:r w:rsidRPr="00A66BE3">
        <w:rPr>
          <w:rFonts w:ascii="Arial" w:eastAsia="Times New Roman" w:hAnsi="Arial" w:cs="Arial"/>
          <w:b/>
          <w:bCs/>
          <w:sz w:val="20"/>
          <w:szCs w:val="20"/>
          <w:lang w:eastAsia="en-ZA"/>
        </w:rPr>
        <w:t>forms No. 54A</w:t>
      </w:r>
      <w:r w:rsidRPr="00A66BE3">
        <w:rPr>
          <w:rFonts w:ascii="Arial" w:eastAsia="Times New Roman" w:hAnsi="Arial" w:cs="Arial"/>
          <w:sz w:val="20"/>
          <w:szCs w:val="20"/>
          <w:lang w:eastAsia="en-ZA"/>
        </w:rPr>
        <w:t xml:space="preserve"> and </w:t>
      </w:r>
      <w:r w:rsidRPr="00A66BE3">
        <w:rPr>
          <w:rFonts w:ascii="Arial" w:eastAsia="Times New Roman" w:hAnsi="Arial" w:cs="Arial"/>
          <w:b/>
          <w:bCs/>
          <w:sz w:val="20"/>
          <w:szCs w:val="20"/>
          <w:lang w:eastAsia="en-ZA"/>
        </w:rPr>
        <w:t>54B.</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Certificates of origin for lower rates of duty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25</w:t>
      </w:r>
      <w:r w:rsidRPr="00A66BE3">
        <w:rPr>
          <w:rFonts w:ascii="Arial" w:eastAsia="Times New Roman" w:hAnsi="Arial" w:cs="Arial"/>
          <w:sz w:val="20"/>
          <w:szCs w:val="20"/>
          <w:lang w:eastAsia="en-ZA"/>
        </w:rPr>
        <w:t>.  Where, under the Act, any claim to rates of duty lower than those set out in the customs tariff or in the Customs and Excise (</w:t>
      </w:r>
      <w:r w:rsidRPr="00A66BE3">
        <w:rPr>
          <w:rFonts w:ascii="Arial" w:eastAsia="Times New Roman" w:hAnsi="Arial" w:cs="Arial"/>
          <w:b/>
          <w:bCs/>
          <w:sz w:val="20"/>
          <w:szCs w:val="20"/>
          <w:lang w:eastAsia="en-ZA"/>
        </w:rPr>
        <w:t>Surtax Tariff</w:t>
      </w:r>
      <w:r w:rsidRPr="00A66BE3">
        <w:rPr>
          <w:rFonts w:ascii="Arial" w:eastAsia="Times New Roman" w:hAnsi="Arial" w:cs="Arial"/>
          <w:sz w:val="20"/>
          <w:szCs w:val="20"/>
          <w:lang w:eastAsia="en-ZA"/>
        </w:rPr>
        <w:t>) Notice, is made in respect of any goods because of their origin, such lower rates shall not be granted unless the person claiming them—</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in the case of goods imported in terms of the Customs Agreement between the Government of the Republic of Zimbabwe and the Government of the Republics of Botswana and Malawi, produces to the proper officer a certificate of origin in form </w:t>
      </w:r>
      <w:r w:rsidRPr="00A66BE3">
        <w:rPr>
          <w:rFonts w:ascii="Arial" w:eastAsia="Times New Roman" w:hAnsi="Arial" w:cs="Arial"/>
          <w:b/>
          <w:bCs/>
          <w:sz w:val="20"/>
          <w:szCs w:val="20"/>
          <w:lang w:eastAsia="en-ZA"/>
        </w:rPr>
        <w:t>No. 61</w:t>
      </w:r>
      <w:r w:rsidRPr="00A66BE3">
        <w:rPr>
          <w:rFonts w:ascii="Arial" w:eastAsia="Times New Roman" w:hAnsi="Arial" w:cs="Arial"/>
          <w:sz w:val="20"/>
          <w:szCs w:val="20"/>
          <w:lang w:eastAsia="en-ZA"/>
        </w:rPr>
        <w:t xml:space="preserve"> or 6</w:t>
      </w:r>
      <w:r w:rsidRPr="00A66BE3">
        <w:rPr>
          <w:rFonts w:ascii="Arial" w:eastAsia="Times New Roman" w:hAnsi="Arial" w:cs="Arial"/>
          <w:b/>
          <w:bCs/>
          <w:sz w:val="20"/>
          <w:szCs w:val="20"/>
          <w:lang w:eastAsia="en-ZA"/>
        </w:rPr>
        <w:t>5</w:t>
      </w:r>
      <w:r w:rsidRPr="00A66BE3">
        <w:rPr>
          <w:rFonts w:ascii="Arial" w:eastAsia="Times New Roman" w:hAnsi="Arial" w:cs="Arial"/>
          <w:sz w:val="20"/>
          <w:szCs w:val="20"/>
          <w:lang w:eastAsia="en-ZA"/>
        </w:rPr>
        <w:t xml:space="preserve"> as the case may be, duly completed and signed by the manufacturer or producer of the goods;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in the case of goods imported in terms of the Treat for the Establishment of the Common Market for Eastern and Southern African States, produces to the proper officer a certificate of origin in the form prescribed in the Treaty duly completed and signed by the exporter or his authorised representative and authenticated by the authority designated for that purpose in the country of export;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in the case of goods from any other country, produces to the proper officer a certificate of origin form No. 60 or any other certificate approved by the Commissioner, completed and signed by the supplier or manufacturer of the goods;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and provides the proper officer with such information relating to the factory or manufacturing cost and local content of the goods as the Commissioner may require for the purpose of establishing the qualification of the goods for the lower rates of duty: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Provided that, in the case of goods which are imported for private use and not for trade or commercial purposes, the production of a certificate of origin may be dispensed with, at the discretion of the Commissioner.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Authority for delivery and removal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26</w:t>
      </w:r>
      <w:r w:rsidRPr="00A66BE3">
        <w:rPr>
          <w:rFonts w:ascii="Arial" w:eastAsia="Times New Roman" w:hAnsi="Arial" w:cs="Arial"/>
          <w:sz w:val="20"/>
          <w:szCs w:val="20"/>
          <w:lang w:eastAsia="en-ZA"/>
        </w:rPr>
        <w:t xml:space="preserve">.  Goods which have been entered within Zimbabwe in terms of </w:t>
      </w:r>
      <w:hyperlink r:id="rId541" w:anchor="18" w:tooltip="#1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eighteen</w:t>
        </w:r>
      </w:hyperlink>
      <w:r w:rsidRPr="00A66BE3">
        <w:rPr>
          <w:rFonts w:ascii="Arial" w:eastAsia="Times New Roman" w:hAnsi="Arial" w:cs="Arial"/>
          <w:sz w:val="20"/>
          <w:szCs w:val="20"/>
          <w:lang w:eastAsia="en-ZA"/>
        </w:rPr>
        <w:t xml:space="preserve"> shall only be delivered or removed in bond by the completion and submission to the proper officer of a bill of entry in </w:t>
      </w:r>
      <w:r w:rsidRPr="00A66BE3">
        <w:rPr>
          <w:rFonts w:ascii="Arial" w:eastAsia="Times New Roman" w:hAnsi="Arial" w:cs="Arial"/>
          <w:b/>
          <w:bCs/>
          <w:sz w:val="20"/>
          <w:szCs w:val="20"/>
          <w:lang w:eastAsia="en-ZA"/>
        </w:rPr>
        <w:t>form 21</w:t>
      </w:r>
      <w:r w:rsidRPr="00A66BE3">
        <w:rPr>
          <w:rFonts w:ascii="Arial" w:eastAsia="Times New Roman" w:hAnsi="Arial" w:cs="Arial"/>
          <w:sz w:val="20"/>
          <w:szCs w:val="20"/>
          <w:lang w:eastAsia="en-ZA"/>
        </w:rPr>
        <w:t xml:space="preserve"> and in addition, where the customs office has direct trader input facilities, registration on the customs computer system and payment to that officer of a clearance fee prescribed in </w:t>
      </w:r>
      <w:hyperlink r:id="rId542" w:anchor="125" w:tooltip="#125"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twenty-five</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Removal of goods in bond on first importation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27</w:t>
      </w:r>
      <w:r w:rsidRPr="00A66BE3">
        <w:rPr>
          <w:rFonts w:ascii="Arial" w:eastAsia="Times New Roman" w:hAnsi="Arial" w:cs="Arial"/>
          <w:sz w:val="20"/>
          <w:szCs w:val="20"/>
          <w:lang w:eastAsia="en-ZA"/>
        </w:rPr>
        <w:t>.  (1)  Goods removed in bond within Zimbabwe shall only be consigned to a place—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where there is a </w:t>
      </w:r>
      <w:r w:rsidRPr="00A66BE3">
        <w:rPr>
          <w:rFonts w:ascii="Arial" w:eastAsia="Times New Roman" w:hAnsi="Arial" w:cs="Arial"/>
          <w:b/>
          <w:bCs/>
          <w:sz w:val="20"/>
          <w:szCs w:val="20"/>
          <w:lang w:eastAsia="en-ZA"/>
        </w:rPr>
        <w:t>custom house</w:t>
      </w:r>
      <w:r w:rsidRPr="00A66BE3">
        <w:rPr>
          <w:rFonts w:ascii="Arial" w:eastAsia="Times New Roman" w:hAnsi="Arial" w:cs="Arial"/>
          <w:sz w:val="20"/>
          <w:szCs w:val="20"/>
          <w:lang w:eastAsia="en-ZA"/>
        </w:rPr>
        <w:t>, in the case of goods which are to be entered for consumption, temporary importation or onward transmission in bond;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appointed as a </w:t>
      </w:r>
      <w:r w:rsidRPr="00A66BE3">
        <w:rPr>
          <w:rFonts w:ascii="Arial" w:eastAsia="Times New Roman" w:hAnsi="Arial" w:cs="Arial"/>
          <w:b/>
          <w:bCs/>
          <w:sz w:val="20"/>
          <w:szCs w:val="20"/>
          <w:lang w:eastAsia="en-ZA"/>
        </w:rPr>
        <w:t>warehousing port</w:t>
      </w:r>
      <w:r w:rsidRPr="00A66BE3">
        <w:rPr>
          <w:rFonts w:ascii="Arial" w:eastAsia="Times New Roman" w:hAnsi="Arial" w:cs="Arial"/>
          <w:sz w:val="20"/>
          <w:szCs w:val="20"/>
          <w:lang w:eastAsia="en-ZA"/>
        </w:rPr>
        <w:t>, in the case of goods which are to be warehoused;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appointed as a </w:t>
      </w:r>
      <w:r w:rsidRPr="00A66BE3">
        <w:rPr>
          <w:rFonts w:ascii="Arial" w:eastAsia="Times New Roman" w:hAnsi="Arial" w:cs="Arial"/>
          <w:b/>
          <w:bCs/>
          <w:sz w:val="20"/>
          <w:szCs w:val="20"/>
          <w:lang w:eastAsia="en-ZA"/>
        </w:rPr>
        <w:t>container depot</w:t>
      </w:r>
      <w:r w:rsidRPr="00A66BE3">
        <w:rPr>
          <w:rFonts w:ascii="Arial" w:eastAsia="Times New Roman" w:hAnsi="Arial" w:cs="Arial"/>
          <w:sz w:val="20"/>
          <w:szCs w:val="20"/>
          <w:lang w:eastAsia="en-ZA"/>
        </w:rPr>
        <w:t xml:space="preserve"> in terms of </w:t>
      </w:r>
      <w:hyperlink r:id="rId543" w:anchor="19" w:tooltip="ZS@2302#19" w:history="1">
        <w:r w:rsidRPr="00A66BE3">
          <w:rPr>
            <w:rFonts w:ascii="Arial" w:eastAsia="Times New Roman" w:hAnsi="Arial" w:cs="Arial"/>
            <w:color w:val="0000FF"/>
            <w:sz w:val="20"/>
            <w:szCs w:val="20"/>
            <w:u w:val="single"/>
            <w:lang w:eastAsia="en-ZA"/>
          </w:rPr>
          <w:t>section 19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Goods removed in bond to places within Zimbabwe shall be—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held art their destination only in a container depot transit shed, customs area appointed in terms of </w:t>
      </w:r>
      <w:hyperlink r:id="rId544" w:anchor="18" w:tooltip="ZS@2302#18" w:history="1">
        <w:r w:rsidRPr="00A66BE3">
          <w:rPr>
            <w:rFonts w:ascii="Arial" w:eastAsia="Times New Roman" w:hAnsi="Arial" w:cs="Arial"/>
            <w:color w:val="0000FF"/>
            <w:sz w:val="20"/>
            <w:szCs w:val="20"/>
            <w:u w:val="single"/>
            <w:lang w:eastAsia="en-ZA"/>
          </w:rPr>
          <w:t>section 18 of the Act</w:t>
        </w:r>
      </w:hyperlink>
      <w:r w:rsidRPr="00A66BE3">
        <w:rPr>
          <w:rFonts w:ascii="Arial" w:eastAsia="Times New Roman" w:hAnsi="Arial" w:cs="Arial"/>
          <w:sz w:val="20"/>
          <w:szCs w:val="20"/>
          <w:lang w:eastAsia="en-ZA"/>
        </w:rPr>
        <w:t xml:space="preserve"> or bonded warehouse in which they are to be warehoused;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delivered on the instruction of an officer into the custody of the Department; until they have been entered for consumption, temporary importation, onward transmission in bond, or warehousing, and authority for their delivery or onward transmission has been granted by an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Provided that goods removed in bond for entry for consumption, temporary importation, warehousing or onward transmission in bond, shall be entered </w:t>
      </w:r>
      <w:r w:rsidRPr="00A66BE3">
        <w:rPr>
          <w:rFonts w:ascii="Arial" w:eastAsia="Times New Roman" w:hAnsi="Arial" w:cs="Arial"/>
          <w:b/>
          <w:bCs/>
          <w:sz w:val="20"/>
          <w:szCs w:val="20"/>
          <w:lang w:eastAsia="en-ZA"/>
        </w:rPr>
        <w:t>within 10 days</w:t>
      </w:r>
      <w:r w:rsidRPr="00A66BE3">
        <w:rPr>
          <w:rFonts w:ascii="Arial" w:eastAsia="Times New Roman" w:hAnsi="Arial" w:cs="Arial"/>
          <w:sz w:val="20"/>
          <w:szCs w:val="20"/>
          <w:lang w:eastAsia="en-ZA"/>
        </w:rPr>
        <w:t xml:space="preserve"> from importation.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The removal of goods in bond by road vehicles or aircraft or by ships within Zimbabwean waters, may be disallowed by the Commissioner and, if allowed, shall be subject, in addition to the other conditions imposed by this section, to such further conditions as the Commissioner may impose.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If any person contravenes any provisions of this section—</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goods may be liable for seizure;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offender may be liable to a fine not exceeding level seven.</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hyperlink r:id="rId545" w:anchor="27.4" w:tooltip="#27.4" w:history="1">
        <w:r w:rsidRPr="00A66BE3">
          <w:rPr>
            <w:rFonts w:ascii="Arial" w:eastAsia="Times New Roman" w:hAnsi="Arial" w:cs="Arial"/>
            <w:color w:val="0000FF"/>
            <w:sz w:val="18"/>
            <w:szCs w:val="18"/>
            <w:u w:val="single"/>
            <w:lang w:eastAsia="en-ZA"/>
          </w:rPr>
          <w:t>Subsection (4)</w:t>
        </w:r>
      </w:hyperlink>
      <w:r w:rsidRPr="00A66BE3">
        <w:rPr>
          <w:rFonts w:ascii="Arial" w:eastAsia="Times New Roman" w:hAnsi="Arial" w:cs="Arial"/>
          <w:color w:val="000000"/>
          <w:sz w:val="18"/>
          <w:szCs w:val="18"/>
          <w:lang w:eastAsia="en-ZA"/>
        </w:rPr>
        <w:t xml:space="preserve"> inserted by SI 13/10 with effect from the 22nd January, 2010.</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 xml:space="preserve">Removal of goods under credit facility. </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74/09 with effect from the 22</w:t>
      </w:r>
      <w:r w:rsidRPr="00A66BE3">
        <w:rPr>
          <w:rFonts w:ascii="Arial" w:eastAsia="Times New Roman" w:hAnsi="Arial" w:cs="Arial"/>
          <w:color w:val="000000"/>
          <w:sz w:val="20"/>
          <w:szCs w:val="20"/>
          <w:vertAlign w:val="superscript"/>
          <w:lang w:eastAsia="en-ZA"/>
        </w:rPr>
        <w:t>nd</w:t>
      </w:r>
      <w:r w:rsidRPr="00A66BE3">
        <w:rPr>
          <w:rFonts w:ascii="Arial" w:eastAsia="Times New Roman" w:hAnsi="Arial" w:cs="Arial"/>
          <w:color w:val="000000"/>
          <w:sz w:val="18"/>
          <w:szCs w:val="18"/>
          <w:lang w:eastAsia="en-ZA"/>
        </w:rPr>
        <w:t xml:space="preserve"> May,2009.</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27A</w:t>
      </w:r>
      <w:r w:rsidRPr="00A66BE3">
        <w:rPr>
          <w:rFonts w:ascii="Arial" w:eastAsia="Times New Roman" w:hAnsi="Arial" w:cs="Arial"/>
          <w:sz w:val="20"/>
          <w:szCs w:val="20"/>
          <w:lang w:eastAsia="en-ZA"/>
        </w:rPr>
        <w:t>.  (1) In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 </w:t>
      </w:r>
      <w:r w:rsidRPr="00A66BE3">
        <w:rPr>
          <w:rFonts w:ascii="Arial" w:eastAsia="Times New Roman" w:hAnsi="Arial" w:cs="Arial"/>
          <w:b/>
          <w:bCs/>
          <w:sz w:val="20"/>
          <w:szCs w:val="20"/>
          <w:lang w:eastAsia="en-ZA"/>
        </w:rPr>
        <w:t>applicant</w:t>
      </w:r>
      <w:r w:rsidRPr="00A66BE3">
        <w:rPr>
          <w:rFonts w:ascii="Arial" w:eastAsia="Times New Roman" w:hAnsi="Arial" w:cs="Arial"/>
          <w:sz w:val="20"/>
          <w:szCs w:val="20"/>
          <w:lang w:eastAsia="en-ZA"/>
        </w:rPr>
        <w:t xml:space="preserve"> " means the importer of his or her authorised clearing agent wishing to make entry of any imported goods under the customs credit facility;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 </w:t>
      </w:r>
      <w:r w:rsidRPr="00A66BE3">
        <w:rPr>
          <w:rFonts w:ascii="Arial" w:eastAsia="Times New Roman" w:hAnsi="Arial" w:cs="Arial"/>
          <w:b/>
          <w:bCs/>
          <w:sz w:val="20"/>
          <w:szCs w:val="20"/>
          <w:lang w:eastAsia="en-ZA"/>
        </w:rPr>
        <w:t>customs credit facility</w:t>
      </w:r>
      <w:r w:rsidRPr="00A66BE3">
        <w:rPr>
          <w:rFonts w:ascii="Arial" w:eastAsia="Times New Roman" w:hAnsi="Arial" w:cs="Arial"/>
          <w:sz w:val="20"/>
          <w:szCs w:val="20"/>
          <w:lang w:eastAsia="en-ZA"/>
        </w:rPr>
        <w:t xml:space="preserve"> " means the credit facility referred to in </w:t>
      </w:r>
      <w:hyperlink r:id="rId546" w:anchor="40.c" w:tooltip="ZS@2302#40.c" w:history="1">
        <w:r w:rsidRPr="00A66BE3">
          <w:rPr>
            <w:rFonts w:ascii="Arial" w:eastAsia="Times New Roman" w:hAnsi="Arial" w:cs="Arial"/>
            <w:color w:val="0000FF"/>
            <w:sz w:val="20"/>
            <w:szCs w:val="20"/>
            <w:u w:val="single"/>
            <w:lang w:eastAsia="en-ZA"/>
          </w:rPr>
          <w:t>section 40(l )(c) of the Act</w:t>
        </w:r>
      </w:hyperlink>
      <w:r w:rsidRPr="00A66BE3">
        <w:rPr>
          <w:rFonts w:ascii="Arial" w:eastAsia="Times New Roman" w:hAnsi="Arial" w:cs="Arial"/>
          <w:sz w:val="20"/>
          <w:szCs w:val="20"/>
          <w:lang w:eastAsia="en-ZA"/>
        </w:rPr>
        <w:t xml:space="preserve">, whereby the person making entry of any imported goods may defer payment of the duty thereon for a period of </w:t>
      </w:r>
      <w:r w:rsidRPr="00A66BE3">
        <w:rPr>
          <w:rFonts w:ascii="Arial" w:eastAsia="Times New Roman" w:hAnsi="Arial" w:cs="Arial"/>
          <w:b/>
          <w:bCs/>
          <w:sz w:val="20"/>
          <w:szCs w:val="20"/>
          <w:lang w:eastAsia="en-ZA"/>
        </w:rPr>
        <w:t>up to 7 days</w:t>
      </w:r>
      <w:r w:rsidRPr="00A66BE3">
        <w:rPr>
          <w:rFonts w:ascii="Arial" w:eastAsia="Times New Roman" w:hAnsi="Arial" w:cs="Arial"/>
          <w:sz w:val="20"/>
          <w:szCs w:val="20"/>
          <w:lang w:eastAsia="en-ZA"/>
        </w:rPr>
        <w:t xml:space="preserve"> from the date of entry.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The Commissioner may, at the request of an applicant, allow goods to be removed under the customs credit facility on the following conditions, namely,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the applicant shall enter into and submit, at the port of entry where the goods in question are entered for consumption, a Credit Facility Bond in Form No. 142 with sufficient surety, to the satisfaction of the Commissioner, for payment of duty </w:t>
      </w:r>
      <w:r w:rsidRPr="00A66BE3">
        <w:rPr>
          <w:rFonts w:ascii="Arial" w:eastAsia="Times New Roman" w:hAnsi="Arial" w:cs="Arial"/>
          <w:b/>
          <w:bCs/>
          <w:sz w:val="20"/>
          <w:szCs w:val="20"/>
          <w:lang w:eastAsia="en-ZA"/>
        </w:rPr>
        <w:t>no later than 7 days</w:t>
      </w:r>
      <w:r w:rsidRPr="00A66BE3">
        <w:rPr>
          <w:rFonts w:ascii="Arial" w:eastAsia="Times New Roman" w:hAnsi="Arial" w:cs="Arial"/>
          <w:sz w:val="20"/>
          <w:szCs w:val="20"/>
          <w:lang w:eastAsia="en-ZA"/>
        </w:rPr>
        <w:t xml:space="preserve"> from the date of entry;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(b)  the applicant has not, in the </w:t>
      </w:r>
      <w:r w:rsidRPr="00A66BE3">
        <w:rPr>
          <w:rFonts w:ascii="Arial" w:eastAsia="Times New Roman" w:hAnsi="Arial" w:cs="Arial"/>
          <w:b/>
          <w:bCs/>
          <w:sz w:val="20"/>
          <w:szCs w:val="20"/>
          <w:lang w:eastAsia="en-ZA"/>
        </w:rPr>
        <w:t>period of 24 months</w:t>
      </w:r>
      <w:r w:rsidRPr="00A66BE3">
        <w:rPr>
          <w:rFonts w:ascii="Arial" w:eastAsia="Times New Roman" w:hAnsi="Arial" w:cs="Arial"/>
          <w:sz w:val="20"/>
          <w:szCs w:val="20"/>
          <w:lang w:eastAsia="en-ZA"/>
        </w:rPr>
        <w:t xml:space="preserve"> immediately preceding the request—</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defaulted in paying duty or other taxes due to the Authority;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been convicted of any offence against any enactment administered by the Authority;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(iii)  made any incorrect entry in terms of </w:t>
      </w:r>
      <w:hyperlink r:id="rId547" w:anchor="18" w:tooltip="#18" w:history="1">
        <w:r w:rsidRPr="00A66BE3">
          <w:rPr>
            <w:rFonts w:ascii="Arial" w:eastAsia="Times New Roman" w:hAnsi="Arial" w:cs="Arial"/>
            <w:color w:val="0000FF"/>
            <w:sz w:val="20"/>
            <w:szCs w:val="20"/>
            <w:u w:val="single"/>
            <w:lang w:eastAsia="en-ZA"/>
          </w:rPr>
          <w:t>section eighteen</w:t>
        </w:r>
      </w:hyperlink>
      <w:r w:rsidRPr="00A66BE3">
        <w:rPr>
          <w:rFonts w:ascii="Arial" w:eastAsia="Times New Roman" w:hAnsi="Arial" w:cs="Arial"/>
          <w:sz w:val="20"/>
          <w:szCs w:val="20"/>
          <w:lang w:eastAsia="en-ZA"/>
        </w:rPr>
        <w:t xml:space="preserve"> requiring amendment in </w:t>
      </w:r>
      <w:r w:rsidRPr="00A66BE3">
        <w:rPr>
          <w:rFonts w:ascii="Arial" w:eastAsia="Times New Roman" w:hAnsi="Arial" w:cs="Arial"/>
          <w:b/>
          <w:bCs/>
          <w:sz w:val="20"/>
          <w:szCs w:val="20"/>
          <w:lang w:eastAsia="en-ZA"/>
        </w:rPr>
        <w:t>Form No. 45</w:t>
      </w:r>
      <w:r w:rsidRPr="00A66BE3">
        <w:rPr>
          <w:rFonts w:ascii="Arial" w:eastAsia="Times New Roman" w:hAnsi="Arial" w:cs="Arial"/>
          <w:sz w:val="20"/>
          <w:szCs w:val="20"/>
          <w:lang w:eastAsia="en-ZA"/>
        </w:rPr>
        <w:t xml:space="preserve"> or </w:t>
      </w:r>
      <w:r w:rsidRPr="00A66BE3">
        <w:rPr>
          <w:rFonts w:ascii="Arial" w:eastAsia="Times New Roman" w:hAnsi="Arial" w:cs="Arial"/>
          <w:b/>
          <w:bCs/>
          <w:sz w:val="20"/>
          <w:szCs w:val="20"/>
          <w:lang w:eastAsia="en-ZA"/>
        </w:rPr>
        <w:t>46</w:t>
      </w:r>
      <w:r w:rsidRPr="00A66BE3">
        <w:rPr>
          <w:rFonts w:ascii="Arial" w:eastAsia="Times New Roman" w:hAnsi="Arial" w:cs="Arial"/>
          <w:sz w:val="20"/>
          <w:szCs w:val="20"/>
          <w:lang w:eastAsia="en-ZA"/>
        </w:rPr>
        <w:t>, unless—</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    A. the incorrect entry in question involved an under-valuation of goods </w:t>
      </w:r>
      <w:r w:rsidRPr="00A66BE3">
        <w:rPr>
          <w:rFonts w:ascii="Arial" w:eastAsia="Times New Roman" w:hAnsi="Arial" w:cs="Arial"/>
          <w:b/>
          <w:bCs/>
          <w:sz w:val="20"/>
          <w:szCs w:val="20"/>
          <w:lang w:eastAsia="en-ZA"/>
        </w:rPr>
        <w:t>not exceeding 10%</w:t>
      </w:r>
      <w:r w:rsidRPr="00A66BE3">
        <w:rPr>
          <w:rFonts w:ascii="Arial" w:eastAsia="Times New Roman" w:hAnsi="Arial" w:cs="Arial"/>
          <w:sz w:val="20"/>
          <w:szCs w:val="20"/>
          <w:lang w:eastAsia="en-ZA"/>
        </w:rPr>
        <w:t xml:space="preserve"> of the actual value of the goods concerned;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    B. the number of incorrect entries involving an under-valuation of goods </w:t>
      </w:r>
      <w:r w:rsidRPr="00A66BE3">
        <w:rPr>
          <w:rFonts w:ascii="Arial" w:eastAsia="Times New Roman" w:hAnsi="Arial" w:cs="Arial"/>
          <w:b/>
          <w:bCs/>
          <w:sz w:val="20"/>
          <w:szCs w:val="20"/>
          <w:lang w:eastAsia="en-ZA"/>
        </w:rPr>
        <w:t>not exceeding 10%</w:t>
      </w:r>
      <w:r w:rsidRPr="00A66BE3">
        <w:rPr>
          <w:rFonts w:ascii="Arial" w:eastAsia="Times New Roman" w:hAnsi="Arial" w:cs="Arial"/>
          <w:sz w:val="20"/>
          <w:szCs w:val="20"/>
          <w:lang w:eastAsia="en-ZA"/>
        </w:rPr>
        <w:t xml:space="preserve"> of the actual value of the goods concerned </w:t>
      </w:r>
      <w:r w:rsidRPr="00A66BE3">
        <w:rPr>
          <w:rFonts w:ascii="Arial" w:eastAsia="Times New Roman" w:hAnsi="Arial" w:cs="Arial"/>
          <w:b/>
          <w:bCs/>
          <w:sz w:val="20"/>
          <w:szCs w:val="20"/>
          <w:lang w:eastAsia="en-ZA"/>
        </w:rPr>
        <w:t>does not exceed 3 in</w:t>
      </w:r>
      <w:r w:rsidRPr="00A66BE3">
        <w:rPr>
          <w:rFonts w:ascii="Arial" w:eastAsia="Times New Roman" w:hAnsi="Arial" w:cs="Arial"/>
          <w:sz w:val="20"/>
          <w:szCs w:val="20"/>
          <w:lang w:eastAsia="en-ZA"/>
        </w:rPr>
        <w:t xml:space="preserve"> the said period of 24 months:</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all outstanding removals in bond or in transit relating to the applicant are accounted for or acquitted: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is not in arrears with respect to the payment of any interest on duty that has been deferred or is payable in instalments.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Where, after goods have been removed under the customs credit facility, any duty is not paid within the period allowed by the Commissioner after the date of entry of those goods—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those goods shall be treated as if they are goods liable for seizure in terms of </w:t>
      </w:r>
      <w:hyperlink r:id="rId548" w:anchor="193" w:tooltip="ZS@2302#193" w:history="1">
        <w:r w:rsidRPr="00A66BE3">
          <w:rPr>
            <w:rFonts w:ascii="Arial" w:eastAsia="Times New Roman" w:hAnsi="Arial" w:cs="Arial"/>
            <w:color w:val="0000FF"/>
            <w:sz w:val="20"/>
            <w:szCs w:val="20"/>
            <w:u w:val="single"/>
            <w:lang w:eastAsia="en-ZA"/>
          </w:rPr>
          <w:t>section 193 of the Act</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interest at the rate prescribed under </w:t>
      </w:r>
      <w:hyperlink r:id="rId549" w:anchor="202" w:tooltip="ZS@2302#202" w:history="1">
        <w:r w:rsidRPr="00A66BE3">
          <w:rPr>
            <w:rFonts w:ascii="Arial" w:eastAsia="Times New Roman" w:hAnsi="Arial" w:cs="Arial"/>
            <w:color w:val="0000FF"/>
            <w:sz w:val="20"/>
            <w:szCs w:val="20"/>
            <w:u w:val="single"/>
            <w:lang w:eastAsia="en-ZA"/>
          </w:rPr>
          <w:t>section 202 of the Act</w:t>
        </w:r>
      </w:hyperlink>
      <w:r w:rsidRPr="00A66BE3">
        <w:rPr>
          <w:rFonts w:ascii="Arial" w:eastAsia="Times New Roman" w:hAnsi="Arial" w:cs="Arial"/>
          <w:sz w:val="20"/>
          <w:szCs w:val="20"/>
          <w:lang w:eastAsia="en-ZA"/>
        </w:rPr>
        <w:t xml:space="preserve"> on unpaid duty and payment of fines and duties by instalments shall be payable on so much of the duty as has not been paid.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Security for removal in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28</w:t>
      </w:r>
      <w:r w:rsidRPr="00A66BE3">
        <w:rPr>
          <w:rFonts w:ascii="Arial" w:eastAsia="Times New Roman" w:hAnsi="Arial" w:cs="Arial"/>
          <w:sz w:val="20"/>
          <w:szCs w:val="20"/>
          <w:lang w:eastAsia="en-ZA"/>
        </w:rPr>
        <w:t xml:space="preserve">.  Any person entering goods for removal in bond in terms of </w:t>
      </w:r>
      <w:hyperlink r:id="rId550" w:anchor="18" w:tooltip="#18" w:history="1">
        <w:r w:rsidRPr="00A66BE3">
          <w:rPr>
            <w:rFonts w:ascii="Arial" w:eastAsia="Times New Roman" w:hAnsi="Arial" w:cs="Arial"/>
            <w:color w:val="0000FF"/>
            <w:sz w:val="20"/>
            <w:szCs w:val="20"/>
            <w:u w:val="single"/>
            <w:lang w:eastAsia="en-ZA"/>
          </w:rPr>
          <w:t>section 18</w:t>
        </w:r>
      </w:hyperlink>
      <w:r w:rsidRPr="00A66BE3">
        <w:rPr>
          <w:rFonts w:ascii="Arial" w:eastAsia="Times New Roman" w:hAnsi="Arial" w:cs="Arial"/>
          <w:sz w:val="20"/>
          <w:szCs w:val="20"/>
          <w:lang w:eastAsia="en-ZA"/>
        </w:rPr>
        <w:t xml:space="preserve">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enter into bond in </w:t>
      </w:r>
      <w:r w:rsidRPr="00A66BE3">
        <w:rPr>
          <w:rFonts w:ascii="Arial" w:eastAsia="Times New Roman" w:hAnsi="Arial" w:cs="Arial"/>
          <w:b/>
          <w:bCs/>
          <w:sz w:val="20"/>
          <w:szCs w:val="20"/>
          <w:lang w:eastAsia="en-ZA"/>
        </w:rPr>
        <w:t>form No. 121</w:t>
      </w:r>
      <w:r w:rsidRPr="00A66BE3">
        <w:rPr>
          <w:rFonts w:ascii="Arial" w:eastAsia="Times New Roman" w:hAnsi="Arial" w:cs="Arial"/>
          <w:sz w:val="20"/>
          <w:szCs w:val="20"/>
          <w:lang w:eastAsia="en-ZA"/>
        </w:rPr>
        <w: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make application in </w:t>
      </w:r>
      <w:r w:rsidRPr="00A66BE3">
        <w:rPr>
          <w:rFonts w:ascii="Arial" w:eastAsia="Times New Roman" w:hAnsi="Arial" w:cs="Arial"/>
          <w:b/>
          <w:bCs/>
          <w:sz w:val="20"/>
          <w:szCs w:val="20"/>
          <w:lang w:eastAsia="en-ZA"/>
        </w:rPr>
        <w:t>form No. 122</w:t>
      </w:r>
      <w:r w:rsidRPr="00A66BE3">
        <w:rPr>
          <w:rFonts w:ascii="Arial" w:eastAsia="Times New Roman" w:hAnsi="Arial" w:cs="Arial"/>
          <w:sz w:val="20"/>
          <w:szCs w:val="20"/>
          <w:lang w:eastAsia="en-ZA"/>
        </w:rPr>
        <w:t xml:space="preserve"> and make a monetary deposit to an officer of an amount not less than the duty leviable on the goods as security for the said duty.</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Wreck</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29</w:t>
      </w:r>
      <w:r w:rsidRPr="00A66BE3">
        <w:rPr>
          <w:rFonts w:ascii="Arial" w:eastAsia="Times New Roman" w:hAnsi="Arial" w:cs="Arial"/>
          <w:sz w:val="20"/>
          <w:szCs w:val="20"/>
          <w:lang w:eastAsia="en-ZA"/>
        </w:rPr>
        <w:t xml:space="preserve">.  (1)  Any wreck as defined in </w:t>
      </w:r>
      <w:hyperlink r:id="rId551" w:anchor="39" w:tooltip="ZS@2302#39" w:history="1">
        <w:r w:rsidRPr="00A66BE3">
          <w:rPr>
            <w:rFonts w:ascii="Arial" w:eastAsia="Times New Roman" w:hAnsi="Arial" w:cs="Arial"/>
            <w:color w:val="0000FF"/>
            <w:sz w:val="20"/>
            <w:szCs w:val="20"/>
            <w:u w:val="single"/>
            <w:lang w:eastAsia="en-ZA"/>
          </w:rPr>
          <w:t>section 39 of the Act</w:t>
        </w:r>
      </w:hyperlink>
      <w:r w:rsidRPr="00A66BE3">
        <w:rPr>
          <w:rFonts w:ascii="Arial" w:eastAsia="Times New Roman" w:hAnsi="Arial" w:cs="Arial"/>
          <w:sz w:val="20"/>
          <w:szCs w:val="20"/>
          <w:lang w:eastAsia="en-ZA"/>
        </w:rPr>
        <w:t xml:space="preserve"> shall be deemed to be uncustomed wreck in the absence of evidence to the contrary.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Any person in possession or control of any uncustomed wreck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report to the nearest officer and complete a list in duplicate giving full particulars of all the goods which constitute such wreck;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declare in writing that the contents of such list are true and correct;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if the goods are not immediately entered after examination for payment of duty, for warehousing or for exportation in bond, remove them to a State warehouse or other place approved by the officer for disposal in terms of </w:t>
      </w:r>
      <w:hyperlink r:id="rId552" w:anchor="39.2" w:tooltip="ZS@2302#39.2" w:history="1">
        <w:r w:rsidRPr="00A66BE3">
          <w:rPr>
            <w:rFonts w:ascii="Arial" w:eastAsia="Times New Roman" w:hAnsi="Arial" w:cs="Arial"/>
            <w:color w:val="0000FF"/>
            <w:sz w:val="20"/>
            <w:szCs w:val="20"/>
            <w:u w:val="single"/>
            <w:lang w:eastAsia="en-ZA"/>
          </w:rPr>
          <w:t>subsection (2) of section 39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if the importation of the goods is prohibited they shall be liable to forfeiture unless they are exported in bond within such period as the Commissioner may allow.</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Any list completed in terms of </w:t>
      </w:r>
      <w:hyperlink r:id="rId553" w:anchor="29.2" w:tooltip="#29.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xml:space="preserve"> shall be handed by the person who has completed it to the nearest officer who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retain 1 copy;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(b)  transmit the original to the proper officer at the nearest port together with a statement as to the disposal of the goods concerned.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IV</w:t>
      </w:r>
      <w:r w:rsidRPr="00A66BE3">
        <w:rPr>
          <w:rFonts w:ascii="Arial" w:eastAsia="Times New Roman" w:hAnsi="Arial" w:cs="Arial"/>
          <w:b/>
          <w:bCs/>
          <w:sz w:val="24"/>
          <w:szCs w:val="24"/>
          <w:lang w:eastAsia="en-ZA"/>
        </w:rPr>
        <w:br/>
        <w:t>LICENSING OF CLEARING AGENTS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Application to be licensed as clearing agents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30</w:t>
      </w:r>
      <w:r w:rsidRPr="00A66BE3">
        <w:rPr>
          <w:rFonts w:ascii="Arial" w:eastAsia="Times New Roman" w:hAnsi="Arial" w:cs="Arial"/>
          <w:sz w:val="20"/>
          <w:szCs w:val="20"/>
          <w:lang w:eastAsia="en-ZA"/>
        </w:rPr>
        <w:t xml:space="preserve">.  Any person who wishes to be licensed as a clearing agent in terms of </w:t>
      </w:r>
      <w:hyperlink r:id="rId554" w:anchor="216A" w:tooltip="ZS@2302#216A" w:history="1">
        <w:r w:rsidRPr="00A66BE3">
          <w:rPr>
            <w:rFonts w:ascii="Arial" w:eastAsia="Times New Roman" w:hAnsi="Arial" w:cs="Arial"/>
            <w:color w:val="0000FF"/>
            <w:sz w:val="20"/>
            <w:szCs w:val="20"/>
            <w:u w:val="single"/>
            <w:lang w:eastAsia="en-ZA"/>
          </w:rPr>
          <w:t>section 216A of the Act</w:t>
        </w:r>
      </w:hyperlink>
      <w:r w:rsidRPr="00A66BE3">
        <w:rPr>
          <w:rFonts w:ascii="Arial" w:eastAsia="Times New Roman" w:hAnsi="Arial" w:cs="Arial"/>
          <w:sz w:val="20"/>
          <w:szCs w:val="20"/>
          <w:lang w:eastAsia="en-ZA"/>
        </w:rPr>
        <w:t xml:space="preserve"> shall submit an application in </w:t>
      </w:r>
      <w:r w:rsidRPr="00A66BE3">
        <w:rPr>
          <w:rFonts w:ascii="Arial" w:eastAsia="Times New Roman" w:hAnsi="Arial" w:cs="Arial"/>
          <w:b/>
          <w:bCs/>
          <w:sz w:val="20"/>
          <w:szCs w:val="20"/>
          <w:lang w:eastAsia="en-ZA"/>
        </w:rPr>
        <w:t>form No. 64</w:t>
      </w:r>
      <w:r w:rsidRPr="00A66BE3">
        <w:rPr>
          <w:rFonts w:ascii="Arial" w:eastAsia="Times New Roman" w:hAnsi="Arial" w:cs="Arial"/>
          <w:sz w:val="20"/>
          <w:szCs w:val="20"/>
          <w:lang w:eastAsia="en-ZA"/>
        </w:rPr>
        <w:t xml:space="preserve"> to each port of entry where he normally conducts business and furnish the following particulars or documents—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name under which the clearing agent will operate and the address of its principal office in Zimbabwe;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where the applicant—</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is a </w:t>
      </w:r>
      <w:r w:rsidRPr="00A66BE3">
        <w:rPr>
          <w:rFonts w:ascii="Arial" w:eastAsia="Times New Roman" w:hAnsi="Arial" w:cs="Arial"/>
          <w:b/>
          <w:bCs/>
          <w:sz w:val="20"/>
          <w:szCs w:val="20"/>
          <w:lang w:eastAsia="en-ZA"/>
        </w:rPr>
        <w:t>company</w:t>
      </w:r>
      <w:r w:rsidRPr="00A66BE3">
        <w:rPr>
          <w:rFonts w:ascii="Arial" w:eastAsia="Times New Roman" w:hAnsi="Arial" w:cs="Arial"/>
          <w:sz w:val="20"/>
          <w:szCs w:val="20"/>
          <w:lang w:eastAsia="en-ZA"/>
        </w:rPr>
        <w:t xml:space="preserve">, certified copies of the certificate of incorporation under the </w:t>
      </w:r>
      <w:hyperlink r:id="rId555" w:tooltip="ZS@2403" w:history="1">
        <w:r w:rsidRPr="00A66BE3">
          <w:rPr>
            <w:rFonts w:ascii="Arial" w:eastAsia="Times New Roman" w:hAnsi="Arial" w:cs="Arial"/>
            <w:color w:val="0000FF"/>
            <w:sz w:val="20"/>
            <w:szCs w:val="20"/>
            <w:u w:val="single"/>
            <w:lang w:eastAsia="en-ZA"/>
          </w:rPr>
          <w:t>Companies Act [</w:t>
        </w:r>
        <w:r w:rsidRPr="00A66BE3">
          <w:rPr>
            <w:rFonts w:ascii="Arial" w:eastAsia="Times New Roman" w:hAnsi="Arial" w:cs="Arial"/>
            <w:i/>
            <w:iCs/>
            <w:color w:val="0000FF"/>
            <w:sz w:val="20"/>
            <w:szCs w:val="20"/>
            <w:u w:val="single"/>
            <w:lang w:eastAsia="en-ZA"/>
          </w:rPr>
          <w:t>Chapter 24:03</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sz w:val="20"/>
          <w:szCs w:val="20"/>
          <w:lang w:eastAsia="en-ZA"/>
        </w:rPr>
        <w:t>, and of the memorandum and articles of association of the company, together with the names of all shareholders and the directors of the company;</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is a</w:t>
      </w:r>
      <w:r w:rsidRPr="00A66BE3">
        <w:rPr>
          <w:rFonts w:ascii="Arial" w:eastAsia="Times New Roman" w:hAnsi="Arial" w:cs="Arial"/>
          <w:b/>
          <w:bCs/>
          <w:sz w:val="20"/>
          <w:szCs w:val="20"/>
          <w:lang w:eastAsia="en-ZA"/>
        </w:rPr>
        <w:t xml:space="preserve"> partnership</w:t>
      </w:r>
      <w:r w:rsidRPr="00A66BE3">
        <w:rPr>
          <w:rFonts w:ascii="Arial" w:eastAsia="Times New Roman" w:hAnsi="Arial" w:cs="Arial"/>
          <w:sz w:val="20"/>
          <w:szCs w:val="20"/>
          <w:lang w:eastAsia="en-ZA"/>
        </w:rPr>
        <w:t xml:space="preserve"> a certified copy of the partnership agreement, together with the names of all the partners; </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the names and addresses of employees of the clearing agent who will be authorised to act on behalf of the clearing agent at that port of entry for the purposes of the Act, together with details of their qualifications and experience in the field of customs law and procedure and their specimen signatures;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evidence that the clearing agent has the necessary resources to conduct customs business;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(e)  a tax identification number issued by the Commissioner of Taxes or Commissioner for Value Added Tax; and</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hyperlink r:id="rId556" w:anchor="30.f" w:tooltip="#30.f" w:history="1">
        <w:r w:rsidRPr="00A66BE3">
          <w:rPr>
            <w:rFonts w:ascii="Arial" w:eastAsia="Times New Roman" w:hAnsi="Arial" w:cs="Arial"/>
            <w:color w:val="0000FF"/>
            <w:sz w:val="18"/>
            <w:szCs w:val="18"/>
            <w:u w:val="single"/>
            <w:lang w:eastAsia="en-ZA"/>
          </w:rPr>
          <w:t>subsections (f)</w:t>
        </w:r>
      </w:hyperlink>
      <w:r w:rsidRPr="00A66BE3">
        <w:rPr>
          <w:rFonts w:ascii="Arial" w:eastAsia="Times New Roman" w:hAnsi="Arial" w:cs="Arial"/>
          <w:color w:val="000000"/>
          <w:sz w:val="18"/>
          <w:szCs w:val="18"/>
          <w:lang w:eastAsia="en-ZA"/>
        </w:rPr>
        <w:t>-(h) inserted by SI 114/17 gazetted on the 15</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September, 2017 with deemed effect from </w:t>
      </w:r>
      <w:r w:rsidRPr="00A66BE3">
        <w:rPr>
          <w:rFonts w:ascii="Arial" w:eastAsia="Times New Roman" w:hAnsi="Arial" w:cs="Arial"/>
          <w:b/>
          <w:bCs/>
          <w:color w:val="000000"/>
          <w:sz w:val="18"/>
          <w:szCs w:val="18"/>
          <w:lang w:eastAsia="en-ZA"/>
        </w:rPr>
        <w:t>the 1st January, 2017</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(f)  a valid tax clearance certificate issued by the Zimbabwe Revenue Authority;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(g)  the professional qualifications of at least a diploma from a recognised academic institution or professional body for all executive directors and partners, managers and employees who will be authorised to act on behalf of the clearing agent in terms of paragraph (c) above: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Provided that the executive directors and partners, managers and employees of clearing agents that are already operating shall acquire the minimum qualifications </w:t>
      </w:r>
      <w:r w:rsidRPr="00A66BE3">
        <w:rPr>
          <w:rFonts w:ascii="Arial" w:eastAsia="Times New Roman" w:hAnsi="Arial" w:cs="Arial"/>
          <w:b/>
          <w:bCs/>
          <w:sz w:val="20"/>
          <w:szCs w:val="20"/>
          <w:lang w:eastAsia="en-ZA"/>
        </w:rPr>
        <w:t>within 3 years</w:t>
      </w:r>
      <w:r w:rsidRPr="00A66BE3">
        <w:rPr>
          <w:rFonts w:ascii="Arial" w:eastAsia="Times New Roman" w:hAnsi="Arial" w:cs="Arial"/>
          <w:sz w:val="20"/>
          <w:szCs w:val="20"/>
          <w:lang w:eastAsia="en-ZA"/>
        </w:rPr>
        <w:t xml:space="preserve"> beginning </w:t>
      </w:r>
      <w:r w:rsidRPr="00A66BE3">
        <w:rPr>
          <w:rFonts w:ascii="Arial" w:eastAsia="Times New Roman" w:hAnsi="Arial" w:cs="Arial"/>
          <w:b/>
          <w:bCs/>
          <w:sz w:val="20"/>
          <w:szCs w:val="20"/>
          <w:lang w:eastAsia="en-ZA"/>
        </w:rPr>
        <w:t>1st January, 2017</w:t>
      </w: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(h)  proof of current membership of a recognised Clearing, Shipping and Forwarding Professional Association, body or board which has been established, whether voluntarily or by or under any law, for the purpose of exercising control over the carrying on of that profession, calling or occupation and which has power to take disciplinary action against any person who in the carrying on of such profession, calling or occupation fails to comply with or contravenes any rules or code of conduct laid down by such association, body or board:</w:t>
      </w:r>
    </w:p>
    <w:p w:rsidR="00A66BE3" w:rsidRPr="00A66BE3" w:rsidRDefault="00A66BE3" w:rsidP="00A66BE3">
      <w:pPr>
        <w:spacing w:after="150" w:line="240" w:lineRule="auto"/>
        <w:ind w:left="216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  Provided that paragraphs (f),(g) and (h) shall apply to </w:t>
      </w:r>
      <w:r w:rsidRPr="00A66BE3">
        <w:rPr>
          <w:rFonts w:ascii="Arial" w:eastAsia="Times New Roman" w:hAnsi="Arial" w:cs="Arial"/>
          <w:sz w:val="20"/>
          <w:szCs w:val="20"/>
          <w:u w:val="single"/>
          <w:lang w:eastAsia="en-ZA"/>
        </w:rPr>
        <w:t xml:space="preserve">every </w:t>
      </w:r>
      <w:r w:rsidRPr="00A66BE3">
        <w:rPr>
          <w:rFonts w:ascii="Arial" w:eastAsia="Times New Roman" w:hAnsi="Arial" w:cs="Arial"/>
          <w:sz w:val="20"/>
          <w:szCs w:val="20"/>
          <w:lang w:eastAsia="en-ZA"/>
        </w:rPr>
        <w:t xml:space="preserve">clearing agent operating as such with effect </w:t>
      </w:r>
      <w:r w:rsidRPr="00A66BE3">
        <w:rPr>
          <w:rFonts w:ascii="Arial" w:eastAsia="Times New Roman" w:hAnsi="Arial" w:cs="Arial"/>
          <w:b/>
          <w:bCs/>
          <w:sz w:val="20"/>
          <w:szCs w:val="20"/>
          <w:lang w:eastAsia="en-ZA"/>
        </w:rPr>
        <w:t>from 1st January, 2017.</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Requirements before licence is issued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31</w:t>
      </w:r>
      <w:r w:rsidRPr="00A66BE3">
        <w:rPr>
          <w:rFonts w:ascii="Arial" w:eastAsia="Times New Roman" w:hAnsi="Arial" w:cs="Arial"/>
          <w:sz w:val="20"/>
          <w:szCs w:val="20"/>
          <w:lang w:eastAsia="en-ZA"/>
        </w:rPr>
        <w:t>.  The Commissioner shall licence an applicant as a clearing agent if he is satisfied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(a)  in the case of an existing clearing agent—</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all arrears of duty, and other debts due by the clearing agent to the Department have been paid; or are fully secured;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all outstanding removals in bond or in transit are accounted for or acquitted;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the clearing agent has submitted a bond in </w:t>
      </w:r>
      <w:r w:rsidRPr="00A66BE3">
        <w:rPr>
          <w:rFonts w:ascii="Arial" w:eastAsia="Times New Roman" w:hAnsi="Arial" w:cs="Arial"/>
          <w:b/>
          <w:bCs/>
          <w:sz w:val="20"/>
          <w:szCs w:val="20"/>
          <w:lang w:eastAsia="en-ZA"/>
        </w:rPr>
        <w:t>form 129</w:t>
      </w:r>
      <w:r w:rsidRPr="00A66BE3">
        <w:rPr>
          <w:rFonts w:ascii="Arial" w:eastAsia="Times New Roman" w:hAnsi="Arial" w:cs="Arial"/>
          <w:sz w:val="20"/>
          <w:szCs w:val="20"/>
          <w:lang w:eastAsia="en-ZA"/>
        </w:rPr>
        <w:t xml:space="preserve"> in terms of </w:t>
      </w:r>
      <w:hyperlink r:id="rId557" w:anchor="216A" w:tooltip="ZS@2302#216A" w:history="1">
        <w:r w:rsidRPr="00A66BE3">
          <w:rPr>
            <w:rFonts w:ascii="Arial" w:eastAsia="Times New Roman" w:hAnsi="Arial" w:cs="Arial"/>
            <w:color w:val="0000FF"/>
            <w:sz w:val="20"/>
            <w:szCs w:val="20"/>
            <w:u w:val="single"/>
            <w:lang w:eastAsia="en-ZA"/>
          </w:rPr>
          <w:t>sections 216A of the Act</w:t>
        </w:r>
      </w:hyperlink>
      <w:r w:rsidRPr="00A66BE3">
        <w:rPr>
          <w:rFonts w:ascii="Arial" w:eastAsia="Times New Roman" w:hAnsi="Arial" w:cs="Arial"/>
          <w:sz w:val="20"/>
          <w:szCs w:val="20"/>
          <w:lang w:eastAsia="en-ZA"/>
        </w:rPr>
        <w:t>, at every port of entry where he conducts business in terms of the Act;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where the clearing agent intends to engage in removal in bond in transit to a destination within or outside Zimbabwe, he has submitted a Removal and Transit Bond in </w:t>
      </w:r>
      <w:r w:rsidRPr="00A66BE3">
        <w:rPr>
          <w:rFonts w:ascii="Arial" w:eastAsia="Times New Roman" w:hAnsi="Arial" w:cs="Arial"/>
          <w:b/>
          <w:bCs/>
          <w:sz w:val="20"/>
          <w:szCs w:val="20"/>
          <w:lang w:eastAsia="en-ZA"/>
        </w:rPr>
        <w:t>form No. 121</w:t>
      </w:r>
      <w:r w:rsidRPr="00A66BE3">
        <w:rPr>
          <w:rFonts w:ascii="Arial" w:eastAsia="Times New Roman" w:hAnsi="Arial" w:cs="Arial"/>
          <w:sz w:val="20"/>
          <w:szCs w:val="20"/>
          <w:lang w:eastAsia="en-ZA"/>
        </w:rPr>
        <w:t xml:space="preserve"> at each port of entry where the transit entry will originate, in terms of </w:t>
      </w:r>
      <w:hyperlink r:id="rId558" w:anchor="83" w:tooltip="ZS@2302#83" w:history="1">
        <w:r w:rsidRPr="00A66BE3">
          <w:rPr>
            <w:rFonts w:ascii="Arial" w:eastAsia="Times New Roman" w:hAnsi="Arial" w:cs="Arial"/>
            <w:color w:val="0000FF"/>
            <w:sz w:val="20"/>
            <w:szCs w:val="20"/>
            <w:u w:val="single"/>
            <w:lang w:eastAsia="en-ZA"/>
          </w:rPr>
          <w:t>section 83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(d)  the clearing agent has paid the licence fee prescribed in </w:t>
      </w:r>
      <w:hyperlink r:id="rId559" w:anchor="173" w:tooltip="#173"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seventy-three</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(e)  the clearing agent and every director, manager, partner and authorised employee of the clearing agent—</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is of good repute and has not, </w:t>
      </w:r>
      <w:r w:rsidRPr="00A66BE3">
        <w:rPr>
          <w:rFonts w:ascii="Arial" w:eastAsia="Times New Roman" w:hAnsi="Arial" w:cs="Arial"/>
          <w:b/>
          <w:bCs/>
          <w:sz w:val="20"/>
          <w:szCs w:val="20"/>
          <w:lang w:eastAsia="en-ZA"/>
        </w:rPr>
        <w:t>within the period of 5 years</w:t>
      </w:r>
      <w:r w:rsidRPr="00A66BE3">
        <w:rPr>
          <w:rFonts w:ascii="Arial" w:eastAsia="Times New Roman" w:hAnsi="Arial" w:cs="Arial"/>
          <w:sz w:val="20"/>
          <w:szCs w:val="20"/>
          <w:lang w:eastAsia="en-ZA"/>
        </w:rPr>
        <w:t xml:space="preserve"> immediately preceding the application, been convicted of any contravention of the Act involving fraud, bribery or misrepresentation;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is sufficiently knowledgeable in customs law and procedure;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(f)  the clearing agent has complied with all requirements specified in </w:t>
      </w:r>
      <w:hyperlink r:id="rId560" w:anchor="216A" w:tooltip="ZS@2302#216A" w:history="1">
        <w:r w:rsidRPr="00A66BE3">
          <w:rPr>
            <w:rFonts w:ascii="Arial" w:eastAsia="Times New Roman" w:hAnsi="Arial" w:cs="Arial"/>
            <w:color w:val="0000FF"/>
            <w:sz w:val="20"/>
            <w:szCs w:val="20"/>
            <w:u w:val="single"/>
            <w:lang w:eastAsia="en-ZA"/>
          </w:rPr>
          <w:t>section 216A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Obligations of clearing agents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32</w:t>
      </w:r>
      <w:r w:rsidRPr="00A66BE3">
        <w:rPr>
          <w:rFonts w:ascii="Arial" w:eastAsia="Times New Roman" w:hAnsi="Arial" w:cs="Arial"/>
          <w:sz w:val="20"/>
          <w:szCs w:val="20"/>
          <w:lang w:eastAsia="en-ZA"/>
        </w:rPr>
        <w:t>.  A clearing agent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produce written authority to transact business on behalf of another person in terms of </w:t>
      </w:r>
      <w:hyperlink r:id="rId561" w:anchor="219" w:tooltip="ZS@2302#219" w:history="1">
        <w:r w:rsidRPr="00A66BE3">
          <w:rPr>
            <w:rFonts w:ascii="Arial" w:eastAsia="Times New Roman" w:hAnsi="Arial" w:cs="Arial"/>
            <w:color w:val="0000FF"/>
            <w:sz w:val="20"/>
            <w:szCs w:val="20"/>
            <w:u w:val="single"/>
            <w:lang w:eastAsia="en-ZA"/>
          </w:rPr>
          <w:t>section 219 of the Act</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not permit its licence, the name under which it is licensed or its customs assigned number to be used by any person other than a director, manager, partner or authorised employee of the clearing agent in the course of that clearing agent’s business;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not permit its security bonds to be utilised as security for the fulfilment of any obligation of any other clearing agent under the Act;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(d)  keep proper records in terms of </w:t>
      </w:r>
      <w:hyperlink r:id="rId562" w:anchor="223" w:tooltip="ZS@2302#223" w:history="1">
        <w:r w:rsidRPr="00A66BE3">
          <w:rPr>
            <w:rFonts w:ascii="Arial" w:eastAsia="Times New Roman" w:hAnsi="Arial" w:cs="Arial"/>
            <w:color w:val="0000FF"/>
            <w:sz w:val="20"/>
            <w:szCs w:val="20"/>
            <w:u w:val="single"/>
            <w:lang w:eastAsia="en-ZA"/>
          </w:rPr>
          <w:t>section 223 of the Act</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(e)  undertake to institute administrative measures to ensure that—</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all bills of entry are submitted together with correct payment;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members of its staff conduct their business in accordance with the procedures of the Act or any instructions given by the Commissioner or any of his officers;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(iii)  a relationship of good faith is maintained by his staff at all times in dealing with the Department;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(iv)  particulars on all bills of entry are correct in every respect.</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i/>
          <w:iCs/>
          <w:color w:val="000000"/>
          <w:sz w:val="18"/>
          <w:szCs w:val="18"/>
          <w:lang w:eastAsia="en-ZA"/>
        </w:rPr>
        <w:t>Fine Times (Pvt) Ltd v ZIMRA</w:t>
      </w:r>
      <w:r w:rsidRPr="00A66BE3">
        <w:rPr>
          <w:rFonts w:ascii="Arial" w:eastAsia="Times New Roman" w:hAnsi="Arial" w:cs="Arial"/>
          <w:color w:val="000000"/>
          <w:sz w:val="18"/>
          <w:szCs w:val="18"/>
          <w:lang w:eastAsia="en-ZA"/>
        </w:rPr>
        <w:t xml:space="preserve"> </w:t>
      </w:r>
      <w:hyperlink r:id="rId563" w:tooltip="ZCJ@17-HH-024" w:history="1">
        <w:r w:rsidRPr="00A66BE3">
          <w:rPr>
            <w:rFonts w:ascii="Arial" w:eastAsia="Times New Roman" w:hAnsi="Arial" w:cs="Arial"/>
            <w:color w:val="0000FF"/>
            <w:sz w:val="18"/>
            <w:szCs w:val="18"/>
            <w:u w:val="single"/>
            <w:lang w:eastAsia="en-ZA"/>
          </w:rPr>
          <w:t>17-HH-024</w:t>
        </w:r>
      </w:hyperlink>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[Renewal of a licence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33</w:t>
      </w:r>
      <w:r w:rsidRPr="00A66BE3">
        <w:rPr>
          <w:rFonts w:ascii="Arial" w:eastAsia="Times New Roman" w:hAnsi="Arial" w:cs="Arial"/>
          <w:sz w:val="20"/>
          <w:szCs w:val="20"/>
          <w:lang w:eastAsia="en-ZA"/>
        </w:rPr>
        <w:t xml:space="preserve">.  Application for the renewal of a clearing agents licence shall be made on </w:t>
      </w:r>
      <w:r w:rsidRPr="00A66BE3">
        <w:rPr>
          <w:rFonts w:ascii="Arial" w:eastAsia="Times New Roman" w:hAnsi="Arial" w:cs="Arial"/>
          <w:b/>
          <w:bCs/>
          <w:sz w:val="20"/>
          <w:szCs w:val="20"/>
          <w:lang w:eastAsia="en-ZA"/>
        </w:rPr>
        <w:t>form No. 64</w:t>
      </w:r>
      <w:r w:rsidRPr="00A66BE3">
        <w:rPr>
          <w:rFonts w:ascii="Arial" w:eastAsia="Times New Roman" w:hAnsi="Arial" w:cs="Arial"/>
          <w:sz w:val="20"/>
          <w:szCs w:val="20"/>
          <w:lang w:eastAsia="en-ZA"/>
        </w:rPr>
        <w:t xml:space="preserve"> not later than the 31</w:t>
      </w:r>
      <w:r w:rsidRPr="00A66BE3">
        <w:rPr>
          <w:rFonts w:ascii="Arial" w:eastAsia="Times New Roman" w:hAnsi="Arial" w:cs="Arial"/>
          <w:sz w:val="20"/>
          <w:szCs w:val="20"/>
          <w:vertAlign w:val="superscript"/>
          <w:lang w:eastAsia="en-ZA"/>
        </w:rPr>
        <w:t>st</w:t>
      </w:r>
      <w:r w:rsidRPr="00A66BE3">
        <w:rPr>
          <w:rFonts w:ascii="Arial" w:eastAsia="Times New Roman" w:hAnsi="Arial" w:cs="Arial"/>
          <w:sz w:val="20"/>
          <w:szCs w:val="20"/>
          <w:lang w:eastAsia="en-ZA"/>
        </w:rPr>
        <w:t xml:space="preserve"> October, in respect of the following year.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Appeals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34</w:t>
      </w:r>
      <w:r w:rsidRPr="00A66BE3">
        <w:rPr>
          <w:rFonts w:ascii="Arial" w:eastAsia="Times New Roman" w:hAnsi="Arial" w:cs="Arial"/>
          <w:sz w:val="20"/>
          <w:szCs w:val="20"/>
          <w:lang w:eastAsia="en-ZA"/>
        </w:rPr>
        <w:t xml:space="preserve">.  Any applicant or licensee aggrieved by the decision of the Commissioner not to grant or renew its licence may, </w:t>
      </w:r>
      <w:r w:rsidRPr="00A66BE3">
        <w:rPr>
          <w:rFonts w:ascii="Arial" w:eastAsia="Times New Roman" w:hAnsi="Arial" w:cs="Arial"/>
          <w:b/>
          <w:bCs/>
          <w:sz w:val="20"/>
          <w:szCs w:val="20"/>
          <w:lang w:eastAsia="en-ZA"/>
        </w:rPr>
        <w:t>within a period of 30 days</w:t>
      </w:r>
      <w:r w:rsidRPr="00A66BE3">
        <w:rPr>
          <w:rFonts w:ascii="Arial" w:eastAsia="Times New Roman" w:hAnsi="Arial" w:cs="Arial"/>
          <w:sz w:val="20"/>
          <w:szCs w:val="20"/>
          <w:lang w:eastAsia="en-ZA"/>
        </w:rPr>
        <w:t xml:space="preserve"> after being informed of the Commissioner’s decision appeal to the Commissioner-General, whose decision shall be final.</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lastRenderedPageBreak/>
        <w:t>PART IVA</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REGISTRATION OF AUTHORISED ECONOMIC OPERATORS</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Part inserted by SI 148/15 with effect from the 31</w:t>
      </w:r>
      <w:r w:rsidRPr="00A66BE3">
        <w:rPr>
          <w:rFonts w:ascii="Arial" w:eastAsia="Times New Roman" w:hAnsi="Arial" w:cs="Arial"/>
          <w:color w:val="000000"/>
          <w:sz w:val="20"/>
          <w:szCs w:val="20"/>
          <w:vertAlign w:val="superscript"/>
          <w:lang w:eastAsia="en-ZA"/>
        </w:rPr>
        <w:t>st</w:t>
      </w:r>
      <w:r w:rsidRPr="00A66BE3">
        <w:rPr>
          <w:rFonts w:ascii="Arial" w:eastAsia="Times New Roman" w:hAnsi="Arial" w:cs="Arial"/>
          <w:color w:val="000000"/>
          <w:sz w:val="18"/>
          <w:szCs w:val="18"/>
          <w:lang w:eastAsia="en-ZA"/>
        </w:rPr>
        <w:t xml:space="preserve"> December,2015</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Application for registration as authorised economic operator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34A</w:t>
      </w:r>
      <w:r w:rsidRPr="00A66BE3">
        <w:rPr>
          <w:rFonts w:ascii="Arial" w:eastAsia="Times New Roman" w:hAnsi="Arial" w:cs="Arial"/>
          <w:sz w:val="20"/>
          <w:szCs w:val="20"/>
          <w:lang w:eastAsia="en-ZA"/>
        </w:rPr>
        <w:t xml:space="preserve">.  Any person wishing to be registered as an authorised economic operator in terms of </w:t>
      </w:r>
      <w:hyperlink r:id="rId564" w:anchor="216B" w:tooltip="ZS@2302#216B" w:history="1">
        <w:r w:rsidRPr="00A66BE3">
          <w:rPr>
            <w:rFonts w:ascii="Arial" w:eastAsia="Times New Roman" w:hAnsi="Arial" w:cs="Arial"/>
            <w:color w:val="0000FF"/>
            <w:sz w:val="20"/>
            <w:szCs w:val="20"/>
            <w:u w:val="single"/>
            <w:lang w:eastAsia="en-ZA"/>
          </w:rPr>
          <w:t>section 216B of the Act</w:t>
        </w:r>
      </w:hyperlink>
      <w:r w:rsidRPr="00A66BE3">
        <w:rPr>
          <w:rFonts w:ascii="Arial" w:eastAsia="Times New Roman" w:hAnsi="Arial" w:cs="Arial"/>
          <w:sz w:val="20"/>
          <w:szCs w:val="20"/>
          <w:lang w:eastAsia="en-ZA"/>
        </w:rPr>
        <w:t xml:space="preserve"> shall submit an application on the prescribed form to the proper officer and furnish the following particulars and documents—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a)    the name and address under which the authorised economic operator will operate and its principal office in Zimbabwe; and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b)    where the applicant—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is a </w:t>
      </w:r>
      <w:r w:rsidRPr="00A66BE3">
        <w:rPr>
          <w:rFonts w:ascii="Arial" w:eastAsia="Times New Roman" w:hAnsi="Arial" w:cs="Arial"/>
          <w:b/>
          <w:bCs/>
          <w:sz w:val="20"/>
          <w:szCs w:val="20"/>
          <w:lang w:eastAsia="en-ZA"/>
        </w:rPr>
        <w:t>company,</w:t>
      </w:r>
      <w:r w:rsidRPr="00A66BE3">
        <w:rPr>
          <w:rFonts w:ascii="Arial" w:eastAsia="Times New Roman" w:hAnsi="Arial" w:cs="Arial"/>
          <w:sz w:val="20"/>
          <w:szCs w:val="20"/>
          <w:lang w:eastAsia="en-ZA"/>
        </w:rPr>
        <w:t xml:space="preserve"> certified copies of the certificate of incorporation under the </w:t>
      </w:r>
      <w:hyperlink r:id="rId565" w:tooltip="ZS@2403" w:history="1">
        <w:r w:rsidRPr="00A66BE3">
          <w:rPr>
            <w:rFonts w:ascii="Arial" w:eastAsia="Times New Roman" w:hAnsi="Arial" w:cs="Arial"/>
            <w:color w:val="0000FF"/>
            <w:sz w:val="20"/>
            <w:szCs w:val="20"/>
            <w:u w:val="single"/>
            <w:lang w:eastAsia="en-ZA"/>
          </w:rPr>
          <w:t>Companies Act [</w:t>
        </w:r>
        <w:r w:rsidRPr="00A66BE3">
          <w:rPr>
            <w:rFonts w:ascii="Arial" w:eastAsia="Times New Roman" w:hAnsi="Arial" w:cs="Arial"/>
            <w:i/>
            <w:iCs/>
            <w:color w:val="0000FF"/>
            <w:sz w:val="20"/>
            <w:szCs w:val="20"/>
            <w:u w:val="single"/>
            <w:lang w:eastAsia="en-ZA"/>
          </w:rPr>
          <w:t>Chapter 24:03</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i/>
          <w:iCs/>
          <w:sz w:val="20"/>
          <w:szCs w:val="20"/>
          <w:lang w:eastAsia="en-ZA"/>
        </w:rPr>
        <w:t>,</w:t>
      </w:r>
      <w:r w:rsidRPr="00A66BE3">
        <w:rPr>
          <w:rFonts w:ascii="Arial" w:eastAsia="Times New Roman" w:hAnsi="Arial" w:cs="Arial"/>
          <w:sz w:val="20"/>
          <w:szCs w:val="20"/>
          <w:lang w:eastAsia="en-ZA"/>
        </w:rPr>
        <w:t xml:space="preserve"> and of the memorandum and articles of association of the company together with the names of directors of the company and of all shareholders holding </w:t>
      </w:r>
      <w:r w:rsidRPr="00A66BE3">
        <w:rPr>
          <w:rFonts w:ascii="Arial" w:eastAsia="Times New Roman" w:hAnsi="Arial" w:cs="Arial"/>
          <w:b/>
          <w:bCs/>
          <w:sz w:val="20"/>
          <w:szCs w:val="20"/>
          <w:lang w:eastAsia="en-ZA"/>
        </w:rPr>
        <w:t xml:space="preserve">more than 10% </w:t>
      </w:r>
      <w:r w:rsidRPr="00A66BE3">
        <w:rPr>
          <w:rFonts w:ascii="Arial" w:eastAsia="Times New Roman" w:hAnsi="Arial" w:cs="Arial"/>
          <w:sz w:val="20"/>
          <w:szCs w:val="20"/>
          <w:lang w:eastAsia="en-ZA"/>
        </w:rPr>
        <w:t>of the shares of the company;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is a </w:t>
      </w:r>
      <w:r w:rsidRPr="00A66BE3">
        <w:rPr>
          <w:rFonts w:ascii="Arial" w:eastAsia="Times New Roman" w:hAnsi="Arial" w:cs="Arial"/>
          <w:b/>
          <w:bCs/>
          <w:sz w:val="20"/>
          <w:szCs w:val="20"/>
          <w:lang w:eastAsia="en-ZA"/>
        </w:rPr>
        <w:t>partnership,</w:t>
      </w:r>
      <w:r w:rsidRPr="00A66BE3">
        <w:rPr>
          <w:rFonts w:ascii="Arial" w:eastAsia="Times New Roman" w:hAnsi="Arial" w:cs="Arial"/>
          <w:sz w:val="20"/>
          <w:szCs w:val="20"/>
          <w:lang w:eastAsia="en-ZA"/>
        </w:rPr>
        <w:t xml:space="preserve"> a certified copy of the partnership agreement, together with the names of all the partners;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  is a </w:t>
      </w:r>
      <w:r w:rsidRPr="00A66BE3">
        <w:rPr>
          <w:rFonts w:ascii="Arial" w:eastAsia="Times New Roman" w:hAnsi="Arial" w:cs="Arial"/>
          <w:b/>
          <w:bCs/>
          <w:sz w:val="20"/>
          <w:szCs w:val="20"/>
          <w:lang w:eastAsia="en-ZA"/>
        </w:rPr>
        <w:t>clearing agent,</w:t>
      </w:r>
      <w:r w:rsidRPr="00A66BE3">
        <w:rPr>
          <w:rFonts w:ascii="Arial" w:eastAsia="Times New Roman" w:hAnsi="Arial" w:cs="Arial"/>
          <w:sz w:val="20"/>
          <w:szCs w:val="20"/>
          <w:lang w:eastAsia="en-ZA"/>
        </w:rPr>
        <w:t xml:space="preserve"> proof (</w:t>
      </w:r>
      <w:r w:rsidRPr="00A66BE3">
        <w:rPr>
          <w:rFonts w:ascii="Arial" w:eastAsia="Times New Roman" w:hAnsi="Arial" w:cs="Arial"/>
          <w:i/>
          <w:iCs/>
          <w:sz w:val="20"/>
          <w:szCs w:val="20"/>
          <w:lang w:eastAsia="en-ZA"/>
        </w:rPr>
        <w:t>in lieu</w:t>
      </w:r>
      <w:r w:rsidRPr="00A66BE3">
        <w:rPr>
          <w:rFonts w:ascii="Arial" w:eastAsia="Times New Roman" w:hAnsi="Arial" w:cs="Arial"/>
          <w:sz w:val="20"/>
          <w:szCs w:val="20"/>
          <w:lang w:eastAsia="en-ZA"/>
        </w:rPr>
        <w:t xml:space="preserve"> of the requirements of subparagraph (i) and (iii)) that it is licensed as such in terms of </w:t>
      </w:r>
      <w:hyperlink r:id="rId566" w:anchor="216A" w:tooltip="ZS@2302#216A" w:history="1">
        <w:r w:rsidRPr="00A66BE3">
          <w:rPr>
            <w:rFonts w:ascii="Arial" w:eastAsia="Times New Roman" w:hAnsi="Arial" w:cs="Arial"/>
            <w:color w:val="0000FF"/>
            <w:sz w:val="20"/>
            <w:szCs w:val="20"/>
            <w:u w:val="single"/>
            <w:lang w:eastAsia="en-ZA"/>
          </w:rPr>
          <w:t>section 216A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the names and addresses of the person(s) authorised to act on behalf of the authorised economic operator for the purposes of the Act;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evidence that the authorised economic operator has sufficient financial resources to operate as such in the form of audited financial statements for the preceding 2 years prior to the date of the application or such other period as the Commissioner may allow;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(e)  evidence that the authorised economic operator possesses or is the process of obtaining—</w:t>
      </w:r>
    </w:p>
    <w:p w:rsidR="00A66BE3" w:rsidRPr="00A66BE3" w:rsidRDefault="00A66BE3" w:rsidP="00A66BE3">
      <w:pPr>
        <w:spacing w:after="150" w:line="240" w:lineRule="auto"/>
        <w:ind w:left="2160"/>
        <w:rPr>
          <w:rFonts w:ascii="Arial" w:eastAsia="Times New Roman" w:hAnsi="Arial" w:cs="Arial"/>
          <w:sz w:val="20"/>
          <w:szCs w:val="20"/>
          <w:lang w:eastAsia="en-ZA"/>
        </w:rPr>
      </w:pPr>
      <w:r w:rsidRPr="00A66BE3">
        <w:rPr>
          <w:rFonts w:ascii="Arial" w:eastAsia="Times New Roman" w:hAnsi="Arial" w:cs="Arial"/>
          <w:sz w:val="20"/>
          <w:szCs w:val="20"/>
          <w:lang w:eastAsia="en-ZA"/>
        </w:rPr>
        <w:t>(i)  an automated documentation and archiving system for the conduct of customs-related transactions; and</w:t>
      </w:r>
    </w:p>
    <w:p w:rsidR="00A66BE3" w:rsidRPr="00A66BE3" w:rsidRDefault="00A66BE3" w:rsidP="00A66BE3">
      <w:pPr>
        <w:spacing w:after="150" w:line="240" w:lineRule="auto"/>
        <w:ind w:left="2160"/>
        <w:rPr>
          <w:rFonts w:ascii="Arial" w:eastAsia="Times New Roman" w:hAnsi="Arial" w:cs="Arial"/>
          <w:sz w:val="20"/>
          <w:szCs w:val="20"/>
          <w:lang w:eastAsia="en-ZA"/>
        </w:rPr>
      </w:pPr>
      <w:r w:rsidRPr="00A66BE3">
        <w:rPr>
          <w:rFonts w:ascii="Arial" w:eastAsia="Times New Roman" w:hAnsi="Arial" w:cs="Arial"/>
          <w:sz w:val="20"/>
          <w:szCs w:val="20"/>
          <w:lang w:eastAsia="en-ZA"/>
        </w:rPr>
        <w:t>(ii)  a business partner number issued by the Commissioner;</w:t>
      </w:r>
    </w:p>
    <w:p w:rsidR="00A66BE3" w:rsidRPr="00A66BE3" w:rsidRDefault="00A66BE3" w:rsidP="00A66BE3">
      <w:pPr>
        <w:spacing w:after="150" w:line="240" w:lineRule="auto"/>
        <w:ind w:left="2160"/>
        <w:rPr>
          <w:rFonts w:ascii="Arial" w:eastAsia="Times New Roman" w:hAnsi="Arial" w:cs="Arial"/>
          <w:sz w:val="20"/>
          <w:szCs w:val="20"/>
          <w:lang w:eastAsia="en-ZA"/>
        </w:rPr>
      </w:pPr>
      <w:r w:rsidRPr="00A66BE3">
        <w:rPr>
          <w:rFonts w:ascii="Arial" w:eastAsia="Times New Roman" w:hAnsi="Arial" w:cs="Arial"/>
          <w:sz w:val="20"/>
          <w:szCs w:val="20"/>
          <w:lang w:eastAsia="en-ZA"/>
        </w:rPr>
        <w:t>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(f)  where the Commissioner so requires in terms of </w:t>
      </w:r>
      <w:hyperlink r:id="rId567" w:anchor="217" w:tooltip="ZS@2302#217" w:history="1">
        <w:r w:rsidRPr="00A66BE3">
          <w:rPr>
            <w:rFonts w:ascii="Arial" w:eastAsia="Times New Roman" w:hAnsi="Arial" w:cs="Arial"/>
            <w:color w:val="0000FF"/>
            <w:sz w:val="20"/>
            <w:szCs w:val="20"/>
            <w:u w:val="single"/>
            <w:lang w:eastAsia="en-ZA"/>
          </w:rPr>
          <w:t>section 217 of the Act</w:t>
        </w:r>
      </w:hyperlink>
      <w:r w:rsidRPr="00A66BE3">
        <w:rPr>
          <w:rFonts w:ascii="Arial" w:eastAsia="Times New Roman" w:hAnsi="Arial" w:cs="Arial"/>
          <w:sz w:val="20"/>
          <w:szCs w:val="20"/>
          <w:lang w:eastAsia="en-ZA"/>
        </w:rPr>
        <w:t>, evidence of the provision of security to the Commissioner’s satisfaction for the due observance of all relevant provisions of the Act.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Requirements before registration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34B</w:t>
      </w:r>
      <w:r w:rsidRPr="00A66BE3">
        <w:rPr>
          <w:rFonts w:ascii="Arial" w:eastAsia="Times New Roman" w:hAnsi="Arial" w:cs="Arial"/>
          <w:sz w:val="20"/>
          <w:szCs w:val="20"/>
          <w:lang w:eastAsia="en-ZA"/>
        </w:rPr>
        <w:t>.  The Commissioner shall register an applicant as an authorised economic operator and issue it with a registration certificate if he or she is satisfied that the applicant—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in the case of an existing company or partnership—</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has paid off or fully secure all arrears of duty, and other debts due by the company to the Zimbabwe Revenue Authority; and </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has accounted for or acquitted all outstanding removals in bond or in transit;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(iii)  is up to date with respect to all other obligations in terms of other Acts administered by the Commissioner-General of the Zimbabwe Revenue Authority;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(iv)  has paid the licence fee prescribed in </w:t>
      </w:r>
      <w:hyperlink r:id="rId568" w:anchor="173" w:tooltip="#173"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seventy-three</w:t>
        </w:r>
      </w:hyperlink>
      <w:r w:rsidRPr="00A66BE3">
        <w:rPr>
          <w:rFonts w:ascii="Arial" w:eastAsia="Times New Roman" w:hAnsi="Arial" w:cs="Arial"/>
          <w:i/>
          <w:iCs/>
          <w:sz w:val="20"/>
          <w:szCs w:val="20"/>
          <w:lang w:eastAsia="en-ZA"/>
        </w:rPr>
        <w:t>;</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has an efficient system of managing commercial and, where appropriate, transport records which allows appropriate customs controls;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will maintain appropriate record keeping standards;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is financially solvent and capable of meeting the requirements of the Act;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(e)  applies appropriate safety and security standards;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(f)  has not been convicted of any contravention of an Act administered by the Commissioner-General of the Zimbabwe Revenue Authority;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(g)  the directors and managers of the applicant have not been convicted of any offence involving imprisonment or suspended imprisonment of six months or more.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Obligations of authorised economic operators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34C</w:t>
      </w:r>
      <w:r w:rsidRPr="00A66BE3">
        <w:rPr>
          <w:rFonts w:ascii="Arial" w:eastAsia="Times New Roman" w:hAnsi="Arial" w:cs="Arial"/>
          <w:sz w:val="20"/>
          <w:szCs w:val="20"/>
          <w:lang w:eastAsia="en-ZA"/>
        </w:rPr>
        <w:t>.  (1) After registration the authorised economic operator shall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keep proper records it terms of </w:t>
      </w:r>
      <w:hyperlink r:id="rId569" w:anchor="223" w:tooltip="ZS@2302#223" w:history="1">
        <w:r w:rsidRPr="00A66BE3">
          <w:rPr>
            <w:rFonts w:ascii="Arial" w:eastAsia="Times New Roman" w:hAnsi="Arial" w:cs="Arial"/>
            <w:color w:val="0000FF"/>
            <w:sz w:val="20"/>
            <w:szCs w:val="20"/>
            <w:u w:val="single"/>
            <w:lang w:eastAsia="en-ZA"/>
          </w:rPr>
          <w:t>section 223 of the Act</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undertake to institute and maintain administrative measures to ensure—</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compliance by designated representatives or employees of the operator with the applicable provisions of the Act and any lawful instructions given by the Commissioner or any of his or her officers;</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that a relationship the operator’s staff shall at all times in deal in good faith with the Zimbabwe Revenue Authority;</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(c)  maintain an accounting system which is in accordance with Generally Accepted Accounting Practices (GAAP) and which facilitates audit-based customs control;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(d)  allow a proper officer physical and electronic access to the information and documents of the operator as provided for in terms of </w:t>
      </w:r>
      <w:hyperlink r:id="rId570" w:anchor="223" w:tooltip="ZS@2302#223" w:history="1">
        <w:r w:rsidRPr="00A66BE3">
          <w:rPr>
            <w:rFonts w:ascii="Arial" w:eastAsia="Times New Roman" w:hAnsi="Arial" w:cs="Arial"/>
            <w:color w:val="0000FF"/>
            <w:sz w:val="20"/>
            <w:szCs w:val="20"/>
            <w:u w:val="single"/>
            <w:lang w:eastAsia="en-ZA"/>
          </w:rPr>
          <w:t>section 223 of the Act</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(e)  use and regularly upgrade an information technology system that is compatible to the one used by the Zimbabwe Revenue Authority for customs procedures;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(f)  ensure that its business premises are secure and in conformity with the appropriate security and safety standards: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For the purposes of this paragraph its premises are said to be secure if—</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(i)  structures to be used in connection with the operations specified in the operator’s registration certificate are constructed of materials and incorporate features that protect against unlawful entry or intrusion;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(ii)  appropriate access control measures are in place to prevent unauthorised access to controlled areas of the premises;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Where there is any subsequent change in the information or particulars provided in application for registration by the authorised economic operator, it shall without delay notify the Commissioner in writing of the change.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An authorised economic operator that wishes to surrender its certificate of registration shall without delay give written notice of its intention to the Commissioner specifying the reasons therefor, and shall return the authorised economic operator certificate to the Commissioner no later than the day on which it ceases operation.</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Suspensions and revocation of registration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lastRenderedPageBreak/>
        <w:t>34D</w:t>
      </w:r>
      <w:r w:rsidRPr="00A66BE3">
        <w:rPr>
          <w:rFonts w:ascii="Arial" w:eastAsia="Times New Roman" w:hAnsi="Arial" w:cs="Arial"/>
          <w:sz w:val="20"/>
          <w:szCs w:val="20"/>
          <w:lang w:eastAsia="en-ZA"/>
        </w:rPr>
        <w:t xml:space="preserve">.  (1) Subject to </w:t>
      </w:r>
      <w:hyperlink r:id="rId571" w:anchor="34D.3" w:tooltip="#34D.3" w:history="1">
        <w:r w:rsidRPr="00A66BE3">
          <w:rPr>
            <w:rFonts w:ascii="Arial" w:eastAsia="Times New Roman" w:hAnsi="Arial" w:cs="Arial"/>
            <w:color w:val="0000FF"/>
            <w:sz w:val="20"/>
            <w:szCs w:val="20"/>
            <w:u w:val="single"/>
            <w:lang w:eastAsia="en-ZA"/>
          </w:rPr>
          <w:t>subsection (3)</w:t>
        </w:r>
      </w:hyperlink>
      <w:r w:rsidRPr="00A66BE3">
        <w:rPr>
          <w:rFonts w:ascii="Arial" w:eastAsia="Times New Roman" w:hAnsi="Arial" w:cs="Arial"/>
          <w:sz w:val="20"/>
          <w:szCs w:val="20"/>
          <w:lang w:eastAsia="en-ZA"/>
        </w:rPr>
        <w:t xml:space="preserve">, the following are the grounds on which the registration certificate of an authorised economic operator may be suspended or revoked in terms of </w:t>
      </w:r>
      <w:hyperlink r:id="rId572" w:anchor="216B.8" w:tooltip="ZS@2302#216B.8" w:history="1">
        <w:r w:rsidRPr="00A66BE3">
          <w:rPr>
            <w:rFonts w:ascii="Arial" w:eastAsia="Times New Roman" w:hAnsi="Arial" w:cs="Arial"/>
            <w:color w:val="0000FF"/>
            <w:sz w:val="20"/>
            <w:szCs w:val="20"/>
            <w:u w:val="single"/>
            <w:lang w:eastAsia="en-ZA"/>
          </w:rPr>
          <w:t>section 216B(8)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a)    where the authorised economic operator ceases to operate as such; or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b)    at the written request of the authorised economic operator; or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    failure to comply with or contravention of—</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any of the obligations referred to in </w:t>
      </w:r>
      <w:hyperlink r:id="rId573" w:anchor="34C" w:tooltip="#34C"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thirty-four</w:t>
        </w:r>
        <w:r w:rsidRPr="00A66BE3">
          <w:rPr>
            <w:rFonts w:ascii="Arial" w:eastAsia="Times New Roman" w:hAnsi="Arial" w:cs="Arial"/>
            <w:color w:val="0000FF"/>
            <w:sz w:val="20"/>
            <w:szCs w:val="20"/>
            <w:u w:val="single"/>
            <w:lang w:eastAsia="en-ZA"/>
          </w:rPr>
          <w:t>C</w:t>
        </w:r>
      </w:hyperlink>
      <w:r w:rsidRPr="00A66BE3">
        <w:rPr>
          <w:rFonts w:ascii="Arial" w:eastAsia="Times New Roman" w:hAnsi="Arial" w:cs="Arial"/>
          <w:sz w:val="20"/>
          <w:szCs w:val="20"/>
          <w:lang w:eastAsia="en-ZA"/>
        </w:rPr>
        <w: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(ii)  any other provision of the Act;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d)    failure to avail to the Commissioner any information and documentation required to be availed under the Act or lawfully requested by the Commissioner; or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e)    any civil or criminal contravention of the laws of Zimbabwe that substantially impugns the reputation or trustworthiness of the operator; or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f)    such good or sufficient reason as, in the Commissioner’s opinion, justifies the suspension or revocation of the registration, which reason the Commissioner shall disclose to the operator in writing.</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For the avoidance of doubt it is declared that the effect of a suspension of the registration of an authorised economic operator is that it shall have not have an electronic or other access to any authorised economic operator facility provided by the Zimbabwe Revenue Authority during the period of the suspension.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Before suspending or revoking the registration of an authorised economic operator, the Commissioner shall by written notice inform the authorised economic operator of the reasons for the proposed suspension or revocation and request it to submit to the Commissioner within 14 days of the notification written reasons as to why the registration should not be suspended or revoked: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Provided that where in the public interest the Commissioner is of the opinion that the registration of an authorised economic operator must be suspended or revoked with immediate, the authorised economic operator shall be entitled to submit to the Commissioner </w:t>
      </w:r>
      <w:r w:rsidRPr="00A66BE3">
        <w:rPr>
          <w:rFonts w:ascii="Arial" w:eastAsia="Times New Roman" w:hAnsi="Arial" w:cs="Arial"/>
          <w:b/>
          <w:bCs/>
          <w:sz w:val="20"/>
          <w:szCs w:val="20"/>
          <w:lang w:eastAsia="en-ZA"/>
        </w:rPr>
        <w:t>within 14 days</w:t>
      </w:r>
      <w:r w:rsidRPr="00A66BE3">
        <w:rPr>
          <w:rFonts w:ascii="Arial" w:eastAsia="Times New Roman" w:hAnsi="Arial" w:cs="Arial"/>
          <w:sz w:val="20"/>
          <w:szCs w:val="20"/>
          <w:lang w:eastAsia="en-ZA"/>
        </w:rPr>
        <w:t xml:space="preserve"> of the notification of the suspension or revocation written reasons why its registration should be reinstated.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Immediately upon notification by the Commissioner that its registration has been suspended or revoked, the authorised economic operator shall surrender its certificate of registration to the Commissioner.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Appeals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34E</w:t>
      </w:r>
      <w:r w:rsidRPr="00A66BE3">
        <w:rPr>
          <w:rFonts w:ascii="Arial" w:eastAsia="Times New Roman" w:hAnsi="Arial" w:cs="Arial"/>
          <w:sz w:val="20"/>
          <w:szCs w:val="20"/>
          <w:lang w:eastAsia="en-ZA"/>
        </w:rPr>
        <w:t xml:space="preserve">.  (1) Any applicant or registrant aggrieved by the decision of the Commissioner not to grant it registration, or to suspend or revoke its registration, as the case may be, may within a </w:t>
      </w:r>
      <w:r w:rsidRPr="00A66BE3">
        <w:rPr>
          <w:rFonts w:ascii="Arial" w:eastAsia="Times New Roman" w:hAnsi="Arial" w:cs="Arial"/>
          <w:b/>
          <w:bCs/>
          <w:sz w:val="20"/>
          <w:szCs w:val="20"/>
          <w:lang w:eastAsia="en-ZA"/>
        </w:rPr>
        <w:t>period of 30 days</w:t>
      </w:r>
      <w:r w:rsidRPr="00A66BE3">
        <w:rPr>
          <w:rFonts w:ascii="Arial" w:eastAsia="Times New Roman" w:hAnsi="Arial" w:cs="Arial"/>
          <w:sz w:val="20"/>
          <w:szCs w:val="20"/>
          <w:lang w:eastAsia="en-ZA"/>
        </w:rPr>
        <w:t xml:space="preserve"> after being notified of the Commissioner’s decision appeal to the Commissioner-General of the Zimbabwe Revenue Authority, whose decision shall be final.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w:t>
      </w:r>
      <w:hyperlink r:id="rId574" w:anchor="34E.1" w:tooltip="#34E.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comes into effect on the </w:t>
      </w:r>
      <w:r w:rsidRPr="00A66BE3">
        <w:rPr>
          <w:rFonts w:ascii="Arial" w:eastAsia="Times New Roman" w:hAnsi="Arial" w:cs="Arial"/>
          <w:b/>
          <w:bCs/>
          <w:sz w:val="20"/>
          <w:szCs w:val="20"/>
          <w:lang w:eastAsia="en-ZA"/>
        </w:rPr>
        <w:t>1st January, 2016</w:t>
      </w:r>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V</w:t>
      </w:r>
      <w:r w:rsidRPr="00A66BE3">
        <w:rPr>
          <w:rFonts w:ascii="Arial" w:eastAsia="Times New Roman" w:hAnsi="Arial" w:cs="Arial"/>
          <w:b/>
          <w:bCs/>
          <w:sz w:val="24"/>
          <w:szCs w:val="24"/>
          <w:lang w:eastAsia="en-ZA"/>
        </w:rPr>
        <w:br/>
        <w:t>APPOINTMENT, BONDING &amp; LICENSING OF TRANSIT SHEDS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Appointment and licensing of transit shed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35</w:t>
      </w:r>
      <w:r w:rsidRPr="00A66BE3">
        <w:rPr>
          <w:rFonts w:ascii="Arial" w:eastAsia="Times New Roman" w:hAnsi="Arial" w:cs="Arial"/>
          <w:sz w:val="20"/>
          <w:szCs w:val="20"/>
          <w:lang w:eastAsia="en-ZA"/>
        </w:rPr>
        <w:t xml:space="preserve">.  (1)  Any carrier or transporter who wishes the Commissioner to appoint and license his premises as a transit shed in terms of </w:t>
      </w:r>
      <w:hyperlink r:id="rId575" w:anchor="18" w:tooltip="ZS@2302#18" w:history="1">
        <w:r w:rsidRPr="00A66BE3">
          <w:rPr>
            <w:rFonts w:ascii="Arial" w:eastAsia="Times New Roman" w:hAnsi="Arial" w:cs="Arial"/>
            <w:color w:val="0000FF"/>
            <w:sz w:val="20"/>
            <w:szCs w:val="20"/>
            <w:u w:val="single"/>
            <w:lang w:eastAsia="en-ZA"/>
          </w:rPr>
          <w:t>section 18 of the Act</w:t>
        </w:r>
      </w:hyperlink>
      <w:r w:rsidRPr="00A66BE3">
        <w:rPr>
          <w:rFonts w:ascii="Arial" w:eastAsia="Times New Roman" w:hAnsi="Arial" w:cs="Arial"/>
          <w:sz w:val="20"/>
          <w:szCs w:val="20"/>
          <w:lang w:eastAsia="en-ZA"/>
        </w:rPr>
        <w:t xml:space="preserve"> shall apply, in writing, to the proper officer submitting details and location of the proposed transit shed and evidence that he is a carrier or transporter.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When an application in terms of </w:t>
      </w:r>
      <w:hyperlink r:id="rId576" w:anchor="35.1" w:tooltip="#35.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has been received by the proper officer he shall inspect the proposed transit shed and if the proper officer is satisfied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applicant is a carrier or transporter;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premises are situated at a suitable place;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(c)  the premises are to be solely used as a transit shed for non-containerised goods, and are not leased to any other person for whatever purpose;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(d)  the building, sheds, space and other accommodation available will be suitable, secure and appropriately subdivided for the custody or storage of goods pending clearance or disposal in terms of </w:t>
      </w:r>
      <w:hyperlink r:id="rId577" w:anchor="39" w:tooltip="ZS@2302#39" w:history="1">
        <w:r w:rsidRPr="00A66BE3">
          <w:rPr>
            <w:rFonts w:ascii="Arial" w:eastAsia="Times New Roman" w:hAnsi="Arial" w:cs="Arial"/>
            <w:color w:val="0000FF"/>
            <w:sz w:val="20"/>
            <w:szCs w:val="20"/>
            <w:u w:val="single"/>
            <w:lang w:eastAsia="en-ZA"/>
          </w:rPr>
          <w:t>section 39 of the Act</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(e)  where appropriate all entrances and exits are fitted with suitable appliances for affixing the licensee’s and customs locks;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(f)  the proposed transit shed will be a common user facility and that there is sufficient traffic to justify its existence;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(g)  where appropriate all windows or other apertures are secured with iron bars bolted and clinched from inside;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(h)  it has sufficient and suitable space, facilities and devices for examination, measuring and weighing of goods in the shed;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in all other respects it is suitable for storage and handling of goods under bond;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he shall write a certificate to that effect and deliver it to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On receipt of the certificate referred to in </w:t>
      </w:r>
      <w:hyperlink r:id="rId578" w:anchor="35.2" w:tooltip="#35.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xml:space="preserve">, the Commissioner, if he approves the application, may fix such conditions as he considers necessary or desirable and shall call upon the applicant to submit transit shed bond </w:t>
      </w:r>
      <w:r w:rsidRPr="00A66BE3">
        <w:rPr>
          <w:rFonts w:ascii="Arial" w:eastAsia="Times New Roman" w:hAnsi="Arial" w:cs="Arial"/>
          <w:b/>
          <w:bCs/>
          <w:sz w:val="20"/>
          <w:szCs w:val="20"/>
          <w:lang w:eastAsia="en-ZA"/>
        </w:rPr>
        <w:t>form No. 133</w:t>
      </w:r>
      <w:r w:rsidRPr="00A66BE3">
        <w:rPr>
          <w:rFonts w:ascii="Arial" w:eastAsia="Times New Roman" w:hAnsi="Arial" w:cs="Arial"/>
          <w:sz w:val="20"/>
          <w:szCs w:val="20"/>
          <w:lang w:eastAsia="en-ZA"/>
        </w:rPr>
        <w:t xml:space="preserve">, and appoint such transit shed and issue a license to the applicant after the appropriate licence fee, specified in </w:t>
      </w:r>
      <w:hyperlink r:id="rId579" w:anchor="173" w:tooltip="#173"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seventy-three</w:t>
        </w:r>
      </w:hyperlink>
      <w:r w:rsidRPr="00A66BE3">
        <w:rPr>
          <w:rFonts w:ascii="Arial" w:eastAsia="Times New Roman" w:hAnsi="Arial" w:cs="Arial"/>
          <w:sz w:val="20"/>
          <w:szCs w:val="20"/>
          <w:lang w:eastAsia="en-ZA"/>
        </w:rPr>
        <w:t>, has been paid.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Cancellation, suspension and non-renewal of transit shed licences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36</w:t>
      </w:r>
      <w:r w:rsidRPr="00A66BE3">
        <w:rPr>
          <w:rFonts w:ascii="Arial" w:eastAsia="Times New Roman" w:hAnsi="Arial" w:cs="Arial"/>
          <w:sz w:val="20"/>
          <w:szCs w:val="20"/>
          <w:lang w:eastAsia="en-ZA"/>
        </w:rPr>
        <w:t>.  (1)  The Commissioner may cancel, suspend or refuse to renew a transit shed licence if there is any contravention of any provision of the Act or these regulations.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No person shall use a transit shed whose license has been suspended or not renewed during the period of the suspension or non-renewal except with the written authority of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A licensee of a transit shed who wishes to cease operating such transit shed, shall give the Commissioner </w:t>
      </w:r>
      <w:r w:rsidRPr="00A66BE3">
        <w:rPr>
          <w:rFonts w:ascii="Arial" w:eastAsia="Times New Roman" w:hAnsi="Arial" w:cs="Arial"/>
          <w:b/>
          <w:bCs/>
          <w:sz w:val="20"/>
          <w:szCs w:val="20"/>
          <w:lang w:eastAsia="en-ZA"/>
        </w:rPr>
        <w:t>3 months written notice</w:t>
      </w:r>
      <w:r w:rsidRPr="00A66BE3">
        <w:rPr>
          <w:rFonts w:ascii="Arial" w:eastAsia="Times New Roman" w:hAnsi="Arial" w:cs="Arial"/>
          <w:sz w:val="20"/>
          <w:szCs w:val="20"/>
          <w:lang w:eastAsia="en-ZA"/>
        </w:rPr>
        <w:t xml:space="preserve"> of his intention to do so and shall provide details of all goods on hand to the Commissioner.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Compulsory payment of duty or surrender of goods in transit shed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37</w:t>
      </w:r>
      <w:r w:rsidRPr="00A66BE3">
        <w:rPr>
          <w:rFonts w:ascii="Arial" w:eastAsia="Times New Roman" w:hAnsi="Arial" w:cs="Arial"/>
          <w:sz w:val="20"/>
          <w:szCs w:val="20"/>
          <w:lang w:eastAsia="en-ZA"/>
        </w:rPr>
        <w:t>.  Where any transit shed licence is cancelled, suspended or not renewed, the licensee will immediately—</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effect clearance and pay the duty due on all the goods in the transit shed;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surrender the goods to the Commissioner.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Control and management of transit shed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38</w:t>
      </w:r>
      <w:r w:rsidRPr="00A66BE3">
        <w:rPr>
          <w:rFonts w:ascii="Arial" w:eastAsia="Times New Roman" w:hAnsi="Arial" w:cs="Arial"/>
          <w:sz w:val="20"/>
          <w:szCs w:val="20"/>
          <w:lang w:eastAsia="en-ZA"/>
        </w:rPr>
        <w:t>.  (1)  A licensee of a transit shed shall cause to be recorded in records, as may be approved by the Commissioner, full particulars of all goods received into or delivered from such shed, together with the authorities for such receipts or deliveries, and shall make such book or records available for inspection by an officer at any time.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Every consignment of goods stored in a transit shed shall have clearly stated thereon the name of the importer or owner and the date of its arrival at such shed.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 licensee of a transit shed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stack, arrange or move or cause to be stacked, arranged or moved any goods received at such shed—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in such manner as to render them secure and accessible for inspection by an officer; </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(ii)  in accordance with any instructions that may be given by an officer;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if required by an officer, open packages in the shed.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Goods of high value and damaged goods shall be placed in a secure place as required by an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Goods of an inflammable or dangerous nature or goods likely to cause damage to other goods shall not be placed in a place containing other types of merchandise.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  No naked lights shall be allowed in a transit shed except in cases of emergency or under the special authority of an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  A licensee of a transit shed shall be responsible for the locking of a transit shed: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the Commissioner may require a transit shed or a section thereof to be locked with a customs lock.</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Entry of goods in transit sheds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39</w:t>
      </w:r>
      <w:r w:rsidRPr="00A66BE3">
        <w:rPr>
          <w:rFonts w:ascii="Arial" w:eastAsia="Times New Roman" w:hAnsi="Arial" w:cs="Arial"/>
          <w:sz w:val="20"/>
          <w:szCs w:val="20"/>
          <w:lang w:eastAsia="en-ZA"/>
        </w:rPr>
        <w:t xml:space="preserve">.  Any goods in a transit shed shall be treated in terms of </w:t>
      </w:r>
      <w:hyperlink r:id="rId580" w:anchor="39" w:tooltip="ZS@2302#39" w:history="1">
        <w:r w:rsidRPr="00A66BE3">
          <w:rPr>
            <w:rFonts w:ascii="Arial" w:eastAsia="Times New Roman" w:hAnsi="Arial" w:cs="Arial"/>
            <w:color w:val="0000FF"/>
            <w:sz w:val="20"/>
            <w:szCs w:val="20"/>
            <w:u w:val="single"/>
            <w:lang w:eastAsia="en-ZA"/>
          </w:rPr>
          <w:t>section 39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Release of goods from a transit shed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40</w:t>
      </w:r>
      <w:r w:rsidRPr="00A66BE3">
        <w:rPr>
          <w:rFonts w:ascii="Arial" w:eastAsia="Times New Roman" w:hAnsi="Arial" w:cs="Arial"/>
          <w:sz w:val="20"/>
          <w:szCs w:val="20"/>
          <w:lang w:eastAsia="en-ZA"/>
        </w:rPr>
        <w:t xml:space="preserve">.  Goods in a transit shed can only be released on production of clearance details processed in terms of </w:t>
      </w:r>
      <w:hyperlink r:id="rId581" w:anchor="18" w:tooltip="#1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eighteen</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VI</w:t>
      </w:r>
      <w:r w:rsidRPr="00A66BE3">
        <w:rPr>
          <w:rFonts w:ascii="Arial" w:eastAsia="Times New Roman" w:hAnsi="Arial" w:cs="Arial"/>
          <w:b/>
          <w:bCs/>
          <w:sz w:val="24"/>
          <w:szCs w:val="24"/>
          <w:lang w:eastAsia="en-ZA"/>
        </w:rPr>
        <w:br/>
        <w:t>APPOINTMENT, BONDING &amp; LICENSING OF CONTAINER DEPOTS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Location of container depots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41</w:t>
      </w:r>
      <w:r w:rsidRPr="00A66BE3">
        <w:rPr>
          <w:rFonts w:ascii="Arial" w:eastAsia="Times New Roman" w:hAnsi="Arial" w:cs="Arial"/>
          <w:sz w:val="20"/>
          <w:szCs w:val="20"/>
          <w:lang w:eastAsia="en-ZA"/>
        </w:rPr>
        <w:t xml:space="preserve">.  Container depots appointed in terms of </w:t>
      </w:r>
      <w:hyperlink r:id="rId582" w:anchor="19" w:tooltip="ZS@2302#19" w:history="1">
        <w:r w:rsidRPr="00A66BE3">
          <w:rPr>
            <w:rFonts w:ascii="Arial" w:eastAsia="Times New Roman" w:hAnsi="Arial" w:cs="Arial"/>
            <w:color w:val="0000FF"/>
            <w:sz w:val="20"/>
            <w:szCs w:val="20"/>
            <w:u w:val="single"/>
            <w:lang w:eastAsia="en-ZA"/>
          </w:rPr>
          <w:t>section 19 of the Act</w:t>
        </w:r>
      </w:hyperlink>
      <w:r w:rsidRPr="00A66BE3">
        <w:rPr>
          <w:rFonts w:ascii="Arial" w:eastAsia="Times New Roman" w:hAnsi="Arial" w:cs="Arial"/>
          <w:sz w:val="20"/>
          <w:szCs w:val="20"/>
          <w:lang w:eastAsia="en-ZA"/>
        </w:rPr>
        <w:t xml:space="preserve"> shall be located at the ports listed in </w:t>
      </w:r>
      <w:hyperlink r:id="rId583" w:anchor="41.1" w:tooltip="#41.1" w:history="1">
        <w:r w:rsidRPr="00A66BE3">
          <w:rPr>
            <w:rFonts w:ascii="Arial" w:eastAsia="Times New Roman" w:hAnsi="Arial" w:cs="Arial"/>
            <w:color w:val="0000FF"/>
            <w:sz w:val="20"/>
            <w:szCs w:val="20"/>
            <w:u w:val="single"/>
            <w:lang w:eastAsia="en-ZA"/>
          </w:rPr>
          <w:t>subsection (1) of section</w:t>
        </w:r>
      </w:hyperlink>
      <w:r w:rsidRPr="00A66BE3">
        <w:rPr>
          <w:rFonts w:ascii="Arial" w:eastAsia="Times New Roman" w:hAnsi="Arial" w:cs="Arial"/>
          <w:sz w:val="20"/>
          <w:szCs w:val="20"/>
          <w:lang w:eastAsia="en-ZA"/>
        </w:rPr>
        <w:t xml:space="preserve"> 5 of the Customs and Excise (Ports of Entry and Routes) Order, 2000, published in *SI256/ 2000.</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w:t>
      </w:r>
      <w:r w:rsidRPr="00A66BE3">
        <w:rPr>
          <w:rFonts w:ascii="Arial" w:eastAsia="Times New Roman" w:hAnsi="Arial" w:cs="Arial"/>
          <w:b/>
          <w:bCs/>
          <w:color w:val="000000"/>
          <w:sz w:val="18"/>
          <w:szCs w:val="18"/>
          <w:lang w:eastAsia="en-ZA"/>
        </w:rPr>
        <w:t xml:space="preserve"> repealed</w:t>
      </w:r>
      <w:r w:rsidRPr="00A66BE3">
        <w:rPr>
          <w:rFonts w:ascii="Arial" w:eastAsia="Times New Roman" w:hAnsi="Arial" w:cs="Arial"/>
          <w:color w:val="000000"/>
          <w:sz w:val="18"/>
          <w:szCs w:val="18"/>
          <w:lang w:eastAsia="en-ZA"/>
        </w:rPr>
        <w:t xml:space="preserve"> by Part IV of </w:t>
      </w:r>
      <w:hyperlink r:id="rId584" w:tooltip="2002_14s" w:history="1">
        <w:r w:rsidRPr="00A66BE3">
          <w:rPr>
            <w:rFonts w:ascii="Arial" w:eastAsia="Times New Roman" w:hAnsi="Arial" w:cs="Arial"/>
            <w:b/>
            <w:bCs/>
            <w:color w:val="0000FF"/>
            <w:sz w:val="18"/>
            <w:szCs w:val="18"/>
            <w:u w:val="single"/>
            <w:lang w:eastAsia="en-ZA"/>
          </w:rPr>
          <w:t>S.I. 14 of 2002</w:t>
        </w:r>
      </w:hyperlink>
      <w:r w:rsidRPr="00A66BE3">
        <w:rPr>
          <w:rFonts w:ascii="Arial" w:eastAsia="Times New Roman" w:hAnsi="Arial" w:cs="Arial"/>
          <w:color w:val="000000"/>
          <w:sz w:val="18"/>
          <w:szCs w:val="18"/>
          <w:lang w:eastAsia="en-ZA"/>
        </w:rPr>
        <w:t xml:space="preserve"> which replaced the above Order, with effect from the 25</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January, 2002.- Editor.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Appointment and licensing of container depots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42</w:t>
      </w:r>
      <w:r w:rsidRPr="00A66BE3">
        <w:rPr>
          <w:rFonts w:ascii="Arial" w:eastAsia="Times New Roman" w:hAnsi="Arial" w:cs="Arial"/>
          <w:sz w:val="20"/>
          <w:szCs w:val="20"/>
          <w:lang w:eastAsia="en-ZA"/>
        </w:rPr>
        <w:t xml:space="preserve">.  (1)  Any person who wishes the Commissioner to appoint and license his premises as a container depot in terms of </w:t>
      </w:r>
      <w:hyperlink r:id="rId585" w:anchor="19" w:tooltip="ZS@2302#19" w:history="1">
        <w:r w:rsidRPr="00A66BE3">
          <w:rPr>
            <w:rFonts w:ascii="Arial" w:eastAsia="Times New Roman" w:hAnsi="Arial" w:cs="Arial"/>
            <w:color w:val="0000FF"/>
            <w:sz w:val="20"/>
            <w:szCs w:val="20"/>
            <w:u w:val="single"/>
            <w:lang w:eastAsia="en-ZA"/>
          </w:rPr>
          <w:t>section 19 of the Act</w:t>
        </w:r>
      </w:hyperlink>
      <w:r w:rsidRPr="00A66BE3">
        <w:rPr>
          <w:rFonts w:ascii="Arial" w:eastAsia="Times New Roman" w:hAnsi="Arial" w:cs="Arial"/>
          <w:sz w:val="20"/>
          <w:szCs w:val="20"/>
          <w:lang w:eastAsia="en-ZA"/>
        </w:rPr>
        <w:t xml:space="preserve"> shall apply, in writing, to the proper officer submitting details and location of the proposed container depot.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When an application in terms of </w:t>
      </w:r>
      <w:hyperlink r:id="rId586" w:anchor="42.1" w:tooltip="#42.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has been received by the proper officer he shall inspect the proposed container depot and if the proper officer is satisfied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premises are situated at a suitable place;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premises are to be solely used as a container depot and are not leased to any other person for whatever purpose;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the building sheds, space and other accommodation available will be suitable, secure and appropriately subdivided for—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the receipt and manoeuvering of containers and the safe custody of containers pending unpacking; </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the unpacking of goods from containers;</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(iii)  the custody or storage of such goods pending clearance or disposal in terms of </w:t>
      </w:r>
      <w:hyperlink r:id="rId587" w:anchor="39" w:tooltip="ZS@2302#39" w:history="1">
        <w:r w:rsidRPr="00A66BE3">
          <w:rPr>
            <w:rFonts w:ascii="Arial" w:eastAsia="Times New Roman" w:hAnsi="Arial" w:cs="Arial"/>
            <w:color w:val="0000FF"/>
            <w:sz w:val="20"/>
            <w:szCs w:val="20"/>
            <w:u w:val="single"/>
            <w:lang w:eastAsia="en-ZA"/>
          </w:rPr>
          <w:t>section 39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(iv)  any other operations;</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(d)  where appropriate all doors are fitted with suitable appliances for affixing the licensee’s and customs locks;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(e)  where appropriate all windows or other apertures are secured with iron bars bolted and clinched from inside;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(f)  it is enclosed by a suitable high wall or approved fencing or a combination of the two and suitably gated;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(g)  its gate is manned to facilitate control of movement of vehicles, containers and goods;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(h)  it has sufficient and suitable hard stacking area to accommodate maximum projected holding of containers subject to customs control;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(i)  the plant, equipment and machinery provided or to be provided are suitable, having regard to the nature of containers and goods to be handled at that depot;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(j)  it has adequate lighting in and around the buildings;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(k)  it has suitable and secure office and storage accommodation for use by customs officers;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(l)  there is permanent parking area for customs vehicles;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(m)  it has suitable space, facilities and devices for examination, measuring and weighing of goods in the shed or for any other operation as may be required by the proper officer;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(n)  in all other respects it is suitable for storage and handling of goods under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he shall write a certificate to that effect and deliver it to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On receipt of the certificate referred to in </w:t>
      </w:r>
      <w:hyperlink r:id="rId588" w:anchor="42.2" w:tooltip="#42.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xml:space="preserve">, the Commissioner, if he approves the application, may fix such conditions as he considers necessary or desirable and shall call upon the applicant to submit Container Depot Bond </w:t>
      </w:r>
      <w:r w:rsidRPr="00A66BE3">
        <w:rPr>
          <w:rFonts w:ascii="Arial" w:eastAsia="Times New Roman" w:hAnsi="Arial" w:cs="Arial"/>
          <w:b/>
          <w:bCs/>
          <w:sz w:val="20"/>
          <w:szCs w:val="20"/>
          <w:lang w:eastAsia="en-ZA"/>
        </w:rPr>
        <w:t>form No. 130</w:t>
      </w:r>
      <w:r w:rsidRPr="00A66BE3">
        <w:rPr>
          <w:rFonts w:ascii="Arial" w:eastAsia="Times New Roman" w:hAnsi="Arial" w:cs="Arial"/>
          <w:sz w:val="20"/>
          <w:szCs w:val="20"/>
          <w:lang w:eastAsia="en-ZA"/>
        </w:rPr>
        <w:t xml:space="preserve">, appoint such container depot, and issue a license to the applicant after the appropriate licence fee, specified in </w:t>
      </w:r>
      <w:hyperlink r:id="rId589" w:anchor="173" w:tooltip="#173"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seventy-three</w:t>
        </w:r>
      </w:hyperlink>
      <w:r w:rsidRPr="00A66BE3">
        <w:rPr>
          <w:rFonts w:ascii="Arial" w:eastAsia="Times New Roman" w:hAnsi="Arial" w:cs="Arial"/>
          <w:sz w:val="20"/>
          <w:szCs w:val="20"/>
          <w:lang w:eastAsia="en-ZA"/>
        </w:rPr>
        <w:t>, has been paid.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A container depot licence shall be prominently displayed in the container depot to which it relates.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Cancellation, suspension and non-renewal of container depot licences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43</w:t>
      </w:r>
      <w:r w:rsidRPr="00A66BE3">
        <w:rPr>
          <w:rFonts w:ascii="Arial" w:eastAsia="Times New Roman" w:hAnsi="Arial" w:cs="Arial"/>
          <w:sz w:val="20"/>
          <w:szCs w:val="20"/>
          <w:lang w:eastAsia="en-ZA"/>
        </w:rPr>
        <w:t xml:space="preserve">.  (1)  The Commissioner may cancel, suspend or refuse to renew a container depot licence in terms of </w:t>
      </w:r>
      <w:hyperlink r:id="rId590" w:anchor="19.1.f" w:tooltip="ZS@2302#19.1.f" w:history="1">
        <w:r w:rsidRPr="00A66BE3">
          <w:rPr>
            <w:rFonts w:ascii="Arial" w:eastAsia="Times New Roman" w:hAnsi="Arial" w:cs="Arial"/>
            <w:color w:val="0000FF"/>
            <w:sz w:val="20"/>
            <w:szCs w:val="20"/>
            <w:u w:val="single"/>
            <w:lang w:eastAsia="en-ZA"/>
          </w:rPr>
          <w:t>paragraph (f) of subsection (1) of section 19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No person shall use a container depot whose license has been suspended or not renewed during the period of the suspension or non-renewal except with the written authority of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A licensee of a container depot who wishes to cease operating such container depot, shall give the Commissioner </w:t>
      </w:r>
      <w:r w:rsidRPr="00A66BE3">
        <w:rPr>
          <w:rFonts w:ascii="Arial" w:eastAsia="Times New Roman" w:hAnsi="Arial" w:cs="Arial"/>
          <w:b/>
          <w:bCs/>
          <w:sz w:val="20"/>
          <w:szCs w:val="20"/>
          <w:lang w:eastAsia="en-ZA"/>
        </w:rPr>
        <w:t>3 months written notice</w:t>
      </w:r>
      <w:r w:rsidRPr="00A66BE3">
        <w:rPr>
          <w:rFonts w:ascii="Arial" w:eastAsia="Times New Roman" w:hAnsi="Arial" w:cs="Arial"/>
          <w:sz w:val="20"/>
          <w:szCs w:val="20"/>
          <w:lang w:eastAsia="en-ZA"/>
        </w:rPr>
        <w:t xml:space="preserve"> of his intention to do so and shall provide details of all containers and goods on hand to the Commissioner.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Compulsory payment of duty or surrender of goods in Container depots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44</w:t>
      </w:r>
      <w:r w:rsidRPr="00A66BE3">
        <w:rPr>
          <w:rFonts w:ascii="Arial" w:eastAsia="Times New Roman" w:hAnsi="Arial" w:cs="Arial"/>
          <w:sz w:val="20"/>
          <w:szCs w:val="20"/>
          <w:lang w:eastAsia="en-ZA"/>
        </w:rPr>
        <w:t>.  Where any container depot licence is cancelled, suspended or not renewed, the licensee will immediately—</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cause to be cleared all the goods in container depot;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surrender the goods to the Commissioner.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Control and management of container depots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45</w:t>
      </w:r>
      <w:r w:rsidRPr="00A66BE3">
        <w:rPr>
          <w:rFonts w:ascii="Arial" w:eastAsia="Times New Roman" w:hAnsi="Arial" w:cs="Arial"/>
          <w:sz w:val="20"/>
          <w:szCs w:val="20"/>
          <w:lang w:eastAsia="en-ZA"/>
        </w:rPr>
        <w:t>.  (1)  A licensee of a container depot shall cause to be recorded in records, as may be approved by the Commissioner, full particulars of all containers and goods received into or delivered from such depot, together with the authorities for such receipts or deliveries, and shall make such books or records available for inspection by an officer at any time.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(2)  Every consignment of goods stored at a container depot shall have clearly stated thereon the name of the importer or owner and the date of its arrival at such depot.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 licensee of a container depot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stack, arrange or move or cause to be stacked, arranged or moved any goods received at such depot—</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in such manner as to render them secure and accessible for inspection by an officer;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in accordance with any instructions that may be given by an officer;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demarcate the container depot onto specific areas for the storage of containers as follows—</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new arrivals not yet cleared;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containers cleared but awaiting delivery to consignee;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(iii)  containers remaining uncleared </w:t>
      </w:r>
      <w:r w:rsidRPr="00A66BE3">
        <w:rPr>
          <w:rFonts w:ascii="Arial" w:eastAsia="Times New Roman" w:hAnsi="Arial" w:cs="Arial"/>
          <w:b/>
          <w:bCs/>
          <w:sz w:val="20"/>
          <w:szCs w:val="20"/>
          <w:lang w:eastAsia="en-ZA"/>
        </w:rPr>
        <w:t>after 10 days</w:t>
      </w:r>
      <w:r w:rsidRPr="00A66BE3">
        <w:rPr>
          <w:rFonts w:ascii="Arial" w:eastAsia="Times New Roman" w:hAnsi="Arial" w:cs="Arial"/>
          <w:sz w:val="20"/>
          <w:szCs w:val="20"/>
          <w:lang w:eastAsia="en-ZA"/>
        </w:rPr>
        <w:t xml:space="preserve"> and is to stack all containers according to their status;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provide officers with adequate space and facilities for the examination of goods in the container depot and with devices for accurately measuring and weighing such goods;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if required by an officer, open containers or packages in the container depot.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Goods of high value and damaged goods shall be placed in a secure place as required by an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Goods of an inflammable or dangerous nature or goods likely to cause damage to other goods shall not be placed in a place containing other types of merchandise.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  No naked lights shall be allowed in a container depot except in cases of emergency or under the special authority of an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  A licensee of a container depot shall be responsible for the locking of a container depot: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the Commissioner may require a container depot or a section thereof to be locked with a customs lock.</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(8)  Subject to </w:t>
      </w:r>
      <w:hyperlink r:id="rId591" w:anchor="48" w:tooltip="#4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forty-eight</w:t>
        </w:r>
      </w:hyperlink>
      <w:r w:rsidRPr="00A66BE3">
        <w:rPr>
          <w:rFonts w:ascii="Arial" w:eastAsia="Times New Roman" w:hAnsi="Arial" w:cs="Arial"/>
          <w:sz w:val="20"/>
          <w:szCs w:val="20"/>
          <w:lang w:eastAsia="en-ZA"/>
        </w:rPr>
        <w:t xml:space="preserve"> no person other than an officer shall examine any goods or open or alter packages in a container depot unless immediate action is necessary for the safety of the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(9)  A licensee of a container depot who takes any action in terms of </w:t>
      </w:r>
      <w:hyperlink r:id="rId592" w:anchor="45.8" w:tooltip="#45.8" w:history="1">
        <w:r w:rsidRPr="00A66BE3">
          <w:rPr>
            <w:rFonts w:ascii="Arial" w:eastAsia="Times New Roman" w:hAnsi="Arial" w:cs="Arial"/>
            <w:color w:val="0000FF"/>
            <w:sz w:val="20"/>
            <w:szCs w:val="20"/>
            <w:u w:val="single"/>
            <w:lang w:eastAsia="en-ZA"/>
          </w:rPr>
          <w:t>subsection (8)</w:t>
        </w:r>
      </w:hyperlink>
      <w:r w:rsidRPr="00A66BE3">
        <w:rPr>
          <w:rFonts w:ascii="Arial" w:eastAsia="Times New Roman" w:hAnsi="Arial" w:cs="Arial"/>
          <w:sz w:val="20"/>
          <w:szCs w:val="20"/>
          <w:lang w:eastAsia="en-ZA"/>
        </w:rPr>
        <w:t xml:space="preserve"> shall immediately after taking such action notify an officer of the fact and of the nature of the action taken and the reasons therefore.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(10)  Importers or their agents are to notify the container depot operator and the Customs Officer-in-Charge resident at the container depot clearance details </w:t>
      </w:r>
      <w:r w:rsidRPr="00A66BE3">
        <w:rPr>
          <w:rFonts w:ascii="Arial" w:eastAsia="Times New Roman" w:hAnsi="Arial" w:cs="Arial"/>
          <w:b/>
          <w:bCs/>
          <w:sz w:val="20"/>
          <w:szCs w:val="20"/>
          <w:lang w:eastAsia="en-ZA"/>
        </w:rPr>
        <w:t>within 48 hours</w:t>
      </w:r>
      <w:r w:rsidRPr="00A66BE3">
        <w:rPr>
          <w:rFonts w:ascii="Arial" w:eastAsia="Times New Roman" w:hAnsi="Arial" w:cs="Arial"/>
          <w:sz w:val="20"/>
          <w:szCs w:val="20"/>
          <w:lang w:eastAsia="en-ZA"/>
        </w:rPr>
        <w:t xml:space="preserve"> of such clearance even if delivery of goods is not taking place at that time.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Inspection of containers, verification of seal status, receipt and unpacking of containers and reports on shortages and surplus of goods in containers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46</w:t>
      </w:r>
      <w:r w:rsidRPr="00A66BE3">
        <w:rPr>
          <w:rFonts w:ascii="Arial" w:eastAsia="Times New Roman" w:hAnsi="Arial" w:cs="Arial"/>
          <w:sz w:val="20"/>
          <w:szCs w:val="20"/>
          <w:lang w:eastAsia="en-ZA"/>
        </w:rPr>
        <w:t>.  On the arrival of any container, a licensee of a container depot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examine the seal status of such container to establish whether or not he container is secure and shall report any seal or container discrepancy or damage to an officer in form No, CD/SDR Condep Depot Seal Discrepancy/Damaged Container Report;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after making the entries required by </w:t>
      </w:r>
      <w:hyperlink r:id="rId593" w:anchor="45.1" w:tooltip="#45.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and </w:t>
      </w:r>
      <w:hyperlink r:id="rId594" w:anchor="45.2" w:tooltip="#45.2" w:history="1">
        <w:r w:rsidRPr="00A66BE3">
          <w:rPr>
            <w:rFonts w:ascii="Arial" w:eastAsia="Times New Roman" w:hAnsi="Arial" w:cs="Arial"/>
            <w:color w:val="0000FF"/>
            <w:sz w:val="20"/>
            <w:szCs w:val="20"/>
            <w:u w:val="single"/>
            <w:lang w:eastAsia="en-ZA"/>
          </w:rPr>
          <w:t xml:space="preserve">(2) of section </w:t>
        </w:r>
        <w:r w:rsidRPr="00A66BE3">
          <w:rPr>
            <w:rFonts w:ascii="Arial" w:eastAsia="Times New Roman" w:hAnsi="Arial" w:cs="Arial"/>
            <w:i/>
            <w:iCs/>
            <w:color w:val="0000FF"/>
            <w:sz w:val="20"/>
            <w:szCs w:val="20"/>
            <w:u w:val="single"/>
            <w:lang w:eastAsia="en-ZA"/>
          </w:rPr>
          <w:t>forty-five</w:t>
        </w:r>
      </w:hyperlink>
      <w:r w:rsidRPr="00A66BE3">
        <w:rPr>
          <w:rFonts w:ascii="Arial" w:eastAsia="Times New Roman" w:hAnsi="Arial" w:cs="Arial"/>
          <w:sz w:val="20"/>
          <w:szCs w:val="20"/>
          <w:lang w:eastAsia="en-ZA"/>
        </w:rPr>
        <w:t xml:space="preserve"> stack or move such container to an appropriate place to unpack the contents thereof for subsequent delivery to the importer or his agent after obtaining authority for the release of such goods in terms of </w:t>
      </w:r>
      <w:hyperlink r:id="rId595" w:anchor="26" w:tooltip="#26"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twenty-six</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(c)  report any shortage against or surpluses to the manifested quantities or any damage to the goods to the proper officer in form No, CDC/CD Condep Cargo Discrepancy Report </w:t>
      </w:r>
      <w:r w:rsidRPr="00A66BE3">
        <w:rPr>
          <w:rFonts w:ascii="Arial" w:eastAsia="Times New Roman" w:hAnsi="Arial" w:cs="Arial"/>
          <w:b/>
          <w:bCs/>
          <w:sz w:val="20"/>
          <w:szCs w:val="20"/>
          <w:lang w:eastAsia="en-ZA"/>
        </w:rPr>
        <w:t>within 24 hours</w:t>
      </w:r>
      <w:r w:rsidRPr="00A66BE3">
        <w:rPr>
          <w:rFonts w:ascii="Arial" w:eastAsia="Times New Roman" w:hAnsi="Arial" w:cs="Arial"/>
          <w:sz w:val="20"/>
          <w:szCs w:val="20"/>
          <w:lang w:eastAsia="en-ZA"/>
        </w:rPr>
        <w:t xml:space="preserve"> of discovery of such discrepancy or damage;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move any goods that are surplus to the manifested quantity to an area set aside for the purpose at such depot or to a State warehouse.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Release of containerised goods from container depots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47</w:t>
      </w:r>
      <w:r w:rsidRPr="00A66BE3">
        <w:rPr>
          <w:rFonts w:ascii="Arial" w:eastAsia="Times New Roman" w:hAnsi="Arial" w:cs="Arial"/>
          <w:sz w:val="20"/>
          <w:szCs w:val="20"/>
          <w:lang w:eastAsia="en-ZA"/>
        </w:rPr>
        <w:t>.  Containers and goods may be released from a container depot if the following are complied with—</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submission by the importer of a customs delivery order and serially numbered container release order, bearing original customs date impressions and customs officer’s name and original signature; and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final release authority from Customs Officer-in-Charge resident at the container depot;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a customs stamped gate pass issued on the same day.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The container depot operator is not allowed to remove any container or goods from the container depot if any of the listed conditions are not met.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Procedure and notice to be given for the recapping or other manipulation of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48</w:t>
      </w:r>
      <w:r w:rsidRPr="00A66BE3">
        <w:rPr>
          <w:rFonts w:ascii="Arial" w:eastAsia="Times New Roman" w:hAnsi="Arial" w:cs="Arial"/>
          <w:sz w:val="20"/>
          <w:szCs w:val="20"/>
          <w:lang w:eastAsia="en-ZA"/>
        </w:rPr>
        <w:t>.  Where a licensee of a container depot wishes to repack or otherwise manipulate goods in a container depot, he shall obtain the approval of the proper officer to do so and give</w:t>
      </w:r>
      <w:r w:rsidRPr="00A66BE3">
        <w:rPr>
          <w:rFonts w:ascii="Arial" w:eastAsia="Times New Roman" w:hAnsi="Arial" w:cs="Arial"/>
          <w:b/>
          <w:bCs/>
          <w:sz w:val="20"/>
          <w:szCs w:val="20"/>
          <w:lang w:eastAsia="en-ZA"/>
        </w:rPr>
        <w:t xml:space="preserve"> not less than 24 hours notice </w:t>
      </w:r>
      <w:r w:rsidRPr="00A66BE3">
        <w:rPr>
          <w:rFonts w:ascii="Arial" w:eastAsia="Times New Roman" w:hAnsi="Arial" w:cs="Arial"/>
          <w:sz w:val="20"/>
          <w:szCs w:val="20"/>
          <w:lang w:eastAsia="en-ZA"/>
        </w:rPr>
        <w:t>before proceeding with such operation.</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Directions concerning containerised cargo</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49</w:t>
      </w:r>
      <w:r w:rsidRPr="00A66BE3">
        <w:rPr>
          <w:rFonts w:ascii="Arial" w:eastAsia="Times New Roman" w:hAnsi="Arial" w:cs="Arial"/>
          <w:sz w:val="20"/>
          <w:szCs w:val="20"/>
          <w:lang w:eastAsia="en-ZA"/>
        </w:rPr>
        <w:t>.  The Commissioner may give such directions in writing relating to the entry, landing, loading, storage and examination of goods as he considers necessary to any person who, in his opinion, is importing or exporting such goods as containerised cargo.</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VII</w:t>
      </w:r>
      <w:r w:rsidRPr="00A66BE3">
        <w:rPr>
          <w:rFonts w:ascii="Arial" w:eastAsia="Times New Roman" w:hAnsi="Arial" w:cs="Arial"/>
          <w:b/>
          <w:bCs/>
          <w:sz w:val="24"/>
          <w:szCs w:val="24"/>
          <w:lang w:eastAsia="en-ZA"/>
        </w:rPr>
        <w:br/>
        <w:t>APPOINTMENT, LICENSING &amp; OPERATIONS OF PRIVATE RAILWAY SIDING</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Appointment and licensing of private railway siding</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50</w:t>
      </w:r>
      <w:r w:rsidRPr="00A66BE3">
        <w:rPr>
          <w:rFonts w:ascii="Arial" w:eastAsia="Times New Roman" w:hAnsi="Arial" w:cs="Arial"/>
          <w:sz w:val="20"/>
          <w:szCs w:val="20"/>
          <w:lang w:eastAsia="en-ZA"/>
        </w:rPr>
        <w:t xml:space="preserve">.  (1)  Any person who wishes the Commissioner to appoint and licence any private railway siding in terms of </w:t>
      </w:r>
      <w:hyperlink r:id="rId596" w:anchor="20" w:tooltip="ZS@2302#20" w:history="1">
        <w:r w:rsidRPr="00A66BE3">
          <w:rPr>
            <w:rFonts w:ascii="Arial" w:eastAsia="Times New Roman" w:hAnsi="Arial" w:cs="Arial"/>
            <w:color w:val="0000FF"/>
            <w:sz w:val="20"/>
            <w:szCs w:val="20"/>
            <w:u w:val="single"/>
            <w:lang w:eastAsia="en-ZA"/>
          </w:rPr>
          <w:t>section 20 of the Act</w:t>
        </w:r>
      </w:hyperlink>
      <w:r w:rsidRPr="00A66BE3">
        <w:rPr>
          <w:rFonts w:ascii="Arial" w:eastAsia="Times New Roman" w:hAnsi="Arial" w:cs="Arial"/>
          <w:sz w:val="20"/>
          <w:szCs w:val="20"/>
          <w:lang w:eastAsia="en-ZA"/>
        </w:rPr>
        <w:t xml:space="preserve"> shall apply in writing to the proper officer, submitting details and location of the private siding.</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When an application in terms of </w:t>
      </w:r>
      <w:hyperlink r:id="rId597" w:anchor="50.1" w:tooltip="#50.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has been received by the proper officer he shall submit the application for interim approval by the Commissioner and after this interim approval has been given by the Commissioner, he shall thereafter inspect the private siding and satisfy himself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it is registered in the name of the licensee;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buildings at the siding are suitable for storage of non-containerised and break-bulk goods and are fitted with suitable appliances for affixing the licensee’s and customs locks;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where appropriate all windows or other apertures are secured with iron bars bolted and clinched inside;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the private siding is not designed to receive containerised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Once satisfied, the proper officer shall write a certificate to that effect and shall thereafter call upon the prospective licensee of the private siding to enter into a bond in </w:t>
      </w:r>
      <w:r w:rsidRPr="00A66BE3">
        <w:rPr>
          <w:rFonts w:ascii="Arial" w:eastAsia="Times New Roman" w:hAnsi="Arial" w:cs="Arial"/>
          <w:b/>
          <w:bCs/>
          <w:sz w:val="20"/>
          <w:szCs w:val="20"/>
          <w:lang w:eastAsia="en-ZA"/>
        </w:rPr>
        <w:t>form No. 134.</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(3)  The bond and certificate referred to in </w:t>
      </w:r>
      <w:hyperlink r:id="rId598" w:anchor="50.2" w:tooltip="#50.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xml:space="preserve"> shall be sent to the Commissioner who, if he finally approves the application and the bond, shall appoint the private siding and issue a licence to the prospective licensee after the licence fee specified in </w:t>
      </w:r>
      <w:hyperlink r:id="rId599" w:anchor="173" w:tooltip="#173"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seventy-three</w:t>
        </w:r>
      </w:hyperlink>
      <w:r w:rsidRPr="00A66BE3">
        <w:rPr>
          <w:rFonts w:ascii="Arial" w:eastAsia="Times New Roman" w:hAnsi="Arial" w:cs="Arial"/>
          <w:i/>
          <w:iCs/>
          <w:sz w:val="20"/>
          <w:szCs w:val="20"/>
          <w:lang w:eastAsia="en-ZA"/>
        </w:rPr>
        <w:t xml:space="preserve"> </w:t>
      </w:r>
      <w:r w:rsidRPr="00A66BE3">
        <w:rPr>
          <w:rFonts w:ascii="Arial" w:eastAsia="Times New Roman" w:hAnsi="Arial" w:cs="Arial"/>
          <w:sz w:val="20"/>
          <w:szCs w:val="20"/>
          <w:lang w:eastAsia="en-ZA"/>
        </w:rPr>
        <w:t>has been paid.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A licence issued in terms of </w:t>
      </w:r>
      <w:hyperlink r:id="rId600" w:anchor="50.3" w:tooltip="#50.3" w:history="1">
        <w:r w:rsidRPr="00A66BE3">
          <w:rPr>
            <w:rFonts w:ascii="Arial" w:eastAsia="Times New Roman" w:hAnsi="Arial" w:cs="Arial"/>
            <w:color w:val="0000FF"/>
            <w:sz w:val="20"/>
            <w:szCs w:val="20"/>
            <w:u w:val="single"/>
            <w:lang w:eastAsia="en-ZA"/>
          </w:rPr>
          <w:t>subsection (3)</w:t>
        </w:r>
      </w:hyperlink>
      <w:r w:rsidRPr="00A66BE3">
        <w:rPr>
          <w:rFonts w:ascii="Arial" w:eastAsia="Times New Roman" w:hAnsi="Arial" w:cs="Arial"/>
          <w:sz w:val="20"/>
          <w:szCs w:val="20"/>
          <w:lang w:eastAsia="en-ZA"/>
        </w:rPr>
        <w:t xml:space="preserve"> shall be entered </w:t>
      </w:r>
      <w:r w:rsidRPr="00A66BE3">
        <w:rPr>
          <w:rFonts w:ascii="Arial" w:eastAsia="Times New Roman" w:hAnsi="Arial" w:cs="Arial"/>
          <w:b/>
          <w:bCs/>
          <w:sz w:val="20"/>
          <w:szCs w:val="20"/>
          <w:lang w:eastAsia="en-ZA"/>
        </w:rPr>
        <w:t>within 10 days</w:t>
      </w:r>
      <w:r w:rsidRPr="00A66BE3">
        <w:rPr>
          <w:rFonts w:ascii="Arial" w:eastAsia="Times New Roman" w:hAnsi="Arial" w:cs="Arial"/>
          <w:sz w:val="20"/>
          <w:szCs w:val="20"/>
          <w:lang w:eastAsia="en-ZA"/>
        </w:rPr>
        <w:t xml:space="preserve"> in terms of </w:t>
      </w:r>
      <w:hyperlink r:id="rId601" w:anchor="39" w:tooltip="ZS@2302#39" w:history="1">
        <w:r w:rsidRPr="00A66BE3">
          <w:rPr>
            <w:rFonts w:ascii="Arial" w:eastAsia="Times New Roman" w:hAnsi="Arial" w:cs="Arial"/>
            <w:color w:val="0000FF"/>
            <w:sz w:val="20"/>
            <w:szCs w:val="20"/>
            <w:u w:val="single"/>
            <w:lang w:eastAsia="en-ZA"/>
          </w:rPr>
          <w:t>section 39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Entry of goods at private railway siding.</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51</w:t>
      </w:r>
      <w:r w:rsidRPr="00A66BE3">
        <w:rPr>
          <w:rFonts w:ascii="Arial" w:eastAsia="Times New Roman" w:hAnsi="Arial" w:cs="Arial"/>
          <w:sz w:val="20"/>
          <w:szCs w:val="20"/>
          <w:lang w:eastAsia="en-ZA"/>
        </w:rPr>
        <w:t xml:space="preserve">.  Any goods deposited at a private siding shall be entered </w:t>
      </w:r>
      <w:r w:rsidRPr="00A66BE3">
        <w:rPr>
          <w:rFonts w:ascii="Arial" w:eastAsia="Times New Roman" w:hAnsi="Arial" w:cs="Arial"/>
          <w:b/>
          <w:bCs/>
          <w:sz w:val="20"/>
          <w:szCs w:val="20"/>
          <w:lang w:eastAsia="en-ZA"/>
        </w:rPr>
        <w:t>within 10 days</w:t>
      </w:r>
      <w:r w:rsidRPr="00A66BE3">
        <w:rPr>
          <w:rFonts w:ascii="Arial" w:eastAsia="Times New Roman" w:hAnsi="Arial" w:cs="Arial"/>
          <w:sz w:val="20"/>
          <w:szCs w:val="20"/>
          <w:lang w:eastAsia="en-ZA"/>
        </w:rPr>
        <w:t xml:space="preserve"> in terms of </w:t>
      </w:r>
      <w:hyperlink r:id="rId602" w:anchor="39" w:tooltip="ZS@2302#39" w:history="1">
        <w:r w:rsidRPr="00A66BE3">
          <w:rPr>
            <w:rFonts w:ascii="Arial" w:eastAsia="Times New Roman" w:hAnsi="Arial" w:cs="Arial"/>
            <w:color w:val="0000FF"/>
            <w:sz w:val="20"/>
            <w:szCs w:val="20"/>
            <w:u w:val="single"/>
            <w:lang w:eastAsia="en-ZA"/>
          </w:rPr>
          <w:t>section 39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Control of goods in a private siding</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52</w:t>
      </w:r>
      <w:r w:rsidRPr="00A66BE3">
        <w:rPr>
          <w:rFonts w:ascii="Arial" w:eastAsia="Times New Roman" w:hAnsi="Arial" w:cs="Arial"/>
          <w:sz w:val="20"/>
          <w:szCs w:val="20"/>
          <w:lang w:eastAsia="en-ZA"/>
        </w:rPr>
        <w:t>.  The licensee of a private siding shall cause to be recorded in a book kept for the purpose, in such manner as the Commissioner may require, full particulars of all goods received into the private siding and shall not use the goods until they are properly cleared.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Cancellation, suspension and non-removal of private railway siding licence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53</w:t>
      </w:r>
      <w:r w:rsidRPr="00A66BE3">
        <w:rPr>
          <w:rFonts w:ascii="Arial" w:eastAsia="Times New Roman" w:hAnsi="Arial" w:cs="Arial"/>
          <w:sz w:val="20"/>
          <w:szCs w:val="20"/>
          <w:lang w:eastAsia="en-ZA"/>
        </w:rPr>
        <w:t>.  (1)  The Commissioner may cancel, suspend or refuse to renew a private railway siding licence if there is any contravention of any provision of the Act or these regulations.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The Railway authorities shall not deliver any uncustomed goods to any private railway siding where licence has been cancelled or suspended for any reason after being advised of the cancellation or suspension by the proper officer.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VIII</w:t>
      </w:r>
      <w:r w:rsidRPr="00A66BE3">
        <w:rPr>
          <w:rFonts w:ascii="Arial" w:eastAsia="Times New Roman" w:hAnsi="Arial" w:cs="Arial"/>
          <w:b/>
          <w:bCs/>
          <w:sz w:val="24"/>
          <w:szCs w:val="24"/>
          <w:lang w:eastAsia="en-ZA"/>
        </w:rPr>
        <w:br/>
        <w:t>EXPORT PROCESSING ZONES MANAGEMENT</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b/>
          <w:bCs/>
          <w:color w:val="000000"/>
          <w:sz w:val="18"/>
          <w:szCs w:val="18"/>
          <w:lang w:eastAsia="en-ZA"/>
        </w:rPr>
        <w:t>Editor’s Note</w:t>
      </w:r>
      <w:r w:rsidRPr="00A66BE3">
        <w:rPr>
          <w:rFonts w:ascii="Arial" w:eastAsia="Times New Roman" w:hAnsi="Arial" w:cs="Arial"/>
          <w:color w:val="000000"/>
          <w:sz w:val="18"/>
          <w:szCs w:val="18"/>
          <w:lang w:eastAsia="en-ZA"/>
        </w:rPr>
        <w:t xml:space="preserve">: The EPZ Act </w:t>
      </w:r>
      <w:hyperlink r:id="rId603" w:tooltip="ZS@1407" w:history="1">
        <w:r w:rsidRPr="00A66BE3">
          <w:rPr>
            <w:rFonts w:ascii="Arial" w:eastAsia="Times New Roman" w:hAnsi="Arial" w:cs="Arial"/>
            <w:color w:val="0000FF"/>
            <w:sz w:val="18"/>
            <w:szCs w:val="18"/>
            <w:u w:val="single"/>
            <w:lang w:eastAsia="en-ZA"/>
          </w:rPr>
          <w:t xml:space="preserve">Chapter </w:t>
        </w:r>
        <w:r w:rsidRPr="00A66BE3">
          <w:rPr>
            <w:rFonts w:ascii="Arial" w:eastAsia="Times New Roman" w:hAnsi="Arial" w:cs="Arial"/>
            <w:i/>
            <w:iCs/>
            <w:color w:val="0000FF"/>
            <w:sz w:val="18"/>
            <w:szCs w:val="18"/>
            <w:u w:val="single"/>
            <w:lang w:eastAsia="en-ZA"/>
          </w:rPr>
          <w:t>14:07</w:t>
        </w:r>
      </w:hyperlink>
      <w:r w:rsidRPr="00A66BE3">
        <w:rPr>
          <w:rFonts w:ascii="Arial" w:eastAsia="Times New Roman" w:hAnsi="Arial" w:cs="Arial"/>
          <w:color w:val="000000"/>
          <w:sz w:val="18"/>
          <w:szCs w:val="18"/>
          <w:lang w:eastAsia="en-ZA"/>
        </w:rPr>
        <w:t xml:space="preserve"> was </w:t>
      </w:r>
      <w:r w:rsidRPr="00A66BE3">
        <w:rPr>
          <w:rFonts w:ascii="Arial" w:eastAsia="Times New Roman" w:hAnsi="Arial" w:cs="Arial"/>
          <w:b/>
          <w:bCs/>
          <w:color w:val="000000"/>
          <w:sz w:val="18"/>
          <w:szCs w:val="18"/>
          <w:lang w:eastAsia="en-ZA"/>
        </w:rPr>
        <w:t xml:space="preserve">replaced by </w:t>
      </w:r>
      <w:hyperlink r:id="rId604" w:tooltip="ZS@1430" w:history="1">
        <w:r w:rsidRPr="00A66BE3">
          <w:rPr>
            <w:rFonts w:ascii="Arial" w:eastAsia="Times New Roman" w:hAnsi="Arial" w:cs="Arial"/>
            <w:b/>
            <w:bCs/>
            <w:color w:val="0000FF"/>
            <w:sz w:val="18"/>
            <w:szCs w:val="18"/>
            <w:u w:val="single"/>
            <w:lang w:eastAsia="en-ZA"/>
          </w:rPr>
          <w:t xml:space="preserve">Chapter </w:t>
        </w:r>
        <w:r w:rsidRPr="00A66BE3">
          <w:rPr>
            <w:rFonts w:ascii="Arial" w:eastAsia="Times New Roman" w:hAnsi="Arial" w:cs="Arial"/>
            <w:b/>
            <w:bCs/>
            <w:i/>
            <w:iCs/>
            <w:color w:val="0000FF"/>
            <w:sz w:val="18"/>
            <w:szCs w:val="18"/>
            <w:u w:val="single"/>
            <w:lang w:eastAsia="en-ZA"/>
          </w:rPr>
          <w:t>14:30</w:t>
        </w:r>
      </w:hyperlink>
      <w:r w:rsidRPr="00A66BE3">
        <w:rPr>
          <w:rFonts w:ascii="Arial" w:eastAsia="Times New Roman" w:hAnsi="Arial" w:cs="Arial"/>
          <w:color w:val="000000"/>
          <w:sz w:val="18"/>
          <w:szCs w:val="18"/>
          <w:lang w:eastAsia="en-ZA"/>
        </w:rPr>
        <w:t xml:space="preserve"> , and its Regulations </w:t>
      </w:r>
      <w:hyperlink r:id="rId605" w:tooltip="2007_160s" w:history="1">
        <w:r w:rsidRPr="00A66BE3">
          <w:rPr>
            <w:rFonts w:ascii="Arial" w:eastAsia="Times New Roman" w:hAnsi="Arial" w:cs="Arial"/>
            <w:b/>
            <w:bCs/>
            <w:color w:val="0000FF"/>
            <w:sz w:val="18"/>
            <w:szCs w:val="18"/>
            <w:u w:val="single"/>
            <w:lang w:eastAsia="en-ZA"/>
          </w:rPr>
          <w:t>SI 160 of 2007</w:t>
        </w:r>
      </w:hyperlink>
      <w:r w:rsidRPr="00A66BE3">
        <w:rPr>
          <w:rFonts w:ascii="Arial" w:eastAsia="Times New Roman" w:hAnsi="Arial" w:cs="Arial"/>
          <w:color w:val="000000"/>
          <w:sz w:val="18"/>
          <w:szCs w:val="18"/>
          <w:lang w:eastAsia="en-ZA"/>
        </w:rPr>
        <w:t xml:space="preserve"> promulgated under the </w:t>
      </w:r>
      <w:r w:rsidRPr="00A66BE3">
        <w:rPr>
          <w:rFonts w:ascii="Arial" w:eastAsia="Times New Roman" w:hAnsi="Arial" w:cs="Arial"/>
          <w:b/>
          <w:bCs/>
          <w:color w:val="000000"/>
          <w:sz w:val="18"/>
          <w:szCs w:val="18"/>
          <w:lang w:eastAsia="en-ZA"/>
        </w:rPr>
        <w:t>Zimbabwe Investment Authority Act</w:t>
      </w:r>
      <w:r w:rsidRPr="00A66BE3">
        <w:rPr>
          <w:rFonts w:ascii="Arial" w:eastAsia="Times New Roman" w:hAnsi="Arial" w:cs="Arial"/>
          <w:color w:val="000000"/>
          <w:sz w:val="18"/>
          <w:szCs w:val="18"/>
          <w:lang w:eastAsia="en-ZA"/>
        </w:rPr>
        <w:t xml:space="preserve"> –with effect from the </w:t>
      </w:r>
      <w:r w:rsidRPr="00A66BE3">
        <w:rPr>
          <w:rFonts w:ascii="Arial" w:eastAsia="Times New Roman" w:hAnsi="Arial" w:cs="Arial"/>
          <w:b/>
          <w:bCs/>
          <w:color w:val="000000"/>
          <w:sz w:val="18"/>
          <w:szCs w:val="18"/>
          <w:lang w:eastAsia="en-ZA"/>
        </w:rPr>
        <w:t>1st January,2007</w:t>
      </w:r>
      <w:r w:rsidRPr="00A66BE3">
        <w:rPr>
          <w:rFonts w:ascii="Arial" w:eastAsia="Times New Roman" w:hAnsi="Arial" w:cs="Arial"/>
          <w:color w:val="000000"/>
          <w:sz w:val="18"/>
          <w:szCs w:val="18"/>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Appointment and licensing of export processing zones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54</w:t>
      </w:r>
      <w:r w:rsidRPr="00A66BE3">
        <w:rPr>
          <w:rFonts w:ascii="Arial" w:eastAsia="Times New Roman" w:hAnsi="Arial" w:cs="Arial"/>
          <w:sz w:val="20"/>
          <w:szCs w:val="20"/>
          <w:lang w:eastAsia="en-ZA"/>
        </w:rPr>
        <w:t>.  Any person wishing to have his structure appointed and licenced as an export processing zone for customs purposes shall submit to the Commissioner the following—</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written confirmation that the structure is located at the port listed in </w:t>
      </w:r>
      <w:hyperlink r:id="rId606" w:anchor="54.3" w:tooltip="#54.3" w:history="1">
        <w:r w:rsidRPr="00A66BE3">
          <w:rPr>
            <w:rFonts w:ascii="Arial" w:eastAsia="Times New Roman" w:hAnsi="Arial" w:cs="Arial"/>
            <w:color w:val="0000FF"/>
            <w:sz w:val="20"/>
            <w:szCs w:val="20"/>
            <w:u w:val="single"/>
            <w:lang w:eastAsia="en-ZA"/>
          </w:rPr>
          <w:t>subsection (3) of section</w:t>
        </w:r>
      </w:hyperlink>
      <w:r w:rsidRPr="00A66BE3">
        <w:rPr>
          <w:rFonts w:ascii="Arial" w:eastAsia="Times New Roman" w:hAnsi="Arial" w:cs="Arial"/>
          <w:sz w:val="20"/>
          <w:szCs w:val="20"/>
          <w:lang w:eastAsia="en-ZA"/>
        </w:rPr>
        <w:t xml:space="preserve"> 5 of the *Customs and Excise (Ports of Entry and Routes) Order, 2000 (SI 256 of 2000);</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 *</w:t>
      </w:r>
      <w:r w:rsidRPr="00A66BE3">
        <w:rPr>
          <w:rFonts w:ascii="Arial" w:eastAsia="Times New Roman" w:hAnsi="Arial" w:cs="Arial"/>
          <w:b/>
          <w:bCs/>
          <w:color w:val="000000"/>
          <w:sz w:val="18"/>
          <w:szCs w:val="18"/>
          <w:lang w:eastAsia="en-ZA"/>
        </w:rPr>
        <w:t xml:space="preserve">repealed </w:t>
      </w:r>
      <w:r w:rsidRPr="00A66BE3">
        <w:rPr>
          <w:rFonts w:ascii="Arial" w:eastAsia="Times New Roman" w:hAnsi="Arial" w:cs="Arial"/>
          <w:color w:val="000000"/>
          <w:sz w:val="18"/>
          <w:szCs w:val="18"/>
          <w:lang w:eastAsia="en-ZA"/>
        </w:rPr>
        <w:t xml:space="preserve">by Part IV of </w:t>
      </w:r>
      <w:hyperlink r:id="rId607" w:tooltip="2002_14s" w:history="1">
        <w:r w:rsidRPr="00A66BE3">
          <w:rPr>
            <w:rFonts w:ascii="Arial" w:eastAsia="Times New Roman" w:hAnsi="Arial" w:cs="Arial"/>
            <w:color w:val="0000FF"/>
            <w:sz w:val="18"/>
            <w:szCs w:val="18"/>
            <w:u w:val="single"/>
            <w:lang w:eastAsia="en-ZA"/>
          </w:rPr>
          <w:t>S.I. 14 of 2002</w:t>
        </w:r>
      </w:hyperlink>
      <w:r w:rsidRPr="00A66BE3">
        <w:rPr>
          <w:rFonts w:ascii="Arial" w:eastAsia="Times New Roman" w:hAnsi="Arial" w:cs="Arial"/>
          <w:color w:val="000000"/>
          <w:sz w:val="18"/>
          <w:szCs w:val="18"/>
          <w:lang w:eastAsia="en-ZA"/>
        </w:rPr>
        <w:t xml:space="preserve"> which replaced the above Order ,with effect from the </w:t>
      </w:r>
      <w:r w:rsidRPr="00A66BE3">
        <w:rPr>
          <w:rFonts w:ascii="Arial" w:eastAsia="Times New Roman" w:hAnsi="Arial" w:cs="Arial"/>
          <w:b/>
          <w:bCs/>
          <w:color w:val="000000"/>
          <w:sz w:val="18"/>
          <w:szCs w:val="18"/>
          <w:lang w:eastAsia="en-ZA"/>
        </w:rPr>
        <w:t>25</w:t>
      </w:r>
      <w:r w:rsidRPr="00A66BE3">
        <w:rPr>
          <w:rFonts w:ascii="Arial" w:eastAsia="Times New Roman" w:hAnsi="Arial" w:cs="Arial"/>
          <w:b/>
          <w:bCs/>
          <w:color w:val="000000"/>
          <w:sz w:val="20"/>
          <w:szCs w:val="20"/>
          <w:vertAlign w:val="superscript"/>
          <w:lang w:eastAsia="en-ZA"/>
        </w:rPr>
        <w:t>th</w:t>
      </w:r>
      <w:r w:rsidRPr="00A66BE3">
        <w:rPr>
          <w:rFonts w:ascii="Arial" w:eastAsia="Times New Roman" w:hAnsi="Arial" w:cs="Arial"/>
          <w:b/>
          <w:bCs/>
          <w:color w:val="000000"/>
          <w:sz w:val="18"/>
          <w:szCs w:val="18"/>
          <w:lang w:eastAsia="en-ZA"/>
        </w:rPr>
        <w:t xml:space="preserve"> January,2002</w:t>
      </w:r>
      <w:r w:rsidRPr="00A66BE3">
        <w:rPr>
          <w:rFonts w:ascii="Arial" w:eastAsia="Times New Roman" w:hAnsi="Arial" w:cs="Arial"/>
          <w:color w:val="000000"/>
          <w:sz w:val="18"/>
          <w:szCs w:val="18"/>
          <w:lang w:eastAsia="en-ZA"/>
        </w:rPr>
        <w:t>.- Editor.]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written confirmation that his structure is situated in an enclosure described in </w:t>
      </w:r>
      <w:hyperlink r:id="rId608" w:anchor="64" w:tooltip="ZS@2302#64" w:history="1">
        <w:r w:rsidRPr="00A66BE3">
          <w:rPr>
            <w:rFonts w:ascii="Arial" w:eastAsia="Times New Roman" w:hAnsi="Arial" w:cs="Arial"/>
            <w:color w:val="0000FF"/>
            <w:sz w:val="20"/>
            <w:szCs w:val="20"/>
            <w:u w:val="single"/>
            <w:lang w:eastAsia="en-ZA"/>
          </w:rPr>
          <w:t>section 64 of the Act</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a valid investment licence issued in terms of section 26 of *the </w:t>
      </w:r>
      <w:hyperlink r:id="rId609" w:tooltip="ZS@1407" w:history="1">
        <w:r w:rsidRPr="00A66BE3">
          <w:rPr>
            <w:rFonts w:ascii="Arial" w:eastAsia="Times New Roman" w:hAnsi="Arial" w:cs="Arial"/>
            <w:color w:val="0000FF"/>
            <w:sz w:val="20"/>
            <w:szCs w:val="20"/>
            <w:u w:val="single"/>
            <w:lang w:eastAsia="en-ZA"/>
          </w:rPr>
          <w:t>Export Processing Zones Act [</w:t>
        </w:r>
        <w:r w:rsidRPr="00A66BE3">
          <w:rPr>
            <w:rFonts w:ascii="Arial" w:eastAsia="Times New Roman" w:hAnsi="Arial" w:cs="Arial"/>
            <w:i/>
            <w:iCs/>
            <w:color w:val="0000FF"/>
            <w:sz w:val="20"/>
            <w:szCs w:val="20"/>
            <w:u w:val="single"/>
            <w:lang w:eastAsia="en-ZA"/>
          </w:rPr>
          <w:t>Chapter 14:07</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w:t>
      </w:r>
      <w:r w:rsidRPr="00A66BE3">
        <w:rPr>
          <w:rFonts w:ascii="Arial" w:eastAsia="Times New Roman" w:hAnsi="Arial" w:cs="Arial"/>
          <w:b/>
          <w:bCs/>
          <w:color w:val="000000"/>
          <w:sz w:val="18"/>
          <w:szCs w:val="18"/>
          <w:lang w:eastAsia="en-ZA"/>
        </w:rPr>
        <w:t xml:space="preserve">Repealed </w:t>
      </w:r>
      <w:r w:rsidRPr="00A66BE3">
        <w:rPr>
          <w:rFonts w:ascii="Arial" w:eastAsia="Times New Roman" w:hAnsi="Arial" w:cs="Arial"/>
          <w:color w:val="000000"/>
          <w:sz w:val="18"/>
          <w:szCs w:val="18"/>
          <w:lang w:eastAsia="en-ZA"/>
        </w:rPr>
        <w:t>– see Notes below PART VIII above – Editor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Goods originating from the customs territory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55</w:t>
      </w:r>
      <w:r w:rsidRPr="00A66BE3">
        <w:rPr>
          <w:rFonts w:ascii="Arial" w:eastAsia="Times New Roman" w:hAnsi="Arial" w:cs="Arial"/>
          <w:sz w:val="20"/>
          <w:szCs w:val="20"/>
          <w:lang w:eastAsia="en-ZA"/>
        </w:rPr>
        <w:t>.  [Repealed]</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b/>
          <w:bCs/>
          <w:color w:val="000000"/>
          <w:sz w:val="18"/>
          <w:szCs w:val="18"/>
          <w:lang w:eastAsia="en-ZA"/>
        </w:rPr>
        <w:t>Editor’s Note</w:t>
      </w:r>
      <w:r w:rsidRPr="00A66BE3">
        <w:rPr>
          <w:rFonts w:ascii="Arial" w:eastAsia="Times New Roman" w:hAnsi="Arial" w:cs="Arial"/>
          <w:color w:val="000000"/>
          <w:sz w:val="18"/>
          <w:szCs w:val="18"/>
          <w:lang w:eastAsia="en-ZA"/>
        </w:rPr>
        <w:t xml:space="preserve">: </w:t>
      </w:r>
      <w:hyperlink r:id="rId610" w:tooltip="ZS@1407" w:history="1">
        <w:r w:rsidRPr="00A66BE3">
          <w:rPr>
            <w:rFonts w:ascii="Arial" w:eastAsia="Times New Roman" w:hAnsi="Arial" w:cs="Arial"/>
            <w:color w:val="0000FF"/>
            <w:sz w:val="18"/>
            <w:szCs w:val="18"/>
            <w:u w:val="single"/>
            <w:lang w:eastAsia="en-ZA"/>
          </w:rPr>
          <w:t xml:space="preserve">Chapter </w:t>
        </w:r>
        <w:r w:rsidRPr="00A66BE3">
          <w:rPr>
            <w:rFonts w:ascii="Arial" w:eastAsia="Times New Roman" w:hAnsi="Arial" w:cs="Arial"/>
            <w:i/>
            <w:iCs/>
            <w:color w:val="0000FF"/>
            <w:sz w:val="18"/>
            <w:szCs w:val="18"/>
            <w:u w:val="single"/>
            <w:lang w:eastAsia="en-ZA"/>
          </w:rPr>
          <w:t>14:07</w:t>
        </w:r>
      </w:hyperlink>
      <w:r w:rsidRPr="00A66BE3">
        <w:rPr>
          <w:rFonts w:ascii="Arial" w:eastAsia="Times New Roman" w:hAnsi="Arial" w:cs="Arial"/>
          <w:color w:val="000000"/>
          <w:sz w:val="18"/>
          <w:szCs w:val="18"/>
          <w:lang w:eastAsia="en-ZA"/>
        </w:rPr>
        <w:t xml:space="preserve"> was </w:t>
      </w:r>
      <w:r w:rsidRPr="00A66BE3">
        <w:rPr>
          <w:rFonts w:ascii="Arial" w:eastAsia="Times New Roman" w:hAnsi="Arial" w:cs="Arial"/>
          <w:b/>
          <w:bCs/>
          <w:color w:val="000000"/>
          <w:sz w:val="18"/>
          <w:szCs w:val="18"/>
          <w:lang w:eastAsia="en-ZA"/>
        </w:rPr>
        <w:t xml:space="preserve">replaced by </w:t>
      </w:r>
      <w:hyperlink r:id="rId611" w:tooltip="ZS@1430" w:history="1">
        <w:r w:rsidRPr="00A66BE3">
          <w:rPr>
            <w:rFonts w:ascii="Arial" w:eastAsia="Times New Roman" w:hAnsi="Arial" w:cs="Arial"/>
            <w:b/>
            <w:bCs/>
            <w:color w:val="0000FF"/>
            <w:sz w:val="18"/>
            <w:szCs w:val="18"/>
            <w:u w:val="single"/>
            <w:lang w:eastAsia="en-ZA"/>
          </w:rPr>
          <w:t xml:space="preserve">Chapter </w:t>
        </w:r>
        <w:r w:rsidRPr="00A66BE3">
          <w:rPr>
            <w:rFonts w:ascii="Arial" w:eastAsia="Times New Roman" w:hAnsi="Arial" w:cs="Arial"/>
            <w:b/>
            <w:bCs/>
            <w:i/>
            <w:iCs/>
            <w:color w:val="0000FF"/>
            <w:sz w:val="18"/>
            <w:szCs w:val="18"/>
            <w:u w:val="single"/>
            <w:lang w:eastAsia="en-ZA"/>
          </w:rPr>
          <w:t>14:30</w:t>
        </w:r>
      </w:hyperlink>
      <w:r w:rsidRPr="00A66BE3">
        <w:rPr>
          <w:rFonts w:ascii="Arial" w:eastAsia="Times New Roman" w:hAnsi="Arial" w:cs="Arial"/>
          <w:color w:val="000000"/>
          <w:sz w:val="18"/>
          <w:szCs w:val="18"/>
          <w:lang w:eastAsia="en-ZA"/>
        </w:rPr>
        <w:t xml:space="preserve"> , and its Regulations </w:t>
      </w:r>
      <w:hyperlink r:id="rId612" w:tooltip="2007_160s" w:history="1">
        <w:r w:rsidRPr="00A66BE3">
          <w:rPr>
            <w:rFonts w:ascii="Arial" w:eastAsia="Times New Roman" w:hAnsi="Arial" w:cs="Arial"/>
            <w:b/>
            <w:bCs/>
            <w:color w:val="0000FF"/>
            <w:sz w:val="18"/>
            <w:szCs w:val="18"/>
            <w:u w:val="single"/>
            <w:lang w:eastAsia="en-ZA"/>
          </w:rPr>
          <w:t>SI 160 of 2007</w:t>
        </w:r>
      </w:hyperlink>
      <w:r w:rsidRPr="00A66BE3">
        <w:rPr>
          <w:rFonts w:ascii="Arial" w:eastAsia="Times New Roman" w:hAnsi="Arial" w:cs="Arial"/>
          <w:color w:val="000000"/>
          <w:sz w:val="18"/>
          <w:szCs w:val="18"/>
          <w:lang w:eastAsia="en-ZA"/>
        </w:rPr>
        <w:t xml:space="preserve"> promulgated under the </w:t>
      </w:r>
      <w:r w:rsidRPr="00A66BE3">
        <w:rPr>
          <w:rFonts w:ascii="Arial" w:eastAsia="Times New Roman" w:hAnsi="Arial" w:cs="Arial"/>
          <w:b/>
          <w:bCs/>
          <w:color w:val="000000"/>
          <w:sz w:val="18"/>
          <w:szCs w:val="18"/>
          <w:lang w:eastAsia="en-ZA"/>
        </w:rPr>
        <w:t>Zimbabwe Investment Authority Act</w:t>
      </w:r>
      <w:r w:rsidRPr="00A66BE3">
        <w:rPr>
          <w:rFonts w:ascii="Arial" w:eastAsia="Times New Roman" w:hAnsi="Arial" w:cs="Arial"/>
          <w:color w:val="000000"/>
          <w:sz w:val="18"/>
          <w:szCs w:val="18"/>
          <w:lang w:eastAsia="en-ZA"/>
        </w:rPr>
        <w:t xml:space="preserve"> –with effect from the </w:t>
      </w:r>
      <w:r w:rsidRPr="00A66BE3">
        <w:rPr>
          <w:rFonts w:ascii="Arial" w:eastAsia="Times New Roman" w:hAnsi="Arial" w:cs="Arial"/>
          <w:b/>
          <w:bCs/>
          <w:color w:val="000000"/>
          <w:sz w:val="18"/>
          <w:szCs w:val="18"/>
          <w:lang w:eastAsia="en-ZA"/>
        </w:rPr>
        <w:t>1st January,2007</w:t>
      </w:r>
      <w:r w:rsidRPr="00A66BE3">
        <w:rPr>
          <w:rFonts w:ascii="Arial" w:eastAsia="Times New Roman" w:hAnsi="Arial" w:cs="Arial"/>
          <w:color w:val="000000"/>
          <w:sz w:val="18"/>
          <w:szCs w:val="18"/>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Goods originating from outside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56</w:t>
      </w:r>
      <w:r w:rsidRPr="00A66BE3">
        <w:rPr>
          <w:rFonts w:ascii="Arial" w:eastAsia="Times New Roman" w:hAnsi="Arial" w:cs="Arial"/>
          <w:sz w:val="20"/>
          <w:szCs w:val="20"/>
          <w:lang w:eastAsia="en-ZA"/>
        </w:rPr>
        <w:t>.  Goods—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(a)  imported from outside Zimbabwe and destined for an export processing zone shall be entered in terms of </w:t>
      </w:r>
      <w:hyperlink r:id="rId613" w:anchor="18" w:tooltip="#1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eighteen</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removed from a bonded warehouse into an export processing zone shall be entered in terms of </w:t>
      </w:r>
      <w:hyperlink r:id="rId614" w:anchor="18" w:tooltip="#1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eighteen</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Goods originating from an export processing zone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57</w:t>
      </w:r>
      <w:r w:rsidRPr="00A66BE3">
        <w:rPr>
          <w:rFonts w:ascii="Arial" w:eastAsia="Times New Roman" w:hAnsi="Arial" w:cs="Arial"/>
          <w:sz w:val="20"/>
          <w:szCs w:val="20"/>
          <w:lang w:eastAsia="en-ZA"/>
        </w:rPr>
        <w:t xml:space="preserve">.  Goods exported from an export processing zone shall be entered in terms of </w:t>
      </w:r>
      <w:hyperlink r:id="rId615" w:anchor="18" w:tooltip="#1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eighteen</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IX</w:t>
      </w:r>
      <w:r w:rsidRPr="00A66BE3">
        <w:rPr>
          <w:rFonts w:ascii="Arial" w:eastAsia="Times New Roman" w:hAnsi="Arial" w:cs="Arial"/>
          <w:b/>
          <w:bCs/>
          <w:sz w:val="24"/>
          <w:szCs w:val="24"/>
          <w:lang w:eastAsia="en-ZA"/>
        </w:rPr>
        <w:br/>
        <w:t>COASTING TRADE &amp; GOODS IN TRANSIT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Report of ships engaged in coasting trade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58</w:t>
      </w:r>
      <w:r w:rsidRPr="00A66BE3">
        <w:rPr>
          <w:rFonts w:ascii="Arial" w:eastAsia="Times New Roman" w:hAnsi="Arial" w:cs="Arial"/>
          <w:sz w:val="20"/>
          <w:szCs w:val="20"/>
          <w:lang w:eastAsia="en-ZA"/>
        </w:rPr>
        <w:t xml:space="preserve">.  (1)  Before any coasting ship departs from its place of lading a report in </w:t>
      </w:r>
      <w:r w:rsidRPr="00A66BE3">
        <w:rPr>
          <w:rFonts w:ascii="Arial" w:eastAsia="Times New Roman" w:hAnsi="Arial" w:cs="Arial"/>
          <w:b/>
          <w:bCs/>
          <w:sz w:val="20"/>
          <w:szCs w:val="20"/>
          <w:lang w:eastAsia="en-ZA"/>
        </w:rPr>
        <w:t>form No. 4</w:t>
      </w:r>
      <w:r w:rsidRPr="00A66BE3">
        <w:rPr>
          <w:rFonts w:ascii="Arial" w:eastAsia="Times New Roman" w:hAnsi="Arial" w:cs="Arial"/>
          <w:sz w:val="20"/>
          <w:szCs w:val="20"/>
          <w:lang w:eastAsia="en-ZA"/>
        </w:rPr>
        <w:t xml:space="preserve"> shall be delivered by the master or the owner of the ship to the proper officer, together with such copies as such an officer may require.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When making report in terms of </w:t>
      </w:r>
      <w:hyperlink r:id="rId616" w:anchor="58.1" w:tooltip="#58.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the master shall submit to the proper officer copies of all bills of entry for removal in bond relative to any goods to be removed in bond in his ship.</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the original of the report mentioned in </w:t>
      </w:r>
      <w:hyperlink r:id="rId617" w:anchor="58.1" w:tooltip="#58.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shall be signed by the proper officer and returned to the master or owner of the ship for the purpose specified in </w:t>
      </w:r>
      <w:hyperlink r:id="rId618" w:anchor="52" w:tooltip="ZS@2302#52" w:history="1">
        <w:r w:rsidRPr="00A66BE3">
          <w:rPr>
            <w:rFonts w:ascii="Arial" w:eastAsia="Times New Roman" w:hAnsi="Arial" w:cs="Arial"/>
            <w:color w:val="0000FF"/>
            <w:sz w:val="20"/>
            <w:szCs w:val="20"/>
            <w:u w:val="single"/>
            <w:lang w:eastAsia="en-ZA"/>
          </w:rPr>
          <w:t>section 52 of the Act</w:t>
        </w:r>
      </w:hyperlink>
      <w:r w:rsidRPr="00A66BE3">
        <w:rPr>
          <w:rFonts w:ascii="Arial" w:eastAsia="Times New Roman" w:hAnsi="Arial" w:cs="Arial"/>
          <w:sz w:val="20"/>
          <w:szCs w:val="20"/>
          <w:lang w:eastAsia="en-ZA"/>
        </w:rPr>
        <w:t xml:space="preserve">, together with the copies of the bills of entry mentioned in </w:t>
      </w:r>
      <w:hyperlink r:id="rId619" w:anchor="58.2" w:tooltip="#58.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for presentation to the proper officers at ports of discharge.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Payment of fees and charges of lighterage, wharfage, etc.</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59</w:t>
      </w:r>
      <w:r w:rsidRPr="00A66BE3">
        <w:rPr>
          <w:rFonts w:ascii="Arial" w:eastAsia="Times New Roman" w:hAnsi="Arial" w:cs="Arial"/>
          <w:sz w:val="20"/>
          <w:szCs w:val="20"/>
          <w:lang w:eastAsia="en-ZA"/>
        </w:rPr>
        <w:t xml:space="preserve">.  When fees or charges due to the State in terms of </w:t>
      </w:r>
      <w:hyperlink r:id="rId620" w:anchor="53" w:tooltip="ZS@2302#53" w:history="1">
        <w:r w:rsidRPr="00A66BE3">
          <w:rPr>
            <w:rFonts w:ascii="Arial" w:eastAsia="Times New Roman" w:hAnsi="Arial" w:cs="Arial"/>
            <w:color w:val="0000FF"/>
            <w:sz w:val="20"/>
            <w:szCs w:val="20"/>
            <w:u w:val="single"/>
            <w:lang w:eastAsia="en-ZA"/>
          </w:rPr>
          <w:t>section 53 of the Act</w:t>
        </w:r>
      </w:hyperlink>
      <w:r w:rsidRPr="00A66BE3">
        <w:rPr>
          <w:rFonts w:ascii="Arial" w:eastAsia="Times New Roman" w:hAnsi="Arial" w:cs="Arial"/>
          <w:sz w:val="20"/>
          <w:szCs w:val="20"/>
          <w:lang w:eastAsia="en-ZA"/>
        </w:rPr>
        <w:t xml:space="preserve"> have not been paid by the consignor or consignee, as the case may be, an officer may detain the goods pending payment of the fees or charges and, if the fees or charges are not paid </w:t>
      </w:r>
      <w:r w:rsidRPr="00A66BE3">
        <w:rPr>
          <w:rFonts w:ascii="Arial" w:eastAsia="Times New Roman" w:hAnsi="Arial" w:cs="Arial"/>
          <w:b/>
          <w:bCs/>
          <w:sz w:val="20"/>
          <w:szCs w:val="20"/>
          <w:lang w:eastAsia="en-ZA"/>
        </w:rPr>
        <w:t>within 3 months</w:t>
      </w:r>
      <w:r w:rsidRPr="00A66BE3">
        <w:rPr>
          <w:rFonts w:ascii="Arial" w:eastAsia="Times New Roman" w:hAnsi="Arial" w:cs="Arial"/>
          <w:sz w:val="20"/>
          <w:szCs w:val="20"/>
          <w:lang w:eastAsia="en-ZA"/>
        </w:rPr>
        <w:t xml:space="preserve"> from the date on which the services were provided, the goods may be sold and the fees or charges may be recovered from the proceeds of the sale.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Goods in transit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60</w:t>
      </w:r>
      <w:r w:rsidRPr="00A66BE3">
        <w:rPr>
          <w:rFonts w:ascii="Arial" w:eastAsia="Times New Roman" w:hAnsi="Arial" w:cs="Arial"/>
          <w:sz w:val="20"/>
          <w:szCs w:val="20"/>
          <w:lang w:eastAsia="en-ZA"/>
        </w:rPr>
        <w:t xml:space="preserve">.  (1)  Subject to this section, all goods transported through Zimbabwe shall be entered in the manner set out in </w:t>
      </w:r>
      <w:hyperlink r:id="rId621" w:anchor="18" w:tooltip="#1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eighteen</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at the port at which they first arrive;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at such other place as may be directed by an officer at the port at which they first arrive.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Goods may be removed by ship in transit through Zimbabwean waters without being entered in terms of </w:t>
      </w:r>
      <w:hyperlink r:id="rId622" w:anchor="18" w:tooltip="#1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eighteen</w:t>
        </w:r>
      </w:hyperlink>
      <w:r w:rsidRPr="00A66BE3">
        <w:rPr>
          <w:rFonts w:ascii="Arial" w:eastAsia="Times New Roman" w:hAnsi="Arial" w:cs="Arial"/>
          <w:sz w:val="20"/>
          <w:szCs w:val="20"/>
          <w:lang w:eastAsia="en-ZA"/>
        </w:rPr>
        <w:t xml:space="preserve"> subject to the conditions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goods shall not be removed from the ship while it is in Zimbabwean waters except for the purpose of being transferred to another ship for onward transmission;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any goods removed from a ship within Zimbabwean waters in terms of paragraph (a) shall immediately be—</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transferred to another ship for onward transmission;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placed in a transit shed;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(iii)  delivered into the custody of the Authority until such time as they are placed on another ship for onward transmission.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Goods may be removed by aircraft in transit through Zimbabwe without being entered in terms of </w:t>
      </w:r>
      <w:hyperlink r:id="rId623" w:anchor="18" w:tooltip="#1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eighteen</w:t>
        </w:r>
      </w:hyperlink>
      <w:r w:rsidRPr="00A66BE3">
        <w:rPr>
          <w:rFonts w:ascii="Arial" w:eastAsia="Times New Roman" w:hAnsi="Arial" w:cs="Arial"/>
          <w:sz w:val="20"/>
          <w:szCs w:val="20"/>
          <w:lang w:eastAsia="en-ZA"/>
        </w:rPr>
        <w:t xml:space="preserve"> subject to the conditions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goods shall not be removed from the aircraft while it is in Zimbabwe except for the purpose of being transferred to another aircraft for onward transmission;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any goods removed from an aircraft in terms of paragraph (a) shall immediately be—</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(i)  transferred to another aircraft for onward transmission;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placed in a transit shed;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(iii)  delivered into the custody of the Authority until such time as they are placed on another aircraft for onward transmission;</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unless the pilot or owner of the aircraft has given security in terms of </w:t>
      </w:r>
      <w:hyperlink r:id="rId624" w:anchor="217" w:tooltip="ZS@2302#217" w:history="1">
        <w:r w:rsidRPr="00A66BE3">
          <w:rPr>
            <w:rFonts w:ascii="Arial" w:eastAsia="Times New Roman" w:hAnsi="Arial" w:cs="Arial"/>
            <w:color w:val="0000FF"/>
            <w:sz w:val="20"/>
            <w:szCs w:val="20"/>
            <w:u w:val="single"/>
            <w:lang w:eastAsia="en-ZA"/>
          </w:rPr>
          <w:t>section 217 of the Act</w:t>
        </w:r>
      </w:hyperlink>
      <w:r w:rsidRPr="00A66BE3">
        <w:rPr>
          <w:rFonts w:ascii="Arial" w:eastAsia="Times New Roman" w:hAnsi="Arial" w:cs="Arial"/>
          <w:sz w:val="20"/>
          <w:szCs w:val="20"/>
          <w:lang w:eastAsia="en-ZA"/>
        </w:rPr>
        <w:t>, the officer at the aerodrome at which the aircraft makes its first landing in Zimbabwe may take from the pilot or owner such security as he considers necessary to safeguard revenue pending removal of the goods from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Where goods are to be removed by train in transit through Zimbabwe the Commissioner may at his discretion dispense with entry in terms of </w:t>
      </w:r>
      <w:hyperlink r:id="rId625" w:anchor="18" w:tooltip="#1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eighteen</w:t>
        </w:r>
      </w:hyperlink>
      <w:r w:rsidRPr="00A66BE3">
        <w:rPr>
          <w:rFonts w:ascii="Arial" w:eastAsia="Times New Roman" w:hAnsi="Arial" w:cs="Arial"/>
          <w:sz w:val="20"/>
          <w:szCs w:val="20"/>
          <w:lang w:eastAsia="en-ZA"/>
        </w:rPr>
        <w:t xml:space="preserve"> subject to the conditions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goods shall not be removed from the train within Zimbabwe except for the purpose of being transferred to another train for onward transmission;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any goods removed from a train in terms of paragraph (a) shall immediately e—</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transferred to another train for onward transmission; or </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  placed in a transit shed appointed in terms of </w:t>
      </w:r>
      <w:hyperlink r:id="rId626" w:anchor="18" w:tooltip="ZS@2302#18" w:history="1">
        <w:r w:rsidRPr="00A66BE3">
          <w:rPr>
            <w:rFonts w:ascii="Arial" w:eastAsia="Times New Roman" w:hAnsi="Arial" w:cs="Arial"/>
            <w:color w:val="0000FF"/>
            <w:sz w:val="20"/>
            <w:szCs w:val="20"/>
            <w:u w:val="single"/>
            <w:lang w:eastAsia="en-ZA"/>
          </w:rPr>
          <w:t>section 18 of the Act</w:t>
        </w:r>
      </w:hyperlink>
      <w:r w:rsidRPr="00A66BE3">
        <w:rPr>
          <w:rFonts w:ascii="Arial" w:eastAsia="Times New Roman" w:hAnsi="Arial" w:cs="Arial"/>
          <w:sz w:val="20"/>
          <w:szCs w:val="20"/>
          <w:lang w:eastAsia="en-ZA"/>
        </w:rPr>
        <w:t xml:space="preserve">; or a container depot appointed in terms of </w:t>
      </w:r>
      <w:hyperlink r:id="rId627" w:anchor="19" w:tooltip="ZS@2302#19" w:history="1">
        <w:r w:rsidRPr="00A66BE3">
          <w:rPr>
            <w:rFonts w:ascii="Arial" w:eastAsia="Times New Roman" w:hAnsi="Arial" w:cs="Arial"/>
            <w:color w:val="0000FF"/>
            <w:sz w:val="20"/>
            <w:szCs w:val="20"/>
            <w:u w:val="single"/>
            <w:lang w:eastAsia="en-ZA"/>
          </w:rPr>
          <w:t>section 19 of the Act</w:t>
        </w:r>
      </w:hyperlink>
      <w:r w:rsidRPr="00A66BE3">
        <w:rPr>
          <w:rFonts w:ascii="Arial" w:eastAsia="Times New Roman" w:hAnsi="Arial" w:cs="Arial"/>
          <w:sz w:val="20"/>
          <w:szCs w:val="20"/>
          <w:lang w:eastAsia="en-ZA"/>
        </w:rPr>
        <w:t>;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(iii)  delivered into the custody of the Department, until such time as they are placed in another train for onward transmission.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The removal of goods by road vehicles in transit through Zimbabwe may be disallowed by the Commissioner, and if allowed, shall, in addition to any other conditions that the Commissioner may impose, be subject to the conditions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the goods shall not be removed from the road vehicle within Zimbabwe except with the written permission of a proper officer for the purposes of being transferred to another road vehicle for onward transmission;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any goods removed from a vehicle in terms of paragraph (a) shall immediately be—</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transferred to another vehicle for onward transmission;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  placed in a transit shed appointed in terms of </w:t>
      </w:r>
      <w:hyperlink r:id="rId628" w:anchor="18" w:tooltip="ZS@2302#18" w:history="1">
        <w:r w:rsidRPr="00A66BE3">
          <w:rPr>
            <w:rFonts w:ascii="Arial" w:eastAsia="Times New Roman" w:hAnsi="Arial" w:cs="Arial"/>
            <w:color w:val="0000FF"/>
            <w:sz w:val="20"/>
            <w:szCs w:val="20"/>
            <w:u w:val="single"/>
            <w:lang w:eastAsia="en-ZA"/>
          </w:rPr>
          <w:t>section 18 of the Act</w:t>
        </w:r>
      </w:hyperlink>
      <w:r w:rsidRPr="00A66BE3">
        <w:rPr>
          <w:rFonts w:ascii="Arial" w:eastAsia="Times New Roman" w:hAnsi="Arial" w:cs="Arial"/>
          <w:sz w:val="20"/>
          <w:szCs w:val="20"/>
          <w:lang w:eastAsia="en-ZA"/>
        </w:rPr>
        <w:t>;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(iii)  delivered into the custody of the Authority until such time as they are placed in another vehicle for onward transmission or dealt with in terms of </w:t>
      </w:r>
      <w:hyperlink r:id="rId629" w:anchor="60.7" w:tooltip="#60.7" w:history="1">
        <w:r w:rsidRPr="00A66BE3">
          <w:rPr>
            <w:rFonts w:ascii="Arial" w:eastAsia="Times New Roman" w:hAnsi="Arial" w:cs="Arial"/>
            <w:color w:val="0000FF"/>
            <w:sz w:val="20"/>
            <w:szCs w:val="20"/>
            <w:u w:val="single"/>
            <w:lang w:eastAsia="en-ZA"/>
          </w:rPr>
          <w:t>subsection (7)</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goods removed from a vehicle in terms of paragraph (a) shall not be repacked or have their original packing tampered with in any manner, whatsoever, without the written permission of the proper officer.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containers and road vehicles conveying goods through Zimbabwe shall not be opened whilst in Zimbabwe and any seals or electronic seals which are found or placed on the containers and road vehicles shall not be broken or tampered with:</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the proper officer may give written permission to—</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break a seal or disable an electronic seal and open a container or road vehicle whilst it is in Zimbabwe under any conditions as he or she may specify;</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break a seal or disable an electronic seal, dyestuff, pack, reconsolidate and seal a container or road vehicle at a licensed container depot or any appointed place in terms of the Act;</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hyperlink r:id="rId630" w:anchor="60.d" w:tooltip="#60.d" w:history="1">
        <w:r w:rsidRPr="00A66BE3">
          <w:rPr>
            <w:rFonts w:ascii="Arial" w:eastAsia="Times New Roman" w:hAnsi="Arial" w:cs="Arial"/>
            <w:color w:val="0000FF"/>
            <w:sz w:val="18"/>
            <w:szCs w:val="18"/>
            <w:u w:val="single"/>
            <w:lang w:eastAsia="en-ZA"/>
          </w:rPr>
          <w:t>subsection (d)</w:t>
        </w:r>
      </w:hyperlink>
      <w:r w:rsidRPr="00A66BE3">
        <w:rPr>
          <w:rFonts w:ascii="Arial" w:eastAsia="Times New Roman" w:hAnsi="Arial" w:cs="Arial"/>
          <w:color w:val="000000"/>
          <w:sz w:val="18"/>
          <w:szCs w:val="18"/>
          <w:lang w:eastAsia="en-ZA"/>
        </w:rPr>
        <w:t xml:space="preserve"> substituted by SI 113/17 with effect from the 15</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September, 2015</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(e)  any goods in transit shall be exported </w:t>
      </w:r>
      <w:r w:rsidRPr="00A66BE3">
        <w:rPr>
          <w:rFonts w:ascii="Arial" w:eastAsia="Times New Roman" w:hAnsi="Arial" w:cs="Arial"/>
          <w:b/>
          <w:bCs/>
          <w:sz w:val="20"/>
          <w:szCs w:val="20"/>
          <w:lang w:eastAsia="en-ZA"/>
        </w:rPr>
        <w:t>within 3 days</w:t>
      </w:r>
      <w:r w:rsidRPr="00A66BE3">
        <w:rPr>
          <w:rFonts w:ascii="Arial" w:eastAsia="Times New Roman" w:hAnsi="Arial" w:cs="Arial"/>
          <w:sz w:val="20"/>
          <w:szCs w:val="20"/>
          <w:lang w:eastAsia="en-ZA"/>
        </w:rPr>
        <w:t xml:space="preserve"> of the date of entry of removal, or be delivered to the custody of the Department within that period, for the avoidance of doubt, 3 days shall </w:t>
      </w:r>
      <w:r w:rsidRPr="00A66BE3">
        <w:rPr>
          <w:rFonts w:ascii="Arial" w:eastAsia="Times New Roman" w:hAnsi="Arial" w:cs="Arial"/>
          <w:sz w:val="20"/>
          <w:szCs w:val="20"/>
          <w:u w:val="single"/>
          <w:lang w:eastAsia="en-ZA"/>
        </w:rPr>
        <w:t>include</w:t>
      </w:r>
      <w:r w:rsidRPr="00A66BE3">
        <w:rPr>
          <w:rFonts w:ascii="Arial" w:eastAsia="Times New Roman" w:hAnsi="Arial" w:cs="Arial"/>
          <w:sz w:val="20"/>
          <w:szCs w:val="20"/>
          <w:lang w:eastAsia="en-ZA"/>
        </w:rPr>
        <w:t xml:space="preserve"> weekends and public holidays;</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hyperlink r:id="rId631" w:anchor="60.e" w:tooltip="#60.e" w:history="1">
        <w:r w:rsidRPr="00A66BE3">
          <w:rPr>
            <w:rFonts w:ascii="Arial" w:eastAsia="Times New Roman" w:hAnsi="Arial" w:cs="Arial"/>
            <w:color w:val="0000FF"/>
            <w:sz w:val="18"/>
            <w:szCs w:val="18"/>
            <w:u w:val="single"/>
            <w:lang w:eastAsia="en-ZA"/>
          </w:rPr>
          <w:t>subsection (e)</w:t>
        </w:r>
      </w:hyperlink>
      <w:r w:rsidRPr="00A66BE3">
        <w:rPr>
          <w:rFonts w:ascii="Arial" w:eastAsia="Times New Roman" w:hAnsi="Arial" w:cs="Arial"/>
          <w:color w:val="000000"/>
          <w:sz w:val="18"/>
          <w:szCs w:val="18"/>
          <w:lang w:eastAsia="en-ZA"/>
        </w:rPr>
        <w:t xml:space="preserve"> amended by SI 113/17 with effect from the 15</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September, 2015</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(f)  road vehicles conveying goods through Zimbabwe shall use such routes as may be specified by the Commissioner;</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hyperlink r:id="rId632" w:anchor="60.g" w:tooltip="#60.g" w:history="1">
        <w:r w:rsidRPr="00A66BE3">
          <w:rPr>
            <w:rFonts w:ascii="Arial" w:eastAsia="Times New Roman" w:hAnsi="Arial" w:cs="Arial"/>
            <w:color w:val="0000FF"/>
            <w:sz w:val="18"/>
            <w:szCs w:val="18"/>
            <w:u w:val="single"/>
            <w:lang w:eastAsia="en-ZA"/>
          </w:rPr>
          <w:t>subsections (g)</w:t>
        </w:r>
      </w:hyperlink>
      <w:r w:rsidRPr="00A66BE3">
        <w:rPr>
          <w:rFonts w:ascii="Arial" w:eastAsia="Times New Roman" w:hAnsi="Arial" w:cs="Arial"/>
          <w:color w:val="000000"/>
          <w:sz w:val="18"/>
          <w:szCs w:val="18"/>
          <w:lang w:eastAsia="en-ZA"/>
        </w:rPr>
        <w:t>-(m) inserted by SI 113/17 with effect from the 15</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September, 2015</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(g)  road vehicles conveying goods through Zimbabwe shall have electronic seals placed on their cargo as determined by the Commissioner, doors and all other closing systems of the road vehicles shall be fitted with a device which shall facilitate customs sealing;</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(h)  hinges shall be so made and fitted that doors and other closing systems of the road vehicles cannot be lifted off the hinge-pins once shut; the screws, bolts hinge-pins and other fasteners shall be welded to the outer part of the hinges. These requirements shall be waived where the doors and other closing systems have a locking device inaccessible from the outside which once it is applied, prevents the doors from being lifted off the hinge pins;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w:t>
      </w:r>
      <w:r w:rsidRPr="00A66BE3">
        <w:rPr>
          <w:rFonts w:ascii="Arial" w:eastAsia="Times New Roman" w:hAnsi="Arial" w:cs="Arial"/>
          <w:b/>
          <w:bCs/>
          <w:sz w:val="20"/>
          <w:szCs w:val="20"/>
          <w:lang w:eastAsia="en-ZA"/>
        </w:rPr>
        <w:t>a fee</w:t>
      </w:r>
      <w:r w:rsidRPr="00A66BE3">
        <w:rPr>
          <w:rFonts w:ascii="Arial" w:eastAsia="Times New Roman" w:hAnsi="Arial" w:cs="Arial"/>
          <w:sz w:val="20"/>
          <w:szCs w:val="20"/>
          <w:lang w:eastAsia="en-ZA"/>
        </w:rPr>
        <w:t xml:space="preserve"> of </w:t>
      </w:r>
      <w:r w:rsidRPr="00A66BE3">
        <w:rPr>
          <w:rFonts w:ascii="Arial" w:eastAsia="Times New Roman" w:hAnsi="Arial" w:cs="Arial"/>
          <w:b/>
          <w:bCs/>
          <w:sz w:val="20"/>
          <w:szCs w:val="20"/>
          <w:lang w:eastAsia="en-ZA"/>
        </w:rPr>
        <w:t>US$30</w:t>
      </w:r>
      <w:r w:rsidRPr="00A66BE3">
        <w:rPr>
          <w:rFonts w:ascii="Arial" w:eastAsia="Times New Roman" w:hAnsi="Arial" w:cs="Arial"/>
          <w:sz w:val="20"/>
          <w:szCs w:val="20"/>
          <w:lang w:eastAsia="en-ZA"/>
        </w:rPr>
        <w:t xml:space="preserve"> shall be levied on every road vehicle conveying goods and break bulk cargo through Zimbabwe upon which electronic seals and or magnetic sealing cable are placed on the cargo;</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(j)  road vehicles conveying break bulk cargo through Zimbabwe shall have all the break bulk cargo covered by a single tarpaulin tent with reinforced holes at the edges to allow the placement of magnetic sealing cable and electronic seals;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(k)  road vehicles conveying abnormal break bulk cargo through Zimbabwe which cannot be covered by a single tarpaulin tent shall only transit through Zimbabwe with the written authority of the Commissioner;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(l)  road vehicles conveying cargo through Zimbabwe which cannot be covered or sealed as required by the Commissioner shall be escorted at the sole discretion of the Commissioner, and the costs of such escort shall be borne by the operator of the road vehicle so requiring to be escorted;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(m)  the flanges (filler caps), drain corks, and manholes of tank wagons shall be so constructed and have holes that are intact, not broken and with a diameter to facilitate customs sealing; tank wagons shall not have interlinking trailers.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  Articles which are not merchandise and are the property of individuals wishing to travel through Zimbabwe by any means may be removed in transit through Zimbabwe under such security as may be required by an officer at the port at which they first arrive.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(7)  Goods deposited in a transit shed or delivered into the custody of the Authority in terms of this section shall, if they are not loaded for onward transmission and removed </w:t>
      </w:r>
      <w:r w:rsidRPr="00A66BE3">
        <w:rPr>
          <w:rFonts w:ascii="Arial" w:eastAsia="Times New Roman" w:hAnsi="Arial" w:cs="Arial"/>
          <w:b/>
          <w:bCs/>
          <w:sz w:val="20"/>
          <w:szCs w:val="20"/>
          <w:lang w:eastAsia="en-ZA"/>
        </w:rPr>
        <w:t>within 10 days</w:t>
      </w:r>
      <w:r w:rsidRPr="00A66BE3">
        <w:rPr>
          <w:rFonts w:ascii="Arial" w:eastAsia="Times New Roman" w:hAnsi="Arial" w:cs="Arial"/>
          <w:sz w:val="20"/>
          <w:szCs w:val="20"/>
          <w:lang w:eastAsia="en-ZA"/>
        </w:rPr>
        <w:t xml:space="preserve"> or such longer period as the Commissioner, at his discretion may allow, be deemed to have been abandoned and shall be disposed of in the manner set out in </w:t>
      </w:r>
      <w:hyperlink r:id="rId633" w:anchor="39.2" w:tooltip="ZS@2302#39.2" w:history="1">
        <w:r w:rsidRPr="00A66BE3">
          <w:rPr>
            <w:rFonts w:ascii="Arial" w:eastAsia="Times New Roman" w:hAnsi="Arial" w:cs="Arial"/>
            <w:color w:val="0000FF"/>
            <w:sz w:val="20"/>
            <w:szCs w:val="20"/>
            <w:u w:val="single"/>
            <w:lang w:eastAsia="en-ZA"/>
          </w:rPr>
          <w:t>subsection (2) of section 39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(8)  The written permission of a proper officer referred to in </w:t>
      </w:r>
      <w:hyperlink r:id="rId634" w:anchor="60.5" w:tooltip="#60.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 xml:space="preserve"> is not required where immediate action for the safety of the goods is necessary after an accident or fire.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(9)  Where action has been taken in terms of paragraph (8), the carrier or the owner of the goods shall notify the nearest customs office of this fact </w:t>
      </w:r>
      <w:r w:rsidRPr="00A66BE3">
        <w:rPr>
          <w:rFonts w:ascii="Arial" w:eastAsia="Times New Roman" w:hAnsi="Arial" w:cs="Arial"/>
          <w:b/>
          <w:bCs/>
          <w:sz w:val="20"/>
          <w:szCs w:val="20"/>
          <w:lang w:eastAsia="en-ZA"/>
        </w:rPr>
        <w:t>within 24 hours</w:t>
      </w:r>
      <w:r w:rsidRPr="00A66BE3">
        <w:rPr>
          <w:rFonts w:ascii="Arial" w:eastAsia="Times New Roman" w:hAnsi="Arial" w:cs="Arial"/>
          <w:sz w:val="20"/>
          <w:szCs w:val="20"/>
          <w:lang w:eastAsia="en-ZA"/>
        </w:rPr>
        <w:t xml:space="preserve"> from time of accident or fire.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(10)  If any transporter or owner of the goods contravenes any provisions of this section—</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goods may be liable for seizure;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the offender may be liable to a fine of </w:t>
      </w:r>
      <w:r w:rsidRPr="00A66BE3">
        <w:rPr>
          <w:rFonts w:ascii="Arial" w:eastAsia="Times New Roman" w:hAnsi="Arial" w:cs="Arial"/>
          <w:b/>
          <w:bCs/>
          <w:sz w:val="20"/>
          <w:szCs w:val="20"/>
          <w:lang w:eastAsia="en-ZA"/>
        </w:rPr>
        <w:t>level seven.</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 xml:space="preserve">Fine increased to zw$15 by SI 197/06 w.e.f.1st August,2006; amended by SI 150C/08 w.e.f.29th October, 2008 by substituting LEVEL 7 for a monetary fine.SI 43/09 substituted a figure of US$ 500 as a fine w.e.f. 24th April, 2009 = an error </w:t>
      </w:r>
      <w:r w:rsidRPr="00A66BE3">
        <w:rPr>
          <w:rFonts w:ascii="Arial" w:eastAsia="Times New Roman" w:hAnsi="Arial" w:cs="Arial"/>
          <w:color w:val="000000"/>
          <w:sz w:val="18"/>
          <w:szCs w:val="18"/>
          <w:u w:val="single"/>
          <w:lang w:eastAsia="en-ZA"/>
        </w:rPr>
        <w:t xml:space="preserve">corrected </w:t>
      </w:r>
      <w:r w:rsidRPr="00A66BE3">
        <w:rPr>
          <w:rFonts w:ascii="Arial" w:eastAsia="Times New Roman" w:hAnsi="Arial" w:cs="Arial"/>
          <w:color w:val="000000"/>
          <w:sz w:val="18"/>
          <w:szCs w:val="18"/>
          <w:lang w:eastAsia="en-ZA"/>
        </w:rPr>
        <w:t>by SI 13/10 gazetted on the 22nd January, 2010.Editor.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the </w:t>
      </w:r>
      <w:r w:rsidRPr="00A66BE3">
        <w:rPr>
          <w:rFonts w:ascii="Arial" w:eastAsia="Times New Roman" w:hAnsi="Arial" w:cs="Arial"/>
          <w:b/>
          <w:bCs/>
          <w:sz w:val="20"/>
          <w:szCs w:val="20"/>
          <w:lang w:eastAsia="en-ZA"/>
        </w:rPr>
        <w:t>offender</w:t>
      </w:r>
      <w:r w:rsidRPr="00A66BE3">
        <w:rPr>
          <w:rFonts w:ascii="Arial" w:eastAsia="Times New Roman" w:hAnsi="Arial" w:cs="Arial"/>
          <w:sz w:val="20"/>
          <w:szCs w:val="20"/>
          <w:lang w:eastAsia="en-ZA"/>
        </w:rPr>
        <w:t xml:space="preserve"> shall be liable to a penalty of </w:t>
      </w:r>
      <w:r w:rsidRPr="00A66BE3">
        <w:rPr>
          <w:rFonts w:ascii="Arial" w:eastAsia="Times New Roman" w:hAnsi="Arial" w:cs="Arial"/>
          <w:b/>
          <w:bCs/>
          <w:sz w:val="20"/>
          <w:szCs w:val="20"/>
          <w:lang w:eastAsia="en-ZA"/>
        </w:rPr>
        <w:t>US$1,300</w:t>
      </w:r>
      <w:r w:rsidRPr="00A66BE3">
        <w:rPr>
          <w:rFonts w:ascii="Arial" w:eastAsia="Times New Roman" w:hAnsi="Arial" w:cs="Arial"/>
          <w:sz w:val="20"/>
          <w:szCs w:val="20"/>
          <w:lang w:eastAsia="en-ZA"/>
        </w:rPr>
        <w:t xml:space="preserve"> for tampering with, loss or unauthorised breaking of electronic seals placed on a road vehicle;</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(d)  the </w:t>
      </w:r>
      <w:r w:rsidRPr="00A66BE3">
        <w:rPr>
          <w:rFonts w:ascii="Arial" w:eastAsia="Times New Roman" w:hAnsi="Arial" w:cs="Arial"/>
          <w:b/>
          <w:bCs/>
          <w:sz w:val="20"/>
          <w:szCs w:val="20"/>
          <w:lang w:eastAsia="en-ZA"/>
        </w:rPr>
        <w:t>transporter</w:t>
      </w:r>
      <w:r w:rsidRPr="00A66BE3">
        <w:rPr>
          <w:rFonts w:ascii="Arial" w:eastAsia="Times New Roman" w:hAnsi="Arial" w:cs="Arial"/>
          <w:sz w:val="20"/>
          <w:szCs w:val="20"/>
          <w:lang w:eastAsia="en-ZA"/>
        </w:rPr>
        <w:t xml:space="preserve"> shall be liable to a penalty of </w:t>
      </w:r>
      <w:r w:rsidRPr="00A66BE3">
        <w:rPr>
          <w:rFonts w:ascii="Arial" w:eastAsia="Times New Roman" w:hAnsi="Arial" w:cs="Arial"/>
          <w:b/>
          <w:bCs/>
          <w:sz w:val="20"/>
          <w:szCs w:val="20"/>
          <w:lang w:eastAsia="en-ZA"/>
        </w:rPr>
        <w:t>US$2,000</w:t>
      </w:r>
      <w:r w:rsidRPr="00A66BE3">
        <w:rPr>
          <w:rFonts w:ascii="Arial" w:eastAsia="Times New Roman" w:hAnsi="Arial" w:cs="Arial"/>
          <w:sz w:val="20"/>
          <w:szCs w:val="20"/>
          <w:lang w:eastAsia="en-ZA"/>
        </w:rPr>
        <w:t>, for diversion from the route specified by Commissioner.</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paras (c) and (d) inserted by SI 113/17 with effect from 15</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September, 2015</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X</w:t>
      </w:r>
      <w:r w:rsidRPr="00A66BE3">
        <w:rPr>
          <w:rFonts w:ascii="Arial" w:eastAsia="Times New Roman" w:hAnsi="Arial" w:cs="Arial"/>
          <w:b/>
          <w:bCs/>
          <w:sz w:val="24"/>
          <w:szCs w:val="24"/>
          <w:lang w:eastAsia="en-ZA"/>
        </w:rPr>
        <w:br/>
        <w:t>EXPORTATION OF GOODS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Report of vehicles and goods leaving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61</w:t>
      </w:r>
      <w:r w:rsidRPr="00A66BE3">
        <w:rPr>
          <w:rFonts w:ascii="Arial" w:eastAsia="Times New Roman" w:hAnsi="Arial" w:cs="Arial"/>
          <w:sz w:val="20"/>
          <w:szCs w:val="20"/>
          <w:lang w:eastAsia="en-ZA"/>
        </w:rPr>
        <w:t xml:space="preserve">.  A report on the departure from Zimbabwe of vehicles, other than trains, engaged in the transportation of goods shall be made in </w:t>
      </w:r>
      <w:r w:rsidRPr="00A66BE3">
        <w:rPr>
          <w:rFonts w:ascii="Arial" w:eastAsia="Times New Roman" w:hAnsi="Arial" w:cs="Arial"/>
          <w:b/>
          <w:bCs/>
          <w:sz w:val="20"/>
          <w:szCs w:val="20"/>
          <w:lang w:eastAsia="en-ZA"/>
        </w:rPr>
        <w:t>form No. I,</w:t>
      </w:r>
      <w:r w:rsidRPr="00A66BE3">
        <w:rPr>
          <w:rFonts w:ascii="Arial" w:eastAsia="Times New Roman" w:hAnsi="Arial" w:cs="Arial"/>
          <w:sz w:val="20"/>
          <w:szCs w:val="20"/>
          <w:lang w:eastAsia="en-ZA"/>
        </w:rPr>
        <w:t xml:space="preserve"> or in such manner as the officer may require together with such copies as may be required by the officer to whom the report is made.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Entry of goods for exportation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62</w:t>
      </w:r>
      <w:r w:rsidRPr="00A66BE3">
        <w:rPr>
          <w:rFonts w:ascii="Arial" w:eastAsia="Times New Roman" w:hAnsi="Arial" w:cs="Arial"/>
          <w:sz w:val="20"/>
          <w:szCs w:val="20"/>
          <w:lang w:eastAsia="en-ZA"/>
        </w:rPr>
        <w:t xml:space="preserve">.  (1)  Subject to </w:t>
      </w:r>
      <w:hyperlink r:id="rId635" w:anchor="79" w:tooltip="#79" w:history="1">
        <w:r w:rsidRPr="00A66BE3">
          <w:rPr>
            <w:rFonts w:ascii="Arial" w:eastAsia="Times New Roman" w:hAnsi="Arial" w:cs="Arial"/>
            <w:color w:val="0000FF"/>
            <w:sz w:val="20"/>
            <w:szCs w:val="20"/>
            <w:u w:val="single"/>
            <w:lang w:eastAsia="en-ZA"/>
          </w:rPr>
          <w:t xml:space="preserve">sections </w:t>
        </w:r>
        <w:r w:rsidRPr="00A66BE3">
          <w:rPr>
            <w:rFonts w:ascii="Arial" w:eastAsia="Times New Roman" w:hAnsi="Arial" w:cs="Arial"/>
            <w:i/>
            <w:iCs/>
            <w:color w:val="0000FF"/>
            <w:sz w:val="20"/>
            <w:szCs w:val="20"/>
            <w:u w:val="single"/>
            <w:lang w:eastAsia="en-ZA"/>
          </w:rPr>
          <w:t>seventy-nine</w:t>
        </w:r>
      </w:hyperlink>
      <w:r w:rsidRPr="00A66BE3">
        <w:rPr>
          <w:rFonts w:ascii="Arial" w:eastAsia="Times New Roman" w:hAnsi="Arial" w:cs="Arial"/>
          <w:sz w:val="20"/>
          <w:szCs w:val="20"/>
          <w:lang w:eastAsia="en-ZA"/>
        </w:rPr>
        <w:t xml:space="preserve"> and </w:t>
      </w:r>
      <w:hyperlink r:id="rId636" w:anchor="83" w:tooltip="#83" w:history="1">
        <w:r w:rsidRPr="00A66BE3">
          <w:rPr>
            <w:rFonts w:ascii="Arial" w:eastAsia="Times New Roman" w:hAnsi="Arial" w:cs="Arial"/>
            <w:i/>
            <w:iCs/>
            <w:color w:val="0000FF"/>
            <w:sz w:val="20"/>
            <w:szCs w:val="20"/>
            <w:u w:val="single"/>
            <w:lang w:eastAsia="en-ZA"/>
          </w:rPr>
          <w:t>eighty-three</w:t>
        </w:r>
      </w:hyperlink>
      <w:r w:rsidRPr="00A66BE3">
        <w:rPr>
          <w:rFonts w:ascii="Arial" w:eastAsia="Times New Roman" w:hAnsi="Arial" w:cs="Arial"/>
          <w:sz w:val="20"/>
          <w:szCs w:val="20"/>
          <w:lang w:eastAsia="en-ZA"/>
        </w:rPr>
        <w:t xml:space="preserve"> , the entry of goods for exportation shall be effected—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in the case of all merchandise—</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by the completion and submission of a bill of entry in form </w:t>
      </w:r>
      <w:r w:rsidRPr="00A66BE3">
        <w:rPr>
          <w:rFonts w:ascii="Arial" w:eastAsia="Times New Roman" w:hAnsi="Arial" w:cs="Arial"/>
          <w:b/>
          <w:bCs/>
          <w:sz w:val="20"/>
          <w:szCs w:val="20"/>
          <w:lang w:eastAsia="en-ZA"/>
        </w:rPr>
        <w:t>No. 21</w:t>
      </w:r>
      <w:r w:rsidRPr="00A66BE3">
        <w:rPr>
          <w:rFonts w:ascii="Arial" w:eastAsia="Times New Roman" w:hAnsi="Arial" w:cs="Arial"/>
          <w:sz w:val="20"/>
          <w:szCs w:val="20"/>
          <w:lang w:eastAsia="en-ZA"/>
        </w:rPr>
        <w:t xml:space="preserve"> to an officer, and in addition, where the customs office has direct trader input facilities, registration on the customs computer system;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  by the payment to that officer of the clearance fee prescribed in </w:t>
      </w:r>
      <w:hyperlink r:id="rId637" w:anchor="175" w:tooltip="#175"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seventy-five</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(iii)  in the case of goods exported in bond, by the submission to that officer of proof of security in terms of </w:t>
      </w:r>
      <w:hyperlink r:id="rId638" w:anchor="83" w:tooltip="ZS@2302#83" w:history="1">
        <w:r w:rsidRPr="00A66BE3">
          <w:rPr>
            <w:rFonts w:ascii="Arial" w:eastAsia="Times New Roman" w:hAnsi="Arial" w:cs="Arial"/>
            <w:color w:val="0000FF"/>
            <w:sz w:val="20"/>
            <w:szCs w:val="20"/>
            <w:u w:val="single"/>
            <w:lang w:eastAsia="en-ZA"/>
          </w:rPr>
          <w:t>section 83 of the Act</w:t>
        </w:r>
      </w:hyperlink>
      <w:r w:rsidRPr="00A66BE3">
        <w:rPr>
          <w:rFonts w:ascii="Arial" w:eastAsia="Times New Roman" w:hAnsi="Arial" w:cs="Arial"/>
          <w:sz w:val="20"/>
          <w:szCs w:val="20"/>
          <w:lang w:eastAsia="en-ZA"/>
        </w:rPr>
        <w:t xml:space="preserve"> for compliance with the provisions of the Act:</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Provided that—</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    A.in the case of goods being exported to Members States of the Common Market for eastern and Southern Africa, the Commissioner may require submission of form </w:t>
      </w:r>
      <w:r w:rsidRPr="00A66BE3">
        <w:rPr>
          <w:rFonts w:ascii="Arial" w:eastAsia="Times New Roman" w:hAnsi="Arial" w:cs="Arial"/>
          <w:b/>
          <w:bCs/>
          <w:sz w:val="20"/>
          <w:szCs w:val="20"/>
          <w:lang w:eastAsia="en-ZA"/>
        </w:rPr>
        <w:t>30A</w:t>
      </w:r>
      <w:r w:rsidRPr="00A66BE3">
        <w:rPr>
          <w:rFonts w:ascii="Arial" w:eastAsia="Times New Roman" w:hAnsi="Arial" w:cs="Arial"/>
          <w:sz w:val="20"/>
          <w:szCs w:val="20"/>
          <w:lang w:eastAsia="en-ZA"/>
        </w:rPr>
        <w:t xml:space="preserve"> in addition to form </w:t>
      </w:r>
      <w:r w:rsidRPr="00A66BE3">
        <w:rPr>
          <w:rFonts w:ascii="Arial" w:eastAsia="Times New Roman" w:hAnsi="Arial" w:cs="Arial"/>
          <w:b/>
          <w:bCs/>
          <w:sz w:val="20"/>
          <w:szCs w:val="20"/>
          <w:lang w:eastAsia="en-ZA"/>
        </w:rPr>
        <w:t>21</w:t>
      </w: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    B. goods for which a bill of entry has been submitted and assessed by customs, export shall be made </w:t>
      </w:r>
      <w:r w:rsidRPr="00A66BE3">
        <w:rPr>
          <w:rFonts w:ascii="Arial" w:eastAsia="Times New Roman" w:hAnsi="Arial" w:cs="Arial"/>
          <w:b/>
          <w:bCs/>
          <w:sz w:val="20"/>
          <w:szCs w:val="20"/>
          <w:lang w:eastAsia="en-ZA"/>
        </w:rPr>
        <w:t>within 10 days</w:t>
      </w:r>
      <w:r w:rsidRPr="00A66BE3">
        <w:rPr>
          <w:rFonts w:ascii="Arial" w:eastAsia="Times New Roman" w:hAnsi="Arial" w:cs="Arial"/>
          <w:sz w:val="20"/>
          <w:szCs w:val="20"/>
          <w:lang w:eastAsia="en-ZA"/>
        </w:rPr>
        <w:t xml:space="preserve"> of assessment date;</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(iv)  the Commissioner may dispense with the submission of a Bill of Entry form </w:t>
      </w:r>
      <w:r w:rsidRPr="00A66BE3">
        <w:rPr>
          <w:rFonts w:ascii="Arial" w:eastAsia="Times New Roman" w:hAnsi="Arial" w:cs="Arial"/>
          <w:b/>
          <w:bCs/>
          <w:sz w:val="20"/>
          <w:szCs w:val="20"/>
          <w:lang w:eastAsia="en-ZA"/>
        </w:rPr>
        <w:t>No. 21</w:t>
      </w:r>
      <w:r w:rsidRPr="00A66BE3">
        <w:rPr>
          <w:rFonts w:ascii="Arial" w:eastAsia="Times New Roman" w:hAnsi="Arial" w:cs="Arial"/>
          <w:sz w:val="20"/>
          <w:szCs w:val="20"/>
          <w:lang w:eastAsia="en-ZA"/>
        </w:rPr>
        <w:t xml:space="preserve"> in respect of merchandise of a value up to an amount equivalent to </w:t>
      </w:r>
      <w:r w:rsidRPr="00A66BE3">
        <w:rPr>
          <w:rFonts w:ascii="Arial" w:eastAsia="Times New Roman" w:hAnsi="Arial" w:cs="Arial"/>
          <w:b/>
          <w:bCs/>
          <w:sz w:val="20"/>
          <w:szCs w:val="20"/>
          <w:lang w:eastAsia="en-ZA"/>
        </w:rPr>
        <w:t>US $1000</w:t>
      </w:r>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amended by SI 2 of 2006 with effect from the 6th January, 2006.</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in the case of goods to be exported by post, by the completion and submission to a postal official of form </w:t>
      </w:r>
      <w:r w:rsidRPr="00A66BE3">
        <w:rPr>
          <w:rFonts w:ascii="Arial" w:eastAsia="Times New Roman" w:hAnsi="Arial" w:cs="Arial"/>
          <w:b/>
          <w:bCs/>
          <w:sz w:val="20"/>
          <w:szCs w:val="20"/>
          <w:lang w:eastAsia="en-ZA"/>
        </w:rPr>
        <w:t>No. 38</w:t>
      </w:r>
      <w:r w:rsidRPr="00A66BE3">
        <w:rPr>
          <w:rFonts w:ascii="Arial" w:eastAsia="Times New Roman" w:hAnsi="Arial" w:cs="Arial"/>
          <w:sz w:val="20"/>
          <w:szCs w:val="20"/>
          <w:lang w:eastAsia="en-ZA"/>
        </w:rPr>
        <w:t xml:space="preserve">;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in the case of non-merchandise goods as defined in </w:t>
      </w:r>
      <w:hyperlink r:id="rId639" w:anchor="112" w:tooltip="ZS@2302#112" w:history="1">
        <w:r w:rsidRPr="00A66BE3">
          <w:rPr>
            <w:rFonts w:ascii="Arial" w:eastAsia="Times New Roman" w:hAnsi="Arial" w:cs="Arial"/>
            <w:color w:val="0000FF"/>
            <w:sz w:val="20"/>
            <w:szCs w:val="20"/>
            <w:u w:val="single"/>
            <w:lang w:eastAsia="en-ZA"/>
          </w:rPr>
          <w:t>section 112 of the Act</w:t>
        </w:r>
      </w:hyperlink>
      <w:r w:rsidRPr="00A66BE3">
        <w:rPr>
          <w:rFonts w:ascii="Arial" w:eastAsia="Times New Roman" w:hAnsi="Arial" w:cs="Arial"/>
          <w:sz w:val="20"/>
          <w:szCs w:val="20"/>
          <w:lang w:eastAsia="en-ZA"/>
        </w:rPr>
        <w:t>, in such manner as the Commissioner may direct.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Declaration in </w:t>
      </w:r>
      <w:r w:rsidRPr="00A66BE3">
        <w:rPr>
          <w:rFonts w:ascii="Arial" w:eastAsia="Times New Roman" w:hAnsi="Arial" w:cs="Arial"/>
          <w:b/>
          <w:bCs/>
          <w:sz w:val="20"/>
          <w:szCs w:val="20"/>
          <w:lang w:eastAsia="en-ZA"/>
        </w:rPr>
        <w:t>form No. 38</w:t>
      </w:r>
      <w:r w:rsidRPr="00A66BE3">
        <w:rPr>
          <w:rFonts w:ascii="Arial" w:eastAsia="Times New Roman" w:hAnsi="Arial" w:cs="Arial"/>
          <w:sz w:val="20"/>
          <w:szCs w:val="20"/>
          <w:lang w:eastAsia="en-ZA"/>
        </w:rPr>
        <w:t xml:space="preserve"> accepted by postal officials shall be despatched to the nearest Custom House.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If any bill of entry passed in terms of this section is incorrect, the proper officer may, subject to such conditions as the Commissioner may impose, including the surrender of the stamped consignment notes, accept a request to amend in </w:t>
      </w:r>
      <w:r w:rsidRPr="00A66BE3">
        <w:rPr>
          <w:rFonts w:ascii="Arial" w:eastAsia="Times New Roman" w:hAnsi="Arial" w:cs="Arial"/>
          <w:b/>
          <w:bCs/>
          <w:sz w:val="20"/>
          <w:szCs w:val="20"/>
          <w:lang w:eastAsia="en-ZA"/>
        </w:rPr>
        <w:t>form No. 45</w:t>
      </w:r>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An exported who submits an incorrect entry shall pay to the proper officer the accounting fee prescribed in </w:t>
      </w:r>
      <w:hyperlink r:id="rId640" w:anchor="174" w:tooltip="#174"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seventy-four</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Authority to load for exportation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63</w:t>
      </w:r>
      <w:r w:rsidRPr="00A66BE3">
        <w:rPr>
          <w:rFonts w:ascii="Arial" w:eastAsia="Times New Roman" w:hAnsi="Arial" w:cs="Arial"/>
          <w:sz w:val="20"/>
          <w:szCs w:val="20"/>
          <w:lang w:eastAsia="en-ZA"/>
        </w:rPr>
        <w:t>.  (1)  With the exception of—</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(a)  the baggage of travellers which is accompanied by the owners;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goods whose entry for exportation has been accepted by a postal official;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goods shall only be accepted by a carrier for exportation after such exportation has been authorised by an officer for the impression of the official customs stamp twice over the signature of the officer on the original copy of any consignment note, waybill, bill of lading, </w:t>
      </w:r>
      <w:r w:rsidRPr="00A66BE3">
        <w:rPr>
          <w:rFonts w:ascii="Arial" w:eastAsia="Times New Roman" w:hAnsi="Arial" w:cs="Arial"/>
          <w:b/>
          <w:bCs/>
          <w:sz w:val="20"/>
          <w:szCs w:val="20"/>
          <w:lang w:eastAsia="en-ZA"/>
        </w:rPr>
        <w:t>form No. I</w:t>
      </w:r>
      <w:r w:rsidRPr="00A66BE3">
        <w:rPr>
          <w:rFonts w:ascii="Arial" w:eastAsia="Times New Roman" w:hAnsi="Arial" w:cs="Arial"/>
          <w:sz w:val="20"/>
          <w:szCs w:val="20"/>
          <w:lang w:eastAsia="en-ZA"/>
        </w:rPr>
        <w:t xml:space="preserve"> or other document relative to the dispatch of the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In the case of goods whose entry for exportation is presented to a postal official acceptance of such entry by such official shall be deemed to be authority in terms of </w:t>
      </w:r>
      <w:hyperlink r:id="rId641" w:anchor="55" w:tooltip="ZS@2302#55" w:history="1">
        <w:r w:rsidRPr="00A66BE3">
          <w:rPr>
            <w:rFonts w:ascii="Arial" w:eastAsia="Times New Roman" w:hAnsi="Arial" w:cs="Arial"/>
            <w:color w:val="0000FF"/>
            <w:sz w:val="20"/>
            <w:szCs w:val="20"/>
            <w:u w:val="single"/>
            <w:lang w:eastAsia="en-ZA"/>
          </w:rPr>
          <w:t>section 55 of the Act</w:t>
        </w:r>
      </w:hyperlink>
      <w:r w:rsidRPr="00A66BE3">
        <w:rPr>
          <w:rFonts w:ascii="Arial" w:eastAsia="Times New Roman" w:hAnsi="Arial" w:cs="Arial"/>
          <w:sz w:val="20"/>
          <w:szCs w:val="20"/>
          <w:lang w:eastAsia="en-ZA"/>
        </w:rPr>
        <w:t xml:space="preserve"> for the loading of the goods for exportation.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Any goods in respect of which authority to load has been granted in terms of </w:t>
      </w:r>
      <w:hyperlink r:id="rId642" w:anchor="63.1" w:tooltip="#63.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shall be removed from Zimbabwe </w:t>
      </w:r>
      <w:r w:rsidRPr="00A66BE3">
        <w:rPr>
          <w:rFonts w:ascii="Arial" w:eastAsia="Times New Roman" w:hAnsi="Arial" w:cs="Arial"/>
          <w:b/>
          <w:bCs/>
          <w:sz w:val="20"/>
          <w:szCs w:val="20"/>
          <w:lang w:eastAsia="en-ZA"/>
        </w:rPr>
        <w:t>within 30 days</w:t>
      </w:r>
      <w:r w:rsidRPr="00A66BE3">
        <w:rPr>
          <w:rFonts w:ascii="Arial" w:eastAsia="Times New Roman" w:hAnsi="Arial" w:cs="Arial"/>
          <w:sz w:val="20"/>
          <w:szCs w:val="20"/>
          <w:lang w:eastAsia="en-ZA"/>
        </w:rPr>
        <w:t xml:space="preserve"> of such authority having been granted.</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period increased from 10 days to the above by SI 148/15 with effect from the 1st January,2016</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Once authority to load goods for export has been granted in terms of </w:t>
      </w:r>
      <w:hyperlink r:id="rId643" w:anchor="63.1" w:tooltip="#63.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or </w:t>
      </w:r>
      <w:hyperlink r:id="rId644" w:anchor="63.2" w:tooltip="#63.2" w:history="1">
        <w:r w:rsidRPr="00A66BE3">
          <w:rPr>
            <w:rFonts w:ascii="Arial" w:eastAsia="Times New Roman" w:hAnsi="Arial" w:cs="Arial"/>
            <w:color w:val="0000FF"/>
            <w:sz w:val="20"/>
            <w:szCs w:val="20"/>
            <w:u w:val="single"/>
            <w:lang w:eastAsia="en-ZA"/>
          </w:rPr>
          <w:t>(2)</w:t>
        </w:r>
      </w:hyperlink>
      <w:r w:rsidRPr="00A66BE3">
        <w:rPr>
          <w:rFonts w:ascii="Arial" w:eastAsia="Times New Roman" w:hAnsi="Arial" w:cs="Arial"/>
          <w:sz w:val="20"/>
          <w:szCs w:val="20"/>
          <w:lang w:eastAsia="en-ZA"/>
        </w:rPr>
        <w:t>, the goods shall not be delivered in Zimbabwe unless such delivery has been authorised by an officer in writing, in such form as the officer may consider suitable, signed by the officer and bearing the impression of the official customs stamp.</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Registration of goods on exportation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64</w:t>
      </w:r>
      <w:r w:rsidRPr="00A66BE3">
        <w:rPr>
          <w:rFonts w:ascii="Arial" w:eastAsia="Times New Roman" w:hAnsi="Arial" w:cs="Arial"/>
          <w:sz w:val="20"/>
          <w:szCs w:val="20"/>
          <w:lang w:eastAsia="en-ZA"/>
        </w:rPr>
        <w:t>.  (1)  Articles which are to be exported from and returned to Zimbabwe may be registered, before exportation takes place, at a custom house: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the articles shall be produced for inspection by the officer registering them;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articles shall not be registered unless they can be accurately described when registered and are capable of being identified on their return.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Evidence of registration in </w:t>
      </w:r>
      <w:r w:rsidRPr="00A66BE3">
        <w:rPr>
          <w:rFonts w:ascii="Arial" w:eastAsia="Times New Roman" w:hAnsi="Arial" w:cs="Arial"/>
          <w:b/>
          <w:bCs/>
          <w:sz w:val="20"/>
          <w:szCs w:val="20"/>
          <w:lang w:eastAsia="en-ZA"/>
        </w:rPr>
        <w:t>form No.48</w:t>
      </w:r>
      <w:r w:rsidRPr="00A66BE3">
        <w:rPr>
          <w:rFonts w:ascii="Arial" w:eastAsia="Times New Roman" w:hAnsi="Arial" w:cs="Arial"/>
          <w:sz w:val="20"/>
          <w:szCs w:val="20"/>
          <w:lang w:eastAsia="en-ZA"/>
        </w:rPr>
        <w:t xml:space="preserve"> shall be supplied on request, to persons registering articles in terms of </w:t>
      </w:r>
      <w:hyperlink r:id="rId645" w:anchor="64.1" w:tooltip="#64.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Loading of cargo in ships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65</w:t>
      </w:r>
      <w:r w:rsidRPr="00A66BE3">
        <w:rPr>
          <w:rFonts w:ascii="Arial" w:eastAsia="Times New Roman" w:hAnsi="Arial" w:cs="Arial"/>
          <w:sz w:val="20"/>
          <w:szCs w:val="20"/>
          <w:lang w:eastAsia="en-ZA"/>
        </w:rPr>
        <w:t>.  (1)  No goods shall be laden in any ship, whether such ship is engaged in the exportation of goods or in coasting trade, until—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application has been made in </w:t>
      </w:r>
      <w:r w:rsidRPr="00A66BE3">
        <w:rPr>
          <w:rFonts w:ascii="Arial" w:eastAsia="Times New Roman" w:hAnsi="Arial" w:cs="Arial"/>
          <w:b/>
          <w:bCs/>
          <w:sz w:val="20"/>
          <w:szCs w:val="20"/>
          <w:lang w:eastAsia="en-ZA"/>
        </w:rPr>
        <w:t>form No.5</w:t>
      </w:r>
      <w:r w:rsidRPr="00A66BE3">
        <w:rPr>
          <w:rFonts w:ascii="Arial" w:eastAsia="Times New Roman" w:hAnsi="Arial" w:cs="Arial"/>
          <w:sz w:val="20"/>
          <w:szCs w:val="20"/>
          <w:lang w:eastAsia="en-ZA"/>
        </w:rPr>
        <w:t xml:space="preserve"> to the proper officer for permission to load the said ship;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proper officer has granted such permission and appointed an officer to supervise the loading operation.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Except with the written permission of the proper officer, goods shall be laden in a ship between sunrise and sunset.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The loading of goods into a ship shall be carried out in accordance with any instructions given by the officer appointed in terms of </w:t>
      </w:r>
      <w:hyperlink r:id="rId646" w:anchor="65.1.b" w:tooltip="#65.1.b" w:history="1">
        <w:r w:rsidRPr="00A66BE3">
          <w:rPr>
            <w:rFonts w:ascii="Arial" w:eastAsia="Times New Roman" w:hAnsi="Arial" w:cs="Arial"/>
            <w:color w:val="0000FF"/>
            <w:sz w:val="20"/>
            <w:szCs w:val="20"/>
            <w:u w:val="single"/>
            <w:lang w:eastAsia="en-ZA"/>
          </w:rPr>
          <w:t>paragraph (b) of subsection (1)</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When fees or charges due to the State referred to in </w:t>
      </w:r>
      <w:hyperlink r:id="rId647" w:anchor="55.3" w:tooltip="ZS@2302#55.3" w:history="1">
        <w:r w:rsidRPr="00A66BE3">
          <w:rPr>
            <w:rFonts w:ascii="Arial" w:eastAsia="Times New Roman" w:hAnsi="Arial" w:cs="Arial"/>
            <w:color w:val="0000FF"/>
            <w:sz w:val="20"/>
            <w:szCs w:val="20"/>
            <w:u w:val="single"/>
            <w:lang w:eastAsia="en-ZA"/>
          </w:rPr>
          <w:t>subsection (3) of section 55 of the Act</w:t>
        </w:r>
      </w:hyperlink>
      <w:r w:rsidRPr="00A66BE3">
        <w:rPr>
          <w:rFonts w:ascii="Arial" w:eastAsia="Times New Roman" w:hAnsi="Arial" w:cs="Arial"/>
          <w:sz w:val="20"/>
          <w:szCs w:val="20"/>
          <w:lang w:eastAsia="en-ZA"/>
        </w:rPr>
        <w:t xml:space="preserve"> have not been paid by the person exporting the goods in question before the time when the master of the ship wishes to depart, the goods on which they are due shall be discharged from the ship and taken into the custody of the Department and, if the fees or charges are not paid </w:t>
      </w:r>
      <w:r w:rsidRPr="00A66BE3">
        <w:rPr>
          <w:rFonts w:ascii="Arial" w:eastAsia="Times New Roman" w:hAnsi="Arial" w:cs="Arial"/>
          <w:b/>
          <w:bCs/>
          <w:sz w:val="20"/>
          <w:szCs w:val="20"/>
          <w:lang w:eastAsia="en-ZA"/>
        </w:rPr>
        <w:t>within 3 months</w:t>
      </w:r>
      <w:r w:rsidRPr="00A66BE3">
        <w:rPr>
          <w:rFonts w:ascii="Arial" w:eastAsia="Times New Roman" w:hAnsi="Arial" w:cs="Arial"/>
          <w:sz w:val="20"/>
          <w:szCs w:val="20"/>
          <w:lang w:eastAsia="en-ZA"/>
        </w:rPr>
        <w:t xml:space="preserve"> after the date of discharge, the goods may be sold and the fees or charges may be recovered from the proceeds of the sale.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Operation of pipelines for the exportation of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66</w:t>
      </w:r>
      <w:r w:rsidRPr="00A66BE3">
        <w:rPr>
          <w:rFonts w:ascii="Arial" w:eastAsia="Times New Roman" w:hAnsi="Arial" w:cs="Arial"/>
          <w:sz w:val="20"/>
          <w:szCs w:val="20"/>
          <w:lang w:eastAsia="en-ZA"/>
        </w:rPr>
        <w:t>.  (1)  No operator of a pipeline may commence pumping goods through that pipeline for the exportation without the prior written authority of the proper officer, who may appoint an officer to supervise the pumping operation.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(2)  Before any goods are placed in a pipeline for exportation the operator of the pipeline shall make a report to the proper officer in </w:t>
      </w:r>
      <w:r w:rsidRPr="00A66BE3">
        <w:rPr>
          <w:rFonts w:ascii="Arial" w:eastAsia="Times New Roman" w:hAnsi="Arial" w:cs="Arial"/>
          <w:b/>
          <w:bCs/>
          <w:sz w:val="20"/>
          <w:szCs w:val="20"/>
          <w:lang w:eastAsia="en-ZA"/>
        </w:rPr>
        <w:t>form No. 9</w:t>
      </w:r>
      <w:r w:rsidRPr="00A66BE3">
        <w:rPr>
          <w:rFonts w:ascii="Arial" w:eastAsia="Times New Roman" w:hAnsi="Arial" w:cs="Arial"/>
          <w:sz w:val="20"/>
          <w:szCs w:val="20"/>
          <w:lang w:eastAsia="en-ZA"/>
        </w:rPr>
        <w:t xml:space="preserve"> of the goods to be exported and shall comply with such instructions as may be given by an officer appointed to supervise the pumping operation.</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Outward clearance of ships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67</w:t>
      </w:r>
      <w:r w:rsidRPr="00A66BE3">
        <w:rPr>
          <w:rFonts w:ascii="Arial" w:eastAsia="Times New Roman" w:hAnsi="Arial" w:cs="Arial"/>
          <w:sz w:val="20"/>
          <w:szCs w:val="20"/>
          <w:lang w:eastAsia="en-ZA"/>
        </w:rPr>
        <w:t xml:space="preserve">.  (1)  Report of a ship bound for a port outside Zimbabwe shall be made in </w:t>
      </w:r>
      <w:r w:rsidRPr="00A66BE3">
        <w:rPr>
          <w:rFonts w:ascii="Arial" w:eastAsia="Times New Roman" w:hAnsi="Arial" w:cs="Arial"/>
          <w:b/>
          <w:bCs/>
          <w:sz w:val="20"/>
          <w:szCs w:val="20"/>
          <w:lang w:eastAsia="en-ZA"/>
        </w:rPr>
        <w:t>form No. 6</w:t>
      </w:r>
      <w:r w:rsidRPr="00A66BE3">
        <w:rPr>
          <w:rFonts w:ascii="Arial" w:eastAsia="Times New Roman" w:hAnsi="Arial" w:cs="Arial"/>
          <w:sz w:val="20"/>
          <w:szCs w:val="20"/>
          <w:lang w:eastAsia="en-ZA"/>
        </w:rPr>
        <w:t xml:space="preserve"> together with such copies as may be required by the officer to whom the report is made and, when the officer is satisfied that a correct report has been made, he shall sign the said forms and return copies thereof to the master of the ship as evidence of outward clearance.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When making a report outwards in terms of </w:t>
      </w:r>
      <w:hyperlink r:id="rId648" w:anchor="67.1" w:tooltip="#67.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the master shall submit to the proper officer copies of all bills of entry or other customs documents relating to the exportation of the goods mentioned in the report.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If a ship bound for a port outside Zimbabwe calls at an intermediate port within Zimbabwe, the master of the ship shall obtain a fresh certificate of clearance from the proper officer at the intermediate port before causing or permitting the ship to depart therefrom.</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Outward clearance of aircraft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68</w:t>
      </w:r>
      <w:r w:rsidRPr="00A66BE3">
        <w:rPr>
          <w:rFonts w:ascii="Arial" w:eastAsia="Times New Roman" w:hAnsi="Arial" w:cs="Arial"/>
          <w:sz w:val="20"/>
          <w:szCs w:val="20"/>
          <w:lang w:eastAsia="en-ZA"/>
        </w:rPr>
        <w:t xml:space="preserve">.  (1)  Report of aircraft bound for a place outside Zimbabwe shall be made by the completion and submission to an officer of </w:t>
      </w:r>
      <w:r w:rsidRPr="00A66BE3">
        <w:rPr>
          <w:rFonts w:ascii="Arial" w:eastAsia="Times New Roman" w:hAnsi="Arial" w:cs="Arial"/>
          <w:b/>
          <w:bCs/>
          <w:sz w:val="20"/>
          <w:szCs w:val="20"/>
          <w:lang w:eastAsia="en-ZA"/>
        </w:rPr>
        <w:t>form No. 7</w:t>
      </w:r>
      <w:r w:rsidRPr="00A66BE3">
        <w:rPr>
          <w:rFonts w:ascii="Arial" w:eastAsia="Times New Roman" w:hAnsi="Arial" w:cs="Arial"/>
          <w:sz w:val="20"/>
          <w:szCs w:val="20"/>
          <w:lang w:eastAsia="en-ZA"/>
        </w:rPr>
        <w:t>, together with such copies as may be required by the officer to whom the report is made, or by the submission of such other document as the officer may require and, when the officer is satisfied that a correct report has been made, he shall sign the relative form or document and return copies thereof to the pilot or owner of aircraft as evidence of outward clearance.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If, after outward clearance has been effected at 1 customs aerodrome, within Zimbabwe, an aircraft lands at another place within Zimbabwe, before crossing the border, the pilot or owner shall obtain a fresh clearance before causing or permitting the aircraft to leave Zimbabwe.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Sealing of duty-paid stores of ships, aircraft and trains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69</w:t>
      </w:r>
      <w:r w:rsidRPr="00A66BE3">
        <w:rPr>
          <w:rFonts w:ascii="Arial" w:eastAsia="Times New Roman" w:hAnsi="Arial" w:cs="Arial"/>
          <w:sz w:val="20"/>
          <w:szCs w:val="20"/>
          <w:lang w:eastAsia="en-ZA"/>
        </w:rPr>
        <w:t>.  Any goods on which duties have been paid and which are included in the stores of a ship, aircraft or railway train may, at the request of the master of the ship, or the pilot of the aircraft or the person in charge of the train, be placed under seal by an officer before the ship, aircraft or train leaves Zimbabwe and if, on the return of the ship, aircraft or train, the seal and the compartment upon which it was placed are found to be intact, the goods may be released without payment of duty.</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Sealing of non-duty paid stores of ships or aircraft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70</w:t>
      </w:r>
      <w:r w:rsidRPr="00A66BE3">
        <w:rPr>
          <w:rFonts w:ascii="Arial" w:eastAsia="Times New Roman" w:hAnsi="Arial" w:cs="Arial"/>
          <w:sz w:val="20"/>
          <w:szCs w:val="20"/>
          <w:lang w:eastAsia="en-ZA"/>
        </w:rPr>
        <w:t xml:space="preserve">.  When any goods which have been removed from bond in terms of </w:t>
      </w:r>
      <w:hyperlink r:id="rId649" w:anchor="81" w:tooltip="#81"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eighty-one</w:t>
        </w:r>
      </w:hyperlink>
      <w:r w:rsidRPr="00A66BE3">
        <w:rPr>
          <w:rFonts w:ascii="Arial" w:eastAsia="Times New Roman" w:hAnsi="Arial" w:cs="Arial"/>
          <w:i/>
          <w:iCs/>
          <w:sz w:val="20"/>
          <w:szCs w:val="20"/>
          <w:lang w:eastAsia="en-ZA"/>
        </w:rPr>
        <w:t xml:space="preserve"> </w:t>
      </w:r>
      <w:r w:rsidRPr="00A66BE3">
        <w:rPr>
          <w:rFonts w:ascii="Arial" w:eastAsia="Times New Roman" w:hAnsi="Arial" w:cs="Arial"/>
          <w:sz w:val="20"/>
          <w:szCs w:val="20"/>
          <w:lang w:eastAsia="en-ZA"/>
        </w:rPr>
        <w:t>are placed in a ship or aircraft leaving Zimbabwe they shall be placed under seal in the ship or aircraft, as the case may be, by an officer and the seal shall not be broken until—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in the case of a ship, the ship has left its last port of call in Zimbabwe and then only when all contact between the ship and the shore has ceased;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in the case of an aircraft, the doors of the aircraft have been finally closed prior to take-off from its last place of departure within Zimbabwe for a place outside Zimbabwe.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XI</w:t>
      </w:r>
      <w:r w:rsidRPr="00A66BE3">
        <w:rPr>
          <w:rFonts w:ascii="Arial" w:eastAsia="Times New Roman" w:hAnsi="Arial" w:cs="Arial"/>
          <w:b/>
          <w:bCs/>
          <w:sz w:val="24"/>
          <w:szCs w:val="24"/>
          <w:lang w:eastAsia="en-ZA"/>
        </w:rPr>
        <w:br/>
        <w:t>APPOINTMENT, LICENSING &amp; OPERATIONS OF</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BONDED WAREHOUSES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Appointment and licensing of bonded warehouses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71</w:t>
      </w:r>
      <w:r w:rsidRPr="00A66BE3">
        <w:rPr>
          <w:rFonts w:ascii="Arial" w:eastAsia="Times New Roman" w:hAnsi="Arial" w:cs="Arial"/>
          <w:sz w:val="20"/>
          <w:szCs w:val="20"/>
          <w:lang w:eastAsia="en-ZA"/>
        </w:rPr>
        <w:t xml:space="preserve">.  (1)  Any person who wishes the Commissioner to appoint and licence any warehouse in terms of </w:t>
      </w:r>
      <w:hyperlink r:id="rId650" w:anchor="68" w:tooltip="ZS@2302#68" w:history="1">
        <w:r w:rsidRPr="00A66BE3">
          <w:rPr>
            <w:rFonts w:ascii="Arial" w:eastAsia="Times New Roman" w:hAnsi="Arial" w:cs="Arial"/>
            <w:color w:val="0000FF"/>
            <w:sz w:val="20"/>
            <w:szCs w:val="20"/>
            <w:u w:val="single"/>
            <w:lang w:eastAsia="en-ZA"/>
          </w:rPr>
          <w:t>section 68 of the Act</w:t>
        </w:r>
      </w:hyperlink>
      <w:r w:rsidRPr="00A66BE3">
        <w:rPr>
          <w:rFonts w:ascii="Arial" w:eastAsia="Times New Roman" w:hAnsi="Arial" w:cs="Arial"/>
          <w:sz w:val="20"/>
          <w:szCs w:val="20"/>
          <w:lang w:eastAsia="en-ZA"/>
        </w:rPr>
        <w:t xml:space="preserve"> shall apply in writing to the proper officer, submitting details and location of the bonded warehouse.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(2)  When an application in terms of </w:t>
      </w:r>
      <w:hyperlink r:id="rId651" w:anchor="71.1" w:tooltip="#71.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has been received by the proper officer he shall submit the application for interim approval by the Commissioner and after this interim approval has been given by the Commissioner, he shall thereafter inspect the warehouse and satisfy himself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it is conveniently situated near a warehousing port listed in the Customs and Excise (Ports of Entry and Routes) Order 2000, published in SI 256/2000; </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 xml:space="preserve">- repealed by Part IV of </w:t>
      </w:r>
      <w:hyperlink r:id="rId652" w:tooltip="2002_14s" w:history="1">
        <w:r w:rsidRPr="00A66BE3">
          <w:rPr>
            <w:rFonts w:ascii="Arial" w:eastAsia="Times New Roman" w:hAnsi="Arial" w:cs="Arial"/>
            <w:b/>
            <w:bCs/>
            <w:color w:val="0000FF"/>
            <w:sz w:val="18"/>
            <w:szCs w:val="18"/>
            <w:u w:val="single"/>
            <w:lang w:eastAsia="en-ZA"/>
          </w:rPr>
          <w:t>S.I. 14 of 2002</w:t>
        </w:r>
      </w:hyperlink>
      <w:r w:rsidRPr="00A66BE3">
        <w:rPr>
          <w:rFonts w:ascii="Arial" w:eastAsia="Times New Roman" w:hAnsi="Arial" w:cs="Arial"/>
          <w:color w:val="000000"/>
          <w:sz w:val="18"/>
          <w:szCs w:val="18"/>
          <w:lang w:eastAsia="en-ZA"/>
        </w:rPr>
        <w:t xml:space="preserve"> which replaced the above Order , w.e.f. the 25</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January,2002.- Editor.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its doors are fitted with suitable appliances for affixing the prospective licensee’s and customs locks;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its windows or other apertures are secured with iron bars, bolted and clinched inside;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in all other respects it is suitable for the warehousing of goods under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if satisfied, the proper officer shall write a certificate to that effect and shall thereafter call upon the prospective licensee of the warehouse to enter into a bond in </w:t>
      </w:r>
      <w:r w:rsidRPr="00A66BE3">
        <w:rPr>
          <w:rFonts w:ascii="Arial" w:eastAsia="Times New Roman" w:hAnsi="Arial" w:cs="Arial"/>
          <w:b/>
          <w:bCs/>
          <w:sz w:val="20"/>
          <w:szCs w:val="20"/>
          <w:lang w:eastAsia="en-ZA"/>
        </w:rPr>
        <w:t>form No.125.</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The bond and certificate referred to in </w:t>
      </w:r>
      <w:hyperlink r:id="rId653" w:anchor="71.2" w:tooltip="#71.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xml:space="preserve"> shall be sent to the Commissioner who, if he finally approves the application and the bond, shall appoint the warehouse and issue a licence to the prospective licensee after the licence fee specified in </w:t>
      </w:r>
      <w:hyperlink r:id="rId654" w:anchor="173" w:tooltip="#173"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seventy-three</w:t>
        </w:r>
      </w:hyperlink>
      <w:r w:rsidRPr="00A66BE3">
        <w:rPr>
          <w:rFonts w:ascii="Arial" w:eastAsia="Times New Roman" w:hAnsi="Arial" w:cs="Arial"/>
          <w:i/>
          <w:iCs/>
          <w:sz w:val="20"/>
          <w:szCs w:val="20"/>
          <w:lang w:eastAsia="en-ZA"/>
        </w:rPr>
        <w:t xml:space="preserve"> </w:t>
      </w:r>
      <w:r w:rsidRPr="00A66BE3">
        <w:rPr>
          <w:rFonts w:ascii="Arial" w:eastAsia="Times New Roman" w:hAnsi="Arial" w:cs="Arial"/>
          <w:sz w:val="20"/>
          <w:szCs w:val="20"/>
          <w:lang w:eastAsia="en-ZA"/>
        </w:rPr>
        <w:t>has been paid.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A licence issued in terms of </w:t>
      </w:r>
      <w:hyperlink r:id="rId655" w:anchor="71.4" w:tooltip="#71.4" w:history="1">
        <w:r w:rsidRPr="00A66BE3">
          <w:rPr>
            <w:rFonts w:ascii="Arial" w:eastAsia="Times New Roman" w:hAnsi="Arial" w:cs="Arial"/>
            <w:color w:val="0000FF"/>
            <w:sz w:val="20"/>
            <w:szCs w:val="20"/>
            <w:u w:val="single"/>
            <w:lang w:eastAsia="en-ZA"/>
          </w:rPr>
          <w:t>subsection (4)</w:t>
        </w:r>
      </w:hyperlink>
      <w:r w:rsidRPr="00A66BE3">
        <w:rPr>
          <w:rFonts w:ascii="Arial" w:eastAsia="Times New Roman" w:hAnsi="Arial" w:cs="Arial"/>
          <w:sz w:val="20"/>
          <w:szCs w:val="20"/>
          <w:lang w:eastAsia="en-ZA"/>
        </w:rPr>
        <w:t xml:space="preserve"> shall be displayed prominently in the warehouse to which it relates.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Compulsory re-warehousing, payment of duty on or exportation of warehoused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72</w:t>
      </w:r>
      <w:r w:rsidRPr="00A66BE3">
        <w:rPr>
          <w:rFonts w:ascii="Arial" w:eastAsia="Times New Roman" w:hAnsi="Arial" w:cs="Arial"/>
          <w:sz w:val="20"/>
          <w:szCs w:val="20"/>
          <w:lang w:eastAsia="en-ZA"/>
        </w:rPr>
        <w:t>.  (1)  If—</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any licence issued in respect of a warehouse in terms of </w:t>
      </w:r>
      <w:hyperlink r:id="rId656" w:anchor="71" w:tooltip="#71"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seventy-one</w:t>
        </w:r>
      </w:hyperlink>
      <w:r w:rsidRPr="00A66BE3">
        <w:rPr>
          <w:rFonts w:ascii="Arial" w:eastAsia="Times New Roman" w:hAnsi="Arial" w:cs="Arial"/>
          <w:i/>
          <w:iCs/>
          <w:sz w:val="20"/>
          <w:szCs w:val="20"/>
          <w:lang w:eastAsia="en-ZA"/>
        </w:rPr>
        <w:t xml:space="preserve"> </w:t>
      </w:r>
      <w:r w:rsidRPr="00A66BE3">
        <w:rPr>
          <w:rFonts w:ascii="Arial" w:eastAsia="Times New Roman" w:hAnsi="Arial" w:cs="Arial"/>
          <w:sz w:val="20"/>
          <w:szCs w:val="20"/>
          <w:lang w:eastAsia="en-ZA"/>
        </w:rPr>
        <w:t>is cancelled or is not renewed after it has expired;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at any time the proper officer is not satisfied that a licensed warehouse provides for the adequate securing of goods under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the proper officer shall cause all goods deposited therein immediately to be removed and deposited in a properly licensed warehouse providing adequate security, or in a State warehouse, unless the owner of the goods forthwith enters the goods for payment of duty or exports then under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Any expenses incurred in the removal of goods in terms of </w:t>
      </w:r>
      <w:hyperlink r:id="rId657" w:anchor="72.1" w:tooltip="#72.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shall be borne by the owner of the goods.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Control of warehoused goods and management of warehouses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73</w:t>
      </w:r>
      <w:r w:rsidRPr="00A66BE3">
        <w:rPr>
          <w:rFonts w:ascii="Arial" w:eastAsia="Times New Roman" w:hAnsi="Arial" w:cs="Arial"/>
          <w:sz w:val="20"/>
          <w:szCs w:val="20"/>
          <w:lang w:eastAsia="en-ZA"/>
        </w:rPr>
        <w:t>.  (1)  The licensee of a bonded warehouse shall cause to be recorded in a book kept for the purpose, in such manner as the Commissioner may require, full particulars of all goods received into or delivered from the warehouse, together with the authorities for such receipts or deliveries, and shall make such book available for inspection by an officer at any time.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The licensee of a warehouse shall give to an officer a receipt in </w:t>
      </w:r>
      <w:r w:rsidRPr="00A66BE3">
        <w:rPr>
          <w:rFonts w:ascii="Arial" w:eastAsia="Times New Roman" w:hAnsi="Arial" w:cs="Arial"/>
          <w:b/>
          <w:bCs/>
          <w:sz w:val="20"/>
          <w:szCs w:val="20"/>
          <w:lang w:eastAsia="en-ZA"/>
        </w:rPr>
        <w:t>form No. 26</w:t>
      </w:r>
      <w:r w:rsidRPr="00A66BE3">
        <w:rPr>
          <w:rFonts w:ascii="Arial" w:eastAsia="Times New Roman" w:hAnsi="Arial" w:cs="Arial"/>
          <w:sz w:val="20"/>
          <w:szCs w:val="20"/>
          <w:lang w:eastAsia="en-ZA"/>
        </w:rPr>
        <w:t xml:space="preserve"> for all goods placed in the warehouse.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All goods warehoused shall be stacked in the warehouse in such a manner as to render them accessible to inspection in accordance with such instructions as may be given by an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The date of warehousing and the name of the importer or owner shall be clearly noted on each particular consignment of goods warehoused.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Goods of an inflammable or dangerous nature or goods likely to cause damage to other goods shall not be placed in a warehouse containing other types of merchandise.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(6)  No naked lights shall be allowed in a warehouse except in cases of emergency or under the special authority of an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  No public sale shall be conducted within a warehouse.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  No warehouse shall be allowed to remain open between sunset and sunrise except with the written permission of an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(9)  The licensee of a warehouse shall be responsible for the locking thereof but the Commissioner may require warehouse to be locked with a customs lock.</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(10)  Save as is provided in </w:t>
      </w:r>
      <w:hyperlink r:id="rId658" w:anchor="78" w:tooltip="#7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seventy-eight</w:t>
        </w:r>
      </w:hyperlink>
      <w:r w:rsidRPr="00A66BE3">
        <w:rPr>
          <w:rFonts w:ascii="Arial" w:eastAsia="Times New Roman" w:hAnsi="Arial" w:cs="Arial"/>
          <w:sz w:val="20"/>
          <w:szCs w:val="20"/>
          <w:lang w:eastAsia="en-ZA"/>
        </w:rPr>
        <w:t xml:space="preserve"> and in </w:t>
      </w:r>
      <w:hyperlink r:id="rId659" w:anchor="73.12" w:tooltip="#73.12" w:history="1">
        <w:r w:rsidRPr="00A66BE3">
          <w:rPr>
            <w:rFonts w:ascii="Arial" w:eastAsia="Times New Roman" w:hAnsi="Arial" w:cs="Arial"/>
            <w:color w:val="0000FF"/>
            <w:sz w:val="20"/>
            <w:szCs w:val="20"/>
            <w:u w:val="single"/>
            <w:lang w:eastAsia="en-ZA"/>
          </w:rPr>
          <w:t>subsection (12)</w:t>
        </w:r>
      </w:hyperlink>
      <w:r w:rsidRPr="00A66BE3">
        <w:rPr>
          <w:rFonts w:ascii="Arial" w:eastAsia="Times New Roman" w:hAnsi="Arial" w:cs="Arial"/>
          <w:sz w:val="20"/>
          <w:szCs w:val="20"/>
          <w:lang w:eastAsia="en-ZA"/>
        </w:rPr>
        <w:t>, no person, other than an officer, shall examine any warehoused goods or open or alter the packages in a warehouse except with the permission of the proper officer and, if the proper officer so directs, in the presence of an officer unless—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immediate action for the safety of the goods is necessary; and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when such action has been taken, the licensee of the warehouse or the owner of the goods immediately notifies the nearest available officer of the fact.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(11)  The licensee of a warehouse which is a bulk storage tank or two more bulk storage tanks shall gauge and calibrate or empty and re-gauge and re-calibrate any such tanks whenever required to do so by a proper officer, and such operation shall be carried out in such manner as the proper officer may approve.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(12)  The proper officer may in writing authorise the owner of any goods in a warehouse to unpack, assemble and demonstrate the goods in the warehouse under such conditions and with such safeguards as the proper officer may require.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Warehousing of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74</w:t>
      </w:r>
      <w:r w:rsidRPr="00A66BE3">
        <w:rPr>
          <w:rFonts w:ascii="Arial" w:eastAsia="Times New Roman" w:hAnsi="Arial" w:cs="Arial"/>
          <w:sz w:val="20"/>
          <w:szCs w:val="20"/>
          <w:lang w:eastAsia="en-ZA"/>
        </w:rPr>
        <w:t xml:space="preserve">.  (1)  No person shall warehouse or re-warehouse any goods upon which the duties have not been paid, or enter such goods for warehousing or re-warehousing, unless the warehouse in which they are to be placed has been duly licensed and appointed in terms of </w:t>
      </w:r>
      <w:hyperlink r:id="rId660" w:anchor="71" w:tooltip="#71"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seventy-one</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Subject to </w:t>
      </w:r>
      <w:hyperlink r:id="rId661" w:anchor="74.3" w:tooltip="#74.3" w:history="1">
        <w:r w:rsidRPr="00A66BE3">
          <w:rPr>
            <w:rFonts w:ascii="Arial" w:eastAsia="Times New Roman" w:hAnsi="Arial" w:cs="Arial"/>
            <w:color w:val="0000FF"/>
            <w:sz w:val="20"/>
            <w:szCs w:val="20"/>
            <w:u w:val="single"/>
            <w:lang w:eastAsia="en-ZA"/>
          </w:rPr>
          <w:t>subsection (3)</w:t>
        </w:r>
      </w:hyperlink>
      <w:r w:rsidRPr="00A66BE3">
        <w:rPr>
          <w:rFonts w:ascii="Arial" w:eastAsia="Times New Roman" w:hAnsi="Arial" w:cs="Arial"/>
          <w:sz w:val="20"/>
          <w:szCs w:val="20"/>
          <w:lang w:eastAsia="en-ZA"/>
        </w:rPr>
        <w:t xml:space="preserve">, no person shall deposit or secure goods in any warehouse unless such goods have been entered for warehousing or re-warehousing in terms of </w:t>
      </w:r>
      <w:hyperlink r:id="rId662" w:anchor="18" w:tooltip="#1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eighteen</w:t>
        </w:r>
      </w:hyperlink>
      <w:r w:rsidRPr="00A66BE3">
        <w:rPr>
          <w:rFonts w:ascii="Arial" w:eastAsia="Times New Roman" w:hAnsi="Arial" w:cs="Arial"/>
          <w:sz w:val="20"/>
          <w:szCs w:val="20"/>
          <w:lang w:eastAsia="en-ZA"/>
        </w:rPr>
        <w:t xml:space="preserve">, </w:t>
      </w:r>
      <w:hyperlink r:id="rId663" w:anchor="75" w:tooltip="#75" w:history="1">
        <w:r w:rsidRPr="00A66BE3">
          <w:rPr>
            <w:rFonts w:ascii="Arial" w:eastAsia="Times New Roman" w:hAnsi="Arial" w:cs="Arial"/>
            <w:i/>
            <w:iCs/>
            <w:color w:val="0000FF"/>
            <w:sz w:val="20"/>
            <w:szCs w:val="20"/>
            <w:u w:val="single"/>
            <w:lang w:eastAsia="en-ZA"/>
          </w:rPr>
          <w:t>seventy-five</w:t>
        </w:r>
      </w:hyperlink>
      <w:r w:rsidRPr="00A66BE3">
        <w:rPr>
          <w:rFonts w:ascii="Arial" w:eastAsia="Times New Roman" w:hAnsi="Arial" w:cs="Arial"/>
          <w:sz w:val="20"/>
          <w:szCs w:val="20"/>
          <w:lang w:eastAsia="en-ZA"/>
        </w:rPr>
        <w:t xml:space="preserve"> or </w:t>
      </w:r>
      <w:hyperlink r:id="rId664" w:anchor="76" w:tooltip="#76" w:history="1">
        <w:r w:rsidRPr="00A66BE3">
          <w:rPr>
            <w:rFonts w:ascii="Arial" w:eastAsia="Times New Roman" w:hAnsi="Arial" w:cs="Arial"/>
            <w:i/>
            <w:iCs/>
            <w:color w:val="0000FF"/>
            <w:sz w:val="20"/>
            <w:szCs w:val="20"/>
            <w:u w:val="single"/>
            <w:lang w:eastAsia="en-ZA"/>
          </w:rPr>
          <w:t>seventy-six</w:t>
        </w:r>
      </w:hyperlink>
      <w:r w:rsidRPr="00A66BE3">
        <w:rPr>
          <w:rFonts w:ascii="Arial" w:eastAsia="Times New Roman" w:hAnsi="Arial" w:cs="Arial"/>
          <w:i/>
          <w:iCs/>
          <w:sz w:val="20"/>
          <w:szCs w:val="20"/>
          <w:lang w:eastAsia="en-ZA"/>
        </w:rPr>
        <w:t>,</w:t>
      </w:r>
      <w:r w:rsidRPr="00A66BE3">
        <w:rPr>
          <w:rFonts w:ascii="Arial" w:eastAsia="Times New Roman" w:hAnsi="Arial" w:cs="Arial"/>
          <w:sz w:val="20"/>
          <w:szCs w:val="20"/>
          <w:lang w:eastAsia="en-ZA"/>
        </w:rPr>
        <w:t xml:space="preserve"> as the case may be.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If any person wishes to manufacture goods in bond from non-dutiable materials and dutiable materials, the non-dutiable materials required in the process of manufacture may be warehoused under such conditions as the Commissioner may impose.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Packages whose contents are damaged or are not complete as packed shall not be entered for warehousing or re-warehousing:</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packages containing wet goods in bulk, which are not complete as packed, may be warehoused or re-warehoused if the owner or importer submits to an officer a request for re-gauge in </w:t>
      </w:r>
      <w:r w:rsidRPr="00A66BE3">
        <w:rPr>
          <w:rFonts w:ascii="Arial" w:eastAsia="Times New Roman" w:hAnsi="Arial" w:cs="Arial"/>
          <w:b/>
          <w:bCs/>
          <w:sz w:val="20"/>
          <w:szCs w:val="20"/>
          <w:lang w:eastAsia="en-ZA"/>
        </w:rPr>
        <w:t>form No. 51</w:t>
      </w:r>
      <w:r w:rsidRPr="00A66BE3">
        <w:rPr>
          <w:rFonts w:ascii="Arial" w:eastAsia="Times New Roman" w:hAnsi="Arial" w:cs="Arial"/>
          <w:sz w:val="20"/>
          <w:szCs w:val="20"/>
          <w:lang w:eastAsia="en-ZA"/>
        </w:rPr>
        <w:t xml:space="preserve"> and thereafter pays duty, subject to </w:t>
      </w:r>
      <w:hyperlink r:id="rId665" w:anchor="120" w:tooltip="#120"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twenty</w:t>
        </w:r>
      </w:hyperlink>
      <w:r w:rsidRPr="00A66BE3">
        <w:rPr>
          <w:rFonts w:ascii="Arial" w:eastAsia="Times New Roman" w:hAnsi="Arial" w:cs="Arial"/>
          <w:sz w:val="20"/>
          <w:szCs w:val="20"/>
          <w:lang w:eastAsia="en-ZA"/>
        </w:rPr>
        <w:t>, on any deficiency which may be found.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if the containers of any wet goods in bulk are damaged such containers shall, before the goods are warehoused or re-warehoused, be repaired to the satisfaction of an officer, or the goods shall be transferred to sound containers;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the goods remaining intact in any package which is not complete as packed may, where the Commissioner is satisfied that they are intended for sale at a duty-free shop or for use as stores in ships or aircraft, be warehoused or re-warehoused under such conditions as he may impose.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Goods which have been entered for warehousing or re-warehousing shall, without delay, be consigned to and deposited in the warehouse specified in the bill of entry and the licensee of the warehouse shall sign a receipt for them in form </w:t>
      </w:r>
      <w:r w:rsidRPr="00A66BE3">
        <w:rPr>
          <w:rFonts w:ascii="Arial" w:eastAsia="Times New Roman" w:hAnsi="Arial" w:cs="Arial"/>
          <w:b/>
          <w:bCs/>
          <w:sz w:val="20"/>
          <w:szCs w:val="20"/>
          <w:lang w:eastAsia="en-ZA"/>
        </w:rPr>
        <w:t>No. 26</w:t>
      </w:r>
      <w:r w:rsidRPr="00A66BE3">
        <w:rPr>
          <w:rFonts w:ascii="Arial" w:eastAsia="Times New Roman" w:hAnsi="Arial" w:cs="Arial"/>
          <w:sz w:val="20"/>
          <w:szCs w:val="20"/>
          <w:lang w:eastAsia="en-ZA"/>
        </w:rPr>
        <w:t xml:space="preserve"> and shall deliver it to an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(6)  Any loss or diminution of goods during their transportation to a warehouse shall immediately be reported by the licensee of the warehouse to an officer and the owner of the goods shall, subject to </w:t>
      </w:r>
      <w:hyperlink r:id="rId666" w:anchor="88" w:tooltip="#8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eighty-eight</w:t>
        </w:r>
      </w:hyperlink>
      <w:r w:rsidRPr="00A66BE3">
        <w:rPr>
          <w:rFonts w:ascii="Arial" w:eastAsia="Times New Roman" w:hAnsi="Arial" w:cs="Arial"/>
          <w:sz w:val="20"/>
          <w:szCs w:val="20"/>
          <w:lang w:eastAsia="en-ZA"/>
        </w:rPr>
        <w:t xml:space="preserve">, bring duty to account, by bill of entry in form </w:t>
      </w:r>
      <w:r w:rsidRPr="00A66BE3">
        <w:rPr>
          <w:rFonts w:ascii="Arial" w:eastAsia="Times New Roman" w:hAnsi="Arial" w:cs="Arial"/>
          <w:b/>
          <w:bCs/>
          <w:sz w:val="20"/>
          <w:szCs w:val="20"/>
          <w:lang w:eastAsia="en-ZA"/>
        </w:rPr>
        <w:t>No. 21</w:t>
      </w:r>
      <w:r w:rsidRPr="00A66BE3">
        <w:rPr>
          <w:rFonts w:ascii="Arial" w:eastAsia="Times New Roman" w:hAnsi="Arial" w:cs="Arial"/>
          <w:sz w:val="20"/>
          <w:szCs w:val="20"/>
          <w:lang w:eastAsia="en-ZA"/>
        </w:rPr>
        <w:t>, according to the nature of the goods, on all packages lost and on all packages the contents of which have diminished during transportation to the warehouse, no allowance being made for the diminution: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in the case of goods intended for sale at a duty-free shop or for use as stores in ships or aircraft, only that portion of the goods which has been lost, destroyed or damaged shall be subject to this subsection.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(7)  Subject to </w:t>
      </w:r>
      <w:hyperlink r:id="rId667" w:anchor="83" w:tooltip="#83"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eighty-three</w:t>
        </w:r>
      </w:hyperlink>
      <w:r w:rsidRPr="00A66BE3">
        <w:rPr>
          <w:rFonts w:ascii="Arial" w:eastAsia="Times New Roman" w:hAnsi="Arial" w:cs="Arial"/>
          <w:sz w:val="20"/>
          <w:szCs w:val="20"/>
          <w:lang w:eastAsia="en-ZA"/>
        </w:rPr>
        <w:t>, no person shall take goods out of or deliver goods from a warehouse except on an order in writing from an officer.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Procedure for warehousing of excisable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75</w:t>
      </w:r>
      <w:r w:rsidRPr="00A66BE3">
        <w:rPr>
          <w:rFonts w:ascii="Arial" w:eastAsia="Times New Roman" w:hAnsi="Arial" w:cs="Arial"/>
          <w:sz w:val="20"/>
          <w:szCs w:val="20"/>
          <w:lang w:eastAsia="en-ZA"/>
        </w:rPr>
        <w:t>.  (1)  The entry for warehousing of goods produced in Zimbabwe and liable to excise duty or surtax shall be effected by—</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the completion and submission to the proper officer of a bill of entry in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xml:space="preserve"> and in addition, where the customs office has direct trader input facilities, registration on the customs computer system;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the payment to that officer of clearance fees prescribed in </w:t>
      </w:r>
      <w:hyperlink r:id="rId668" w:anchor="175" w:tooltip="#175"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seventy-five</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After entry has been effected in terms of </w:t>
      </w:r>
      <w:hyperlink r:id="rId669" w:anchor="75.1" w:tooltip="#75.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the proper officer shall authorise the warehousing of the goods by signing a copy of the warehousing entry and returning it to the person who presented the entry together with a customs delivery order.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The manufacturer of any goods liable to excise duty or surtax which have been warehoused in terms of this section shall record full particulars of the goods, together with the number and date of the bill of entry relative to their warehousing, in the return required in terms of </w:t>
      </w:r>
      <w:hyperlink r:id="rId670" w:anchor="142" w:tooltip="ZS@2302#142" w:history="1">
        <w:r w:rsidRPr="00A66BE3">
          <w:rPr>
            <w:rFonts w:ascii="Arial" w:eastAsia="Times New Roman" w:hAnsi="Arial" w:cs="Arial"/>
            <w:color w:val="0000FF"/>
            <w:sz w:val="20"/>
            <w:szCs w:val="20"/>
            <w:u w:val="single"/>
            <w:lang w:eastAsia="en-ZA"/>
          </w:rPr>
          <w:t>section 142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Cigarettes shall only be warehoused in terms of this section in unbroken packages each containing not less than </w:t>
      </w:r>
      <w:r w:rsidRPr="00A66BE3">
        <w:rPr>
          <w:rFonts w:ascii="Arial" w:eastAsia="Times New Roman" w:hAnsi="Arial" w:cs="Arial"/>
          <w:b/>
          <w:bCs/>
          <w:sz w:val="20"/>
          <w:szCs w:val="20"/>
          <w:lang w:eastAsia="en-ZA"/>
        </w:rPr>
        <w:t>500 cigarettes</w:t>
      </w:r>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If any bill of entry passed in terms of this section is incorrect the proper officer may, subject to such conditions as the Commissioner may impose, accept a request to amend in </w:t>
      </w:r>
      <w:r w:rsidRPr="00A66BE3">
        <w:rPr>
          <w:rFonts w:ascii="Arial" w:eastAsia="Times New Roman" w:hAnsi="Arial" w:cs="Arial"/>
          <w:b/>
          <w:bCs/>
          <w:sz w:val="20"/>
          <w:szCs w:val="20"/>
          <w:lang w:eastAsia="en-ZA"/>
        </w:rPr>
        <w:t>form No. 45</w:t>
      </w:r>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  Any person who submits an incorrect entry shall pay to the proper officer the accounting fee prescribed in section </w:t>
      </w:r>
      <w:r w:rsidRPr="00A66BE3">
        <w:rPr>
          <w:rFonts w:ascii="Arial" w:eastAsia="Times New Roman" w:hAnsi="Arial" w:cs="Arial"/>
          <w:i/>
          <w:iCs/>
          <w:sz w:val="20"/>
          <w:szCs w:val="20"/>
          <w:lang w:eastAsia="en-ZA"/>
        </w:rPr>
        <w:t>hundred and seventy-four</w:t>
      </w:r>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Procedure for re-warehousing of goods or for removal in bond to another port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76</w:t>
      </w:r>
      <w:r w:rsidRPr="00A66BE3">
        <w:rPr>
          <w:rFonts w:ascii="Arial" w:eastAsia="Times New Roman" w:hAnsi="Arial" w:cs="Arial"/>
          <w:sz w:val="20"/>
          <w:szCs w:val="20"/>
          <w:lang w:eastAsia="en-ZA"/>
        </w:rPr>
        <w:t xml:space="preserve">.  (1)  Subject to </w:t>
      </w:r>
      <w:hyperlink r:id="rId671" w:anchor="71.3" w:tooltip="ZS@2302#71.3" w:history="1">
        <w:r w:rsidRPr="00A66BE3">
          <w:rPr>
            <w:rFonts w:ascii="Arial" w:eastAsia="Times New Roman" w:hAnsi="Arial" w:cs="Arial"/>
            <w:color w:val="0000FF"/>
            <w:sz w:val="20"/>
            <w:szCs w:val="20"/>
            <w:u w:val="single"/>
            <w:lang w:eastAsia="en-ZA"/>
          </w:rPr>
          <w:t>subsection (3) of section 71 of the Act</w:t>
        </w:r>
      </w:hyperlink>
      <w:r w:rsidRPr="00A66BE3">
        <w:rPr>
          <w:rFonts w:ascii="Arial" w:eastAsia="Times New Roman" w:hAnsi="Arial" w:cs="Arial"/>
          <w:sz w:val="20"/>
          <w:szCs w:val="20"/>
          <w:lang w:eastAsia="en-ZA"/>
        </w:rPr>
        <w:t>, the entry of goods for removal from a warehouse for re-warehousing at the same or another port, or for removal in bond in order that they might be entered for consumption at another port, shall be effected—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by the completion and submission to the proper officer of a bill of entry in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xml:space="preserve"> and in addition, where the customs office has direct trader input facilities, registration on the customs computer system, and, in the case of goods to be removed from a warehouse to another warehouse at the same port, such bill of entry shall be accompanied by a bill of entry in form </w:t>
      </w:r>
      <w:r w:rsidRPr="00A66BE3">
        <w:rPr>
          <w:rFonts w:ascii="Arial" w:eastAsia="Times New Roman" w:hAnsi="Arial" w:cs="Arial"/>
          <w:b/>
          <w:bCs/>
          <w:sz w:val="20"/>
          <w:szCs w:val="20"/>
          <w:lang w:eastAsia="en-ZA"/>
        </w:rPr>
        <w:t>No. 21</w:t>
      </w:r>
      <w:r w:rsidRPr="00A66BE3">
        <w:rPr>
          <w:rFonts w:ascii="Arial" w:eastAsia="Times New Roman" w:hAnsi="Arial" w:cs="Arial"/>
          <w:sz w:val="20"/>
          <w:szCs w:val="20"/>
          <w:lang w:eastAsia="en-ZA"/>
        </w:rPr>
        <w:t>, completed by the licensee of the warehouse to which the goods are to be removed;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by the payment to that officer of clearance fee prescribed in </w:t>
      </w:r>
      <w:hyperlink r:id="rId672" w:anchor="175" w:tooltip="#175"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seventy-five</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After entry has been made in terms of </w:t>
      </w:r>
      <w:hyperlink r:id="rId673" w:anchor="76.1" w:tooltip="#76.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the proper officer shall authorise the removal of the goods by signing a copy of the bill of entry in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xml:space="preserve"> and returning it to the owner for the goods, together with a customs delivery order, and, in the case of goods to be removed to another port, he shall also give authority for the carriage of the goods in the manner set out in </w:t>
      </w:r>
      <w:hyperlink r:id="rId674" w:anchor="26.3" w:tooltip="#26.3" w:history="1">
        <w:r w:rsidRPr="00A66BE3">
          <w:rPr>
            <w:rFonts w:ascii="Arial" w:eastAsia="Times New Roman" w:hAnsi="Arial" w:cs="Arial"/>
            <w:color w:val="0000FF"/>
            <w:sz w:val="20"/>
            <w:szCs w:val="20"/>
            <w:u w:val="single"/>
            <w:lang w:eastAsia="en-ZA"/>
          </w:rPr>
          <w:t xml:space="preserve">subsection (3) of section </w:t>
        </w:r>
        <w:r w:rsidRPr="00A66BE3">
          <w:rPr>
            <w:rFonts w:ascii="Arial" w:eastAsia="Times New Roman" w:hAnsi="Arial" w:cs="Arial"/>
            <w:i/>
            <w:iCs/>
            <w:color w:val="0000FF"/>
            <w:sz w:val="20"/>
            <w:szCs w:val="20"/>
            <w:u w:val="single"/>
            <w:lang w:eastAsia="en-ZA"/>
          </w:rPr>
          <w:t>twenty-six</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After authority for removal has been granted in terms of </w:t>
      </w:r>
      <w:hyperlink r:id="rId675" w:anchor="76.2" w:tooltip="#76.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xml:space="preserve"> goods to be re-warehoused in the same port shall be removed and re-warehoused in terms of </w:t>
      </w:r>
      <w:hyperlink r:id="rId676" w:anchor="73" w:tooltip="#73"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seventy-three</w:t>
        </w:r>
      </w:hyperlink>
      <w:r w:rsidRPr="00A66BE3">
        <w:rPr>
          <w:rFonts w:ascii="Arial" w:eastAsia="Times New Roman" w:hAnsi="Arial" w:cs="Arial"/>
          <w:sz w:val="20"/>
          <w:szCs w:val="20"/>
          <w:lang w:eastAsia="en-ZA"/>
        </w:rPr>
        <w:t xml:space="preserve"> </w:t>
      </w:r>
      <w:r w:rsidRPr="00A66BE3">
        <w:rPr>
          <w:rFonts w:ascii="Arial" w:eastAsia="Times New Roman" w:hAnsi="Arial" w:cs="Arial"/>
          <w:sz w:val="20"/>
          <w:szCs w:val="20"/>
          <w:lang w:eastAsia="en-ZA"/>
        </w:rPr>
        <w:lastRenderedPageBreak/>
        <w:t>and goods to be re-warehoused at another port shall be conveyed without delay to that port where they shall be deposited in transit shed, or shall be delivered into the custody of the Department, pending their entry for re-warehousing or consumption.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Goods which have been removed in bond from one port to another in terms of this section shall, within three days after their arrival at the latter port, be entered for re-warehousing and be duly re-warehoused or shall be entered for consumption, failing which they shall be removed to a State warehouse for disposal in the manner set out in </w:t>
      </w:r>
      <w:hyperlink r:id="rId677" w:anchor="39.2" w:tooltip="ZS@2302#39.2" w:history="1">
        <w:r w:rsidRPr="00A66BE3">
          <w:rPr>
            <w:rFonts w:ascii="Arial" w:eastAsia="Times New Roman" w:hAnsi="Arial" w:cs="Arial"/>
            <w:color w:val="0000FF"/>
            <w:sz w:val="20"/>
            <w:szCs w:val="20"/>
            <w:u w:val="single"/>
            <w:lang w:eastAsia="en-ZA"/>
          </w:rPr>
          <w:t>subsection (2) of section 39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The entry of goods for re-warehousing shall be effected—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by the completion and submission to the proper officer of a bill of entry in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xml:space="preserve"> and in addition where the customs office has direct trader input facilities, registration on the customs computer system;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the payment to that officer of clearance fee prescribed in </w:t>
      </w:r>
      <w:hyperlink r:id="rId678" w:anchor="175" w:tooltip="#175"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seventy-five</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  </w:t>
      </w:r>
      <w:hyperlink r:id="rId679" w:anchor="27.3" w:tooltip="#27.3" w:history="1">
        <w:r w:rsidRPr="00A66BE3">
          <w:rPr>
            <w:rFonts w:ascii="Arial" w:eastAsia="Times New Roman" w:hAnsi="Arial" w:cs="Arial"/>
            <w:color w:val="0000FF"/>
            <w:sz w:val="20"/>
            <w:szCs w:val="20"/>
            <w:u w:val="single"/>
            <w:lang w:eastAsia="en-ZA"/>
          </w:rPr>
          <w:t>Subsection (3) of section 27</w:t>
        </w:r>
      </w:hyperlink>
      <w:r w:rsidRPr="00A66BE3">
        <w:rPr>
          <w:rFonts w:ascii="Arial" w:eastAsia="Times New Roman" w:hAnsi="Arial" w:cs="Arial"/>
          <w:sz w:val="20"/>
          <w:szCs w:val="20"/>
          <w:lang w:eastAsia="en-ZA"/>
        </w:rPr>
        <w:t xml:space="preserve"> shall apply to removals effected in terms of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(7)  If any bill of entry passed in terms of this section is incorrect, the proper officer may, subject to such other conditions as the Commissioner may impose, accept a request to amend in </w:t>
      </w:r>
      <w:r w:rsidRPr="00A66BE3">
        <w:rPr>
          <w:rFonts w:ascii="Arial" w:eastAsia="Times New Roman" w:hAnsi="Arial" w:cs="Arial"/>
          <w:b/>
          <w:bCs/>
          <w:sz w:val="20"/>
          <w:szCs w:val="20"/>
          <w:lang w:eastAsia="en-ZA"/>
        </w:rPr>
        <w:t>form No. 45</w:t>
      </w:r>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(8)  Any person who submits an incorrect entry shall pay to the proper officer the accounting fee prescribed in </w:t>
      </w:r>
      <w:hyperlink r:id="rId680" w:anchor="174" w:tooltip="#174"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seventy-four</w:t>
        </w:r>
      </w:hyperlink>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Procedure for the removal of wet goods from a warehouse for re-gauging, etc.</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77</w:t>
      </w:r>
      <w:r w:rsidRPr="00A66BE3">
        <w:rPr>
          <w:rFonts w:ascii="Arial" w:eastAsia="Times New Roman" w:hAnsi="Arial" w:cs="Arial"/>
          <w:sz w:val="20"/>
          <w:szCs w:val="20"/>
          <w:lang w:eastAsia="en-ZA"/>
        </w:rPr>
        <w:t>.  (1)  If the owner or importer of any warehoused wet goods wishes to remove such goods to a place on or part of licensed premises approved by the Commissioner for re-gauging, racking, blending, mixing, reducing, fining, bottling or other manipulation, he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give not less than </w:t>
      </w:r>
      <w:r w:rsidRPr="00A66BE3">
        <w:rPr>
          <w:rFonts w:ascii="Arial" w:eastAsia="Times New Roman" w:hAnsi="Arial" w:cs="Arial"/>
          <w:b/>
          <w:bCs/>
          <w:sz w:val="20"/>
          <w:szCs w:val="20"/>
          <w:lang w:eastAsia="en-ZA"/>
        </w:rPr>
        <w:t>24 hours’ notice</w:t>
      </w:r>
      <w:r w:rsidRPr="00A66BE3">
        <w:rPr>
          <w:rFonts w:ascii="Arial" w:eastAsia="Times New Roman" w:hAnsi="Arial" w:cs="Arial"/>
          <w:sz w:val="20"/>
          <w:szCs w:val="20"/>
          <w:lang w:eastAsia="en-ZA"/>
        </w:rPr>
        <w:t xml:space="preserve"> of his intention by the submission to the proper officer of </w:t>
      </w:r>
      <w:r w:rsidRPr="00A66BE3">
        <w:rPr>
          <w:rFonts w:ascii="Arial" w:eastAsia="Times New Roman" w:hAnsi="Arial" w:cs="Arial"/>
          <w:b/>
          <w:bCs/>
          <w:sz w:val="20"/>
          <w:szCs w:val="20"/>
          <w:lang w:eastAsia="en-ZA"/>
        </w:rPr>
        <w:t>form No. 51</w:t>
      </w: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not carry out any such removal without the permission of the proper officer;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remove the wet goods direct to the place on or part of the licensed premises approved by the Commissioner and return the goods directly on completion of the operation.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Entry shall not be made of nor duty paid on wet goods removed in accordance with </w:t>
      </w:r>
      <w:hyperlink r:id="rId681" w:anchor="77.1" w:tooltip="#77.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Procedure and notice to be given for the re-gauging, bottling, etc., of wet goods in a warehouse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78</w:t>
      </w:r>
      <w:r w:rsidRPr="00A66BE3">
        <w:rPr>
          <w:rFonts w:ascii="Arial" w:eastAsia="Times New Roman" w:hAnsi="Arial" w:cs="Arial"/>
          <w:sz w:val="20"/>
          <w:szCs w:val="20"/>
          <w:lang w:eastAsia="en-ZA"/>
        </w:rPr>
        <w:t>.  If the owner or importer of any warehoused goods wishes to re-gauge, rack, blend, mix, reduce, fine, bottle or otherwise manipulate such goods in a warehouse, he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give not less than </w:t>
      </w:r>
      <w:r w:rsidRPr="00A66BE3">
        <w:rPr>
          <w:rFonts w:ascii="Arial" w:eastAsia="Times New Roman" w:hAnsi="Arial" w:cs="Arial"/>
          <w:b/>
          <w:bCs/>
          <w:sz w:val="20"/>
          <w:szCs w:val="20"/>
          <w:lang w:eastAsia="en-ZA"/>
        </w:rPr>
        <w:t>24 hours’ notice</w:t>
      </w:r>
      <w:r w:rsidRPr="00A66BE3">
        <w:rPr>
          <w:rFonts w:ascii="Arial" w:eastAsia="Times New Roman" w:hAnsi="Arial" w:cs="Arial"/>
          <w:sz w:val="20"/>
          <w:szCs w:val="20"/>
          <w:lang w:eastAsia="en-ZA"/>
        </w:rPr>
        <w:t xml:space="preserve"> of his intention by the submission to the proper officer of </w:t>
      </w:r>
      <w:r w:rsidRPr="00A66BE3">
        <w:rPr>
          <w:rFonts w:ascii="Arial" w:eastAsia="Times New Roman" w:hAnsi="Arial" w:cs="Arial"/>
          <w:b/>
          <w:bCs/>
          <w:sz w:val="20"/>
          <w:szCs w:val="20"/>
          <w:lang w:eastAsia="en-ZA"/>
        </w:rPr>
        <w:t>form No. 51</w:t>
      </w: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not proceed with any such operation without the approval of the proper officer.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Procedure for exportation in bond of warehoused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79</w:t>
      </w:r>
      <w:r w:rsidRPr="00A66BE3">
        <w:rPr>
          <w:rFonts w:ascii="Arial" w:eastAsia="Times New Roman" w:hAnsi="Arial" w:cs="Arial"/>
          <w:sz w:val="20"/>
          <w:szCs w:val="20"/>
          <w:lang w:eastAsia="en-ZA"/>
        </w:rPr>
        <w:t>.  (1)  The entry of goods for removal from a warehouse for exportation in bond shall be effected—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by the completion and submission to the proper officer of a bill of entry in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xml:space="preserve"> and in addition, where the customs office has direct trader input facilities registration on the customs computer system;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by the payment to that officer of clearance fee prescribed in </w:t>
      </w:r>
      <w:hyperlink r:id="rId682" w:anchor="175" w:tooltip="#175"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seventy-five</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After the entry of goods for exportation in bond has been made, the proper officer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(a)  authorise the removal of the goods by signing a copy of the bill of entry in form </w:t>
      </w:r>
      <w:r w:rsidRPr="00A66BE3">
        <w:rPr>
          <w:rFonts w:ascii="Arial" w:eastAsia="Times New Roman" w:hAnsi="Arial" w:cs="Arial"/>
          <w:b/>
          <w:bCs/>
          <w:sz w:val="20"/>
          <w:szCs w:val="20"/>
          <w:lang w:eastAsia="en-ZA"/>
        </w:rPr>
        <w:t>No. 21</w:t>
      </w:r>
      <w:r w:rsidRPr="00A66BE3">
        <w:rPr>
          <w:rFonts w:ascii="Arial" w:eastAsia="Times New Roman" w:hAnsi="Arial" w:cs="Arial"/>
          <w:sz w:val="20"/>
          <w:szCs w:val="20"/>
          <w:lang w:eastAsia="en-ZA"/>
        </w:rPr>
        <w:t xml:space="preserve"> and by returning it together with a customs delivery order to the remover;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give authority, in the manner set out in </w:t>
      </w:r>
      <w:hyperlink r:id="rId683" w:anchor="63" w:tooltip="#63"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sixty-three</w:t>
        </w:r>
      </w:hyperlink>
      <w:r w:rsidRPr="00A66BE3">
        <w:rPr>
          <w:rFonts w:ascii="Arial" w:eastAsia="Times New Roman" w:hAnsi="Arial" w:cs="Arial"/>
          <w:sz w:val="20"/>
          <w:szCs w:val="20"/>
          <w:lang w:eastAsia="en-ZA"/>
        </w:rPr>
        <w:t>, for the carrier to accept the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w:t>
      </w:r>
      <w:hyperlink r:id="rId684" w:anchor="27.3" w:tooltip="#27.3" w:history="1">
        <w:r w:rsidRPr="00A66BE3">
          <w:rPr>
            <w:rFonts w:ascii="Arial" w:eastAsia="Times New Roman" w:hAnsi="Arial" w:cs="Arial"/>
            <w:color w:val="0000FF"/>
            <w:sz w:val="20"/>
            <w:szCs w:val="20"/>
            <w:u w:val="single"/>
            <w:lang w:eastAsia="en-ZA"/>
          </w:rPr>
          <w:t xml:space="preserve">Subsection (3) of section </w:t>
        </w:r>
        <w:r w:rsidRPr="00A66BE3">
          <w:rPr>
            <w:rFonts w:ascii="Arial" w:eastAsia="Times New Roman" w:hAnsi="Arial" w:cs="Arial"/>
            <w:i/>
            <w:iCs/>
            <w:color w:val="0000FF"/>
            <w:sz w:val="20"/>
            <w:szCs w:val="20"/>
            <w:u w:val="single"/>
            <w:lang w:eastAsia="en-ZA"/>
          </w:rPr>
          <w:t>twenty-seven</w:t>
        </w:r>
      </w:hyperlink>
      <w:r w:rsidRPr="00A66BE3">
        <w:rPr>
          <w:rFonts w:ascii="Arial" w:eastAsia="Times New Roman" w:hAnsi="Arial" w:cs="Arial"/>
          <w:sz w:val="20"/>
          <w:szCs w:val="20"/>
          <w:lang w:eastAsia="en-ZA"/>
        </w:rPr>
        <w:t xml:space="preserve"> shall apply to removals effected in terms of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If any bill of entry passed in terms of this section is incorrect, the proper officer, may, subject to the payment of accounting fee prescribed in </w:t>
      </w:r>
      <w:hyperlink r:id="rId685" w:anchor="174" w:tooltip="#174"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seventy-four</w:t>
        </w:r>
      </w:hyperlink>
      <w:r w:rsidRPr="00A66BE3">
        <w:rPr>
          <w:rFonts w:ascii="Arial" w:eastAsia="Times New Roman" w:hAnsi="Arial" w:cs="Arial"/>
          <w:sz w:val="20"/>
          <w:szCs w:val="20"/>
          <w:lang w:eastAsia="en-ZA"/>
        </w:rPr>
        <w:t xml:space="preserve"> and to such other conditions as the Commissioner may impose, accept a request to amend in </w:t>
      </w:r>
      <w:r w:rsidRPr="00A66BE3">
        <w:rPr>
          <w:rFonts w:ascii="Arial" w:eastAsia="Times New Roman" w:hAnsi="Arial" w:cs="Arial"/>
          <w:b/>
          <w:bCs/>
          <w:sz w:val="20"/>
          <w:szCs w:val="20"/>
          <w:lang w:eastAsia="en-ZA"/>
        </w:rPr>
        <w:t>form No. 45</w:t>
      </w:r>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For the purposes of this section the premises of a manufacturer licensed in terms of </w:t>
      </w:r>
      <w:hyperlink r:id="rId686" w:anchor="128" w:tooltip="ZS@2302#128" w:history="1">
        <w:r w:rsidRPr="00A66BE3">
          <w:rPr>
            <w:rFonts w:ascii="Arial" w:eastAsia="Times New Roman" w:hAnsi="Arial" w:cs="Arial"/>
            <w:color w:val="0000FF"/>
            <w:sz w:val="20"/>
            <w:szCs w:val="20"/>
            <w:u w:val="single"/>
            <w:lang w:eastAsia="en-ZA"/>
          </w:rPr>
          <w:t>section 128 of the Act</w:t>
        </w:r>
      </w:hyperlink>
      <w:r w:rsidRPr="00A66BE3">
        <w:rPr>
          <w:rFonts w:ascii="Arial" w:eastAsia="Times New Roman" w:hAnsi="Arial" w:cs="Arial"/>
          <w:sz w:val="20"/>
          <w:szCs w:val="20"/>
          <w:lang w:eastAsia="en-ZA"/>
        </w:rPr>
        <w:t xml:space="preserve"> shall be deemed to be a warehouse.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Responsibility for duty on goods removed or exported in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80</w:t>
      </w:r>
      <w:r w:rsidRPr="00A66BE3">
        <w:rPr>
          <w:rFonts w:ascii="Arial" w:eastAsia="Times New Roman" w:hAnsi="Arial" w:cs="Arial"/>
          <w:sz w:val="20"/>
          <w:szCs w:val="20"/>
          <w:lang w:eastAsia="en-ZA"/>
        </w:rPr>
        <w:t>.  (1)  Any person who removes goods in bond or exports goods in bond shall, unless he is the licensee of the warehouse from which they are removed or exported, give security to the satisfaction of the proper officer at the place from which such goods are dispatched for—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safe removal or exportation of such goods;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production, within such time as the officer may fix, of such evidence of removal or export as the Commissioner may approve.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The security given in terms of </w:t>
      </w:r>
      <w:hyperlink r:id="rId687" w:anchor="80.1" w:tooltip="#80.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shall consist of—</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a removal and transit bond in </w:t>
      </w:r>
      <w:r w:rsidRPr="00A66BE3">
        <w:rPr>
          <w:rFonts w:ascii="Arial" w:eastAsia="Times New Roman" w:hAnsi="Arial" w:cs="Arial"/>
          <w:b/>
          <w:bCs/>
          <w:sz w:val="20"/>
          <w:szCs w:val="20"/>
          <w:lang w:eastAsia="en-ZA"/>
        </w:rPr>
        <w:t>form No. 121</w:t>
      </w:r>
      <w:r w:rsidRPr="00A66BE3">
        <w:rPr>
          <w:rFonts w:ascii="Arial" w:eastAsia="Times New Roman" w:hAnsi="Arial" w:cs="Arial"/>
          <w:sz w:val="20"/>
          <w:szCs w:val="20"/>
          <w:lang w:eastAsia="en-ZA"/>
        </w:rPr>
        <w: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an undertaking in </w:t>
      </w:r>
      <w:r w:rsidRPr="00A66BE3">
        <w:rPr>
          <w:rFonts w:ascii="Arial" w:eastAsia="Times New Roman" w:hAnsi="Arial" w:cs="Arial"/>
          <w:b/>
          <w:bCs/>
          <w:sz w:val="20"/>
          <w:szCs w:val="20"/>
          <w:lang w:eastAsia="en-ZA"/>
        </w:rPr>
        <w:t>form No. 122</w:t>
      </w:r>
      <w:r w:rsidRPr="00A66BE3">
        <w:rPr>
          <w:rFonts w:ascii="Arial" w:eastAsia="Times New Roman" w:hAnsi="Arial" w:cs="Arial"/>
          <w:sz w:val="20"/>
          <w:szCs w:val="20"/>
          <w:lang w:eastAsia="en-ZA"/>
        </w:rPr>
        <w:t xml:space="preserve"> and a monetary deposit of not less than the duty leviable on the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When goods are removed in bond or exported in bond the remover or exporter shall be responsible for the duty on the goods until evidence in terms of subsection (1) of the safe removal or export has been produced to the proper officer at the place from which the goods were dispatched.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Marking of goods to be removed or exported in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81</w:t>
      </w:r>
      <w:r w:rsidRPr="00A66BE3">
        <w:rPr>
          <w:rFonts w:ascii="Arial" w:eastAsia="Times New Roman" w:hAnsi="Arial" w:cs="Arial"/>
          <w:sz w:val="20"/>
          <w:szCs w:val="20"/>
          <w:lang w:eastAsia="en-ZA"/>
        </w:rPr>
        <w:t>.  The containers of all goods to be removed or exported in bond shall, before removal or exportation, be marked conspicuously with the words “</w:t>
      </w:r>
      <w:r w:rsidRPr="00A66BE3">
        <w:rPr>
          <w:rFonts w:ascii="Arial" w:eastAsia="Times New Roman" w:hAnsi="Arial" w:cs="Arial"/>
          <w:i/>
          <w:iCs/>
          <w:sz w:val="20"/>
          <w:szCs w:val="20"/>
          <w:lang w:eastAsia="en-ZA"/>
        </w:rPr>
        <w:t>In Bond</w:t>
      </w:r>
      <w:r w:rsidRPr="00A66BE3">
        <w:rPr>
          <w:rFonts w:ascii="Arial" w:eastAsia="Times New Roman" w:hAnsi="Arial" w:cs="Arial"/>
          <w:sz w:val="20"/>
          <w:szCs w:val="20"/>
          <w:lang w:eastAsia="en-ZA"/>
        </w:rPr>
        <w:t>” so far as the nature of the containers and the circumstances permit.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Procedure for removal of goods from a warehouse for consumption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82</w:t>
      </w:r>
      <w:r w:rsidRPr="00A66BE3">
        <w:rPr>
          <w:rFonts w:ascii="Arial" w:eastAsia="Times New Roman" w:hAnsi="Arial" w:cs="Arial"/>
          <w:sz w:val="20"/>
          <w:szCs w:val="20"/>
          <w:lang w:eastAsia="en-ZA"/>
        </w:rPr>
        <w:t>.  (1)  The entry of goods for removal from a warehouse for consumption shall be effected—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by the completion and submission to the proper officer of a bill of entry in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xml:space="preserve"> and in addition, where the customs office has direct trader input facilities, registration on the customs computer system;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payment to that officer of the duty on the goods;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the payment to that officer of the clearance fee prescribed in </w:t>
      </w:r>
      <w:hyperlink r:id="rId688" w:anchor="175" w:tooltip="#175"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seventy-five</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Provided that, in the case of goods in respect of which a rebate of duty is to be granted in terms of </w:t>
      </w:r>
      <w:hyperlink r:id="rId689" w:anchor="102.2" w:tooltip="#102.2" w:history="1">
        <w:r w:rsidRPr="00A66BE3">
          <w:rPr>
            <w:rFonts w:ascii="Arial" w:eastAsia="Times New Roman" w:hAnsi="Arial" w:cs="Arial"/>
            <w:color w:val="0000FF"/>
            <w:sz w:val="20"/>
            <w:szCs w:val="20"/>
            <w:u w:val="single"/>
            <w:lang w:eastAsia="en-ZA"/>
          </w:rPr>
          <w:t xml:space="preserve">subsection (2) of section </w:t>
        </w:r>
        <w:r w:rsidRPr="00A66BE3">
          <w:rPr>
            <w:rFonts w:ascii="Arial" w:eastAsia="Times New Roman" w:hAnsi="Arial" w:cs="Arial"/>
            <w:i/>
            <w:iCs/>
            <w:color w:val="0000FF"/>
            <w:sz w:val="20"/>
            <w:szCs w:val="20"/>
            <w:u w:val="single"/>
            <w:lang w:eastAsia="en-ZA"/>
          </w:rPr>
          <w:t>one hundred and two</w:t>
        </w:r>
      </w:hyperlink>
      <w:r w:rsidRPr="00A66BE3">
        <w:rPr>
          <w:rFonts w:ascii="Arial" w:eastAsia="Times New Roman" w:hAnsi="Arial" w:cs="Arial"/>
          <w:sz w:val="20"/>
          <w:szCs w:val="20"/>
          <w:lang w:eastAsia="en-ZA"/>
        </w:rPr>
        <w:t xml:space="preserve">, personal and household effects and other goods in respect of which a rebate of duty is to be granted in terms of </w:t>
      </w:r>
      <w:hyperlink r:id="rId690" w:anchor="105.3" w:tooltip="#105.3" w:history="1">
        <w:r w:rsidRPr="00A66BE3">
          <w:rPr>
            <w:rFonts w:ascii="Arial" w:eastAsia="Times New Roman" w:hAnsi="Arial" w:cs="Arial"/>
            <w:color w:val="0000FF"/>
            <w:sz w:val="20"/>
            <w:szCs w:val="20"/>
            <w:u w:val="single"/>
            <w:lang w:eastAsia="en-ZA"/>
          </w:rPr>
          <w:t xml:space="preserve">subsection (3) of section </w:t>
        </w:r>
        <w:r w:rsidRPr="00A66BE3">
          <w:rPr>
            <w:rFonts w:ascii="Arial" w:eastAsia="Times New Roman" w:hAnsi="Arial" w:cs="Arial"/>
            <w:i/>
            <w:iCs/>
            <w:color w:val="0000FF"/>
            <w:sz w:val="20"/>
            <w:szCs w:val="20"/>
            <w:u w:val="single"/>
            <w:lang w:eastAsia="en-ZA"/>
          </w:rPr>
          <w:t>one hundred and five</w:t>
        </w:r>
      </w:hyperlink>
      <w:r w:rsidRPr="00A66BE3">
        <w:rPr>
          <w:rFonts w:ascii="Arial" w:eastAsia="Times New Roman" w:hAnsi="Arial" w:cs="Arial"/>
          <w:sz w:val="20"/>
          <w:szCs w:val="20"/>
          <w:lang w:eastAsia="en-ZA"/>
        </w:rPr>
        <w:t>, entry shall be effected in such manner as the Commissioner may direct.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When the proper officer is satisfied that the bill of entry or other document submitted in terms of </w:t>
      </w:r>
      <w:hyperlink r:id="rId691" w:anchor="82.1" w:tooltip="#82.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is in order, he shall authorise delivery of the goods by signing a copy of the relevant bill of entry or other document and returning it together with a customs delivery order to the person who submitted the bill of entry or other document.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(3)  On receipt of a copy of the relevant bill of entry or other document signed by an officer, in terms of </w:t>
      </w:r>
      <w:hyperlink r:id="rId692" w:anchor="82.2" w:tooltip="#82.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the licensee of the warehouse in which the goods to which it refers are lodged shall immediately deliver the goods from the warehouse unless the special permission of the proper officer has been obtained for their retention in the warehouse: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Provided that the permission of the Commissioner shall be obtained for their retention for any period </w:t>
      </w:r>
      <w:r w:rsidRPr="00A66BE3">
        <w:rPr>
          <w:rFonts w:ascii="Arial" w:eastAsia="Times New Roman" w:hAnsi="Arial" w:cs="Arial"/>
          <w:b/>
          <w:bCs/>
          <w:sz w:val="20"/>
          <w:szCs w:val="20"/>
          <w:lang w:eastAsia="en-ZA"/>
        </w:rPr>
        <w:t>in excess of 7 days</w:t>
      </w:r>
      <w:r w:rsidRPr="00A66BE3">
        <w:rPr>
          <w:rFonts w:ascii="Arial" w:eastAsia="Times New Roman" w:hAnsi="Arial" w:cs="Arial"/>
          <w:sz w:val="20"/>
          <w:szCs w:val="20"/>
          <w:lang w:eastAsia="en-ZA"/>
        </w:rPr>
        <w:t xml:space="preserve"> after their entry for consumption.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If any bill of entry passed in terms of this section is incorrect the proper officer shall, subject to such conditions as the Commissioner may impose, accept a request to amend in </w:t>
      </w:r>
      <w:r w:rsidRPr="00A66BE3">
        <w:rPr>
          <w:rFonts w:ascii="Arial" w:eastAsia="Times New Roman" w:hAnsi="Arial" w:cs="Arial"/>
          <w:b/>
          <w:bCs/>
          <w:sz w:val="20"/>
          <w:szCs w:val="20"/>
          <w:lang w:eastAsia="en-ZA"/>
        </w:rPr>
        <w:t>form No. 45</w:t>
      </w:r>
      <w:r w:rsidRPr="00A66BE3">
        <w:rPr>
          <w:rFonts w:ascii="Arial" w:eastAsia="Times New Roman" w:hAnsi="Arial" w:cs="Arial"/>
          <w:sz w:val="20"/>
          <w:szCs w:val="20"/>
          <w:lang w:eastAsia="en-ZA"/>
        </w:rPr>
        <w:t xml:space="preserve"> or </w:t>
      </w:r>
      <w:r w:rsidRPr="00A66BE3">
        <w:rPr>
          <w:rFonts w:ascii="Arial" w:eastAsia="Times New Roman" w:hAnsi="Arial" w:cs="Arial"/>
          <w:b/>
          <w:bCs/>
          <w:sz w:val="20"/>
          <w:szCs w:val="20"/>
          <w:lang w:eastAsia="en-ZA"/>
        </w:rPr>
        <w:t>46,</w:t>
      </w:r>
      <w:r w:rsidRPr="00A66BE3">
        <w:rPr>
          <w:rFonts w:ascii="Arial" w:eastAsia="Times New Roman" w:hAnsi="Arial" w:cs="Arial"/>
          <w:sz w:val="20"/>
          <w:szCs w:val="20"/>
          <w:lang w:eastAsia="en-ZA"/>
        </w:rPr>
        <w:t xml:space="preserve"> as appropriate.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Any person who submits an incorrect entry shall pay to the proper officer the accounting fee prescribed in </w:t>
      </w:r>
      <w:hyperlink r:id="rId693" w:anchor="175" w:tooltip="#175"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seventy-five</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Procedure for removal of goods from a warehouse for use as stores in ships or aircraft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83</w:t>
      </w:r>
      <w:r w:rsidRPr="00A66BE3">
        <w:rPr>
          <w:rFonts w:ascii="Arial" w:eastAsia="Times New Roman" w:hAnsi="Arial" w:cs="Arial"/>
          <w:sz w:val="20"/>
          <w:szCs w:val="20"/>
          <w:lang w:eastAsia="en-ZA"/>
        </w:rPr>
        <w:t>.  (1)  The entry of warehoused goods for removal as stores in ships or aircraft shall be effected—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by the completion and submission to the proper officer of a bill of entry in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xml:space="preserve"> and, in addition, where the customs office has direct trader input facilities, registration on the customs computer system;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by the payment to that officer of the clearance fee prescribed in </w:t>
      </w:r>
      <w:hyperlink r:id="rId694" w:anchor="175" w:tooltip="#175"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seventy-five</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The proper officer may determine the quantities of goods of each kind which are to be entered as stores for a ship or an aircraft and, in so determining, shall take into consideration the number of the crew and the passengers and the period during which the ship or aircraft is likely to be on its proposed voyage or journey.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After entry has been made in terms of </w:t>
      </w:r>
      <w:hyperlink r:id="rId695" w:anchor="83.1" w:tooltip="#83.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the proper officer shall authorise the removal of the goods by signing a copy of the relevant bill of entry and returning it together with a customs delivery order to the person who submitted such entry.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After removal has been authorised in terms of </w:t>
      </w:r>
      <w:hyperlink r:id="rId696" w:anchor="83.3" w:tooltip="#83.3" w:history="1">
        <w:r w:rsidRPr="00A66BE3">
          <w:rPr>
            <w:rFonts w:ascii="Arial" w:eastAsia="Times New Roman" w:hAnsi="Arial" w:cs="Arial"/>
            <w:color w:val="0000FF"/>
            <w:sz w:val="20"/>
            <w:szCs w:val="20"/>
            <w:u w:val="single"/>
            <w:lang w:eastAsia="en-ZA"/>
          </w:rPr>
          <w:t>subsection (3)</w:t>
        </w:r>
      </w:hyperlink>
      <w:r w:rsidRPr="00A66BE3">
        <w:rPr>
          <w:rFonts w:ascii="Arial" w:eastAsia="Times New Roman" w:hAnsi="Arial" w:cs="Arial"/>
          <w:sz w:val="20"/>
          <w:szCs w:val="20"/>
          <w:lang w:eastAsia="en-ZA"/>
        </w:rPr>
        <w:t xml:space="preserve"> the goods shall immediately be removed—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to the ship or aircraft in which they shall be placed under seal by an officer in the manner set out in </w:t>
      </w:r>
      <w:hyperlink r:id="rId697" w:anchor="70" w:tooltip="#70"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seventy</w:t>
        </w:r>
      </w:hyperlink>
      <w:r w:rsidRPr="00A66BE3">
        <w:rPr>
          <w:rFonts w:ascii="Arial" w:eastAsia="Times New Roman" w:hAnsi="Arial" w:cs="Arial"/>
          <w:sz w:val="20"/>
          <w:szCs w:val="20"/>
          <w:lang w:eastAsia="en-ZA"/>
        </w:rPr>
        <w: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to a place of security where they shall be placed under seal by an officer until they are placed in the ship or aircraft in the manner set out in paragraph (a);</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and the master of the ship or the pilot or owner of the aircraft, as the case may be, shall give a receipt for the goods to the officer for transmission to the proper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If any goods entered in terms of </w:t>
      </w:r>
      <w:hyperlink r:id="rId698" w:anchor="83.1" w:tooltip="#83.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are not placed upon the ship or aircraft or in a place of security in terms of </w:t>
      </w:r>
      <w:hyperlink r:id="rId699" w:anchor="83.4" w:tooltip="#83.4" w:history="1">
        <w:r w:rsidRPr="00A66BE3">
          <w:rPr>
            <w:rFonts w:ascii="Arial" w:eastAsia="Times New Roman" w:hAnsi="Arial" w:cs="Arial"/>
            <w:color w:val="0000FF"/>
            <w:sz w:val="20"/>
            <w:szCs w:val="20"/>
            <w:u w:val="single"/>
            <w:lang w:eastAsia="en-ZA"/>
          </w:rPr>
          <w:t>subsection (4)</w:t>
        </w:r>
      </w:hyperlink>
      <w:r w:rsidRPr="00A66BE3">
        <w:rPr>
          <w:rFonts w:ascii="Arial" w:eastAsia="Times New Roman" w:hAnsi="Arial" w:cs="Arial"/>
          <w:sz w:val="20"/>
          <w:szCs w:val="20"/>
          <w:lang w:eastAsia="en-ZA"/>
        </w:rPr>
        <w:t xml:space="preserve">, the person who entered them for removal shall immediately pay duty due thereon or deliver them into the custody of the Department, pending payment of such duty or disposal in the manner set out in </w:t>
      </w:r>
      <w:hyperlink r:id="rId700" w:anchor="39.2" w:tooltip="ZS@2302#39.2" w:history="1">
        <w:r w:rsidRPr="00A66BE3">
          <w:rPr>
            <w:rFonts w:ascii="Arial" w:eastAsia="Times New Roman" w:hAnsi="Arial" w:cs="Arial"/>
            <w:color w:val="0000FF"/>
            <w:sz w:val="20"/>
            <w:szCs w:val="20"/>
            <w:u w:val="single"/>
            <w:lang w:eastAsia="en-ZA"/>
          </w:rPr>
          <w:t>subsection (2) of section 39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  If any bill of entry passed in terms of this section is incorrect the proper officer may, subject to such conditions as the Commissioner may impose, accept a request to amend in </w:t>
      </w:r>
      <w:r w:rsidRPr="00A66BE3">
        <w:rPr>
          <w:rFonts w:ascii="Arial" w:eastAsia="Times New Roman" w:hAnsi="Arial" w:cs="Arial"/>
          <w:b/>
          <w:bCs/>
          <w:sz w:val="20"/>
          <w:szCs w:val="20"/>
          <w:lang w:eastAsia="en-ZA"/>
        </w:rPr>
        <w:t>form No. 45</w:t>
      </w:r>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(7)  Any person who submits an incorrect entry shall pay to the proper officer the accounting fee prescribed in </w:t>
      </w:r>
      <w:hyperlink r:id="rId701" w:anchor="175" w:tooltip="#175"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seventy-five</w:t>
        </w:r>
      </w:hyperlink>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Procedure for the clearance of spirits or wine from a warehouse for consumption under rebate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84</w:t>
      </w:r>
      <w:r w:rsidRPr="00A66BE3">
        <w:rPr>
          <w:rFonts w:ascii="Arial" w:eastAsia="Times New Roman" w:hAnsi="Arial" w:cs="Arial"/>
          <w:sz w:val="20"/>
          <w:szCs w:val="20"/>
          <w:lang w:eastAsia="en-ZA"/>
        </w:rPr>
        <w:t>.  (1)  The entry of spirits or wine for removal from a warehouse for consumption under rebate shall be effected by—</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(a)  a request to a proper officer for a re-gauge of the spirits or wine to be removed, by the submission of </w:t>
      </w:r>
      <w:r w:rsidRPr="00A66BE3">
        <w:rPr>
          <w:rFonts w:ascii="Arial" w:eastAsia="Times New Roman" w:hAnsi="Arial" w:cs="Arial"/>
          <w:b/>
          <w:bCs/>
          <w:sz w:val="20"/>
          <w:szCs w:val="20"/>
          <w:lang w:eastAsia="en-ZA"/>
        </w:rPr>
        <w:t>form No. 51</w:t>
      </w:r>
      <w:r w:rsidRPr="00A66BE3">
        <w:rPr>
          <w:rFonts w:ascii="Arial" w:eastAsia="Times New Roman" w:hAnsi="Arial" w:cs="Arial"/>
          <w:sz w:val="20"/>
          <w:szCs w:val="20"/>
          <w:lang w:eastAsia="en-ZA"/>
        </w:rPr>
        <w:t xml:space="preserve"> not less tha</w:t>
      </w:r>
      <w:r w:rsidRPr="00A66BE3">
        <w:rPr>
          <w:rFonts w:ascii="Arial" w:eastAsia="Times New Roman" w:hAnsi="Arial" w:cs="Arial"/>
          <w:b/>
          <w:bCs/>
          <w:sz w:val="20"/>
          <w:szCs w:val="20"/>
          <w:lang w:eastAsia="en-ZA"/>
        </w:rPr>
        <w:t xml:space="preserve">n 24 hours </w:t>
      </w:r>
      <w:r w:rsidRPr="00A66BE3">
        <w:rPr>
          <w:rFonts w:ascii="Arial" w:eastAsia="Times New Roman" w:hAnsi="Arial" w:cs="Arial"/>
          <w:sz w:val="20"/>
          <w:szCs w:val="20"/>
          <w:lang w:eastAsia="en-ZA"/>
        </w:rPr>
        <w:t>prior to removal;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on completion of the re-gauge, the completion and submission to the proper officer of a bill of entry in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and in addition, where the customs office has direct trader input facilities, registration on the customs computer system supported by an official requisition from the authorised user requiring the spirits or wine;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the payment of any duty which may be due on such spirits or wine or on any losses which may be chargeable in terms of </w:t>
      </w:r>
      <w:hyperlink r:id="rId702" w:anchor="91" w:tooltip="#91"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ninety-one</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When the terms of </w:t>
      </w:r>
      <w:hyperlink r:id="rId703" w:anchor="84.1" w:tooltip="#84.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have been complied with, the proper officer shall authorise the removal of the spirits or wine from the warehouse by signing a copy of the bill of entry and by returning it together with a customs delivery order to the licensee of the warehouse.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copy of the bill of entry signed by the proper officer shall accompany spirits or wine and be retained by the authorised user receiving the spirits or wine who shall produce the bill of entry to an officer on request.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Taking of samples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85</w:t>
      </w:r>
      <w:r w:rsidRPr="00A66BE3">
        <w:rPr>
          <w:rFonts w:ascii="Arial" w:eastAsia="Times New Roman" w:hAnsi="Arial" w:cs="Arial"/>
          <w:sz w:val="20"/>
          <w:szCs w:val="20"/>
          <w:lang w:eastAsia="en-ZA"/>
        </w:rPr>
        <w:t>.  (1)  If the owner of any warehoused goods, other than wet goods in bulk, wishes to take samples thereof, he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obtain permission in writing from the proper officer to remove the samples;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deposit with the proper officer an amount in cash not less than the duty due on the samples as security for the return of the samples or for the payment of the duty.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Samples of warehoused goods shall only be taken from or returned to the warehouse in the presence of an officer who shall record particulars of the samples taken or returned upon the bill of entry relative to the warehousing of the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Packages from which samples have been taken in terms of this section and to which samples have not been returned, shall only be removed from a warehouse after—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they have been entered for exportation in bond, and duty has been brought to account on the samples by a bill of entry in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they have been entered for consumption and duty has been paid on their full contents as accepted at the time of their warehousing or re-warehousing.</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Sampling of bulk wet goods in warehouse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86</w:t>
      </w:r>
      <w:r w:rsidRPr="00A66BE3">
        <w:rPr>
          <w:rFonts w:ascii="Arial" w:eastAsia="Times New Roman" w:hAnsi="Arial" w:cs="Arial"/>
          <w:sz w:val="20"/>
          <w:szCs w:val="20"/>
          <w:lang w:eastAsia="en-ZA"/>
        </w:rPr>
        <w:t xml:space="preserve">.  (1)  An officer may, on application, permit the owner or importer of warehoused goods to take 1 sample, </w:t>
      </w:r>
      <w:r w:rsidRPr="00A66BE3">
        <w:rPr>
          <w:rFonts w:ascii="Arial" w:eastAsia="Times New Roman" w:hAnsi="Arial" w:cs="Arial"/>
          <w:b/>
          <w:bCs/>
          <w:sz w:val="20"/>
          <w:szCs w:val="20"/>
          <w:lang w:eastAsia="en-ZA"/>
        </w:rPr>
        <w:t>not exceeding 1 litre</w:t>
      </w:r>
      <w:r w:rsidRPr="00A66BE3">
        <w:rPr>
          <w:rFonts w:ascii="Arial" w:eastAsia="Times New Roman" w:hAnsi="Arial" w:cs="Arial"/>
          <w:sz w:val="20"/>
          <w:szCs w:val="20"/>
          <w:lang w:eastAsia="en-ZA"/>
        </w:rPr>
        <w:t>, of any warehoused wet goods in bulk from each cask, drum, vat, tank or mixing vessel for the purpose of determining quality or strength.</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Samples of warehoused wet goods in bulk shall only be taken from a warehouse in the presence of an officer, who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record particulars of the samples taken in the warehouse register kept by the licensee of the warehouse;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deduct the amount of such samples from the quantity of goods originally warehoused.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The Commissioner may remit the duty on any samples taken in terms of </w:t>
      </w:r>
      <w:hyperlink r:id="rId704" w:anchor="86.1" w:tooltip="#86.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Destruction of warehoused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87</w:t>
      </w:r>
      <w:r w:rsidRPr="00A66BE3">
        <w:rPr>
          <w:rFonts w:ascii="Arial" w:eastAsia="Times New Roman" w:hAnsi="Arial" w:cs="Arial"/>
          <w:sz w:val="20"/>
          <w:szCs w:val="20"/>
          <w:lang w:eastAsia="en-ZA"/>
        </w:rPr>
        <w:t xml:space="preserve">.  (1)  If the owner or other person having control of any warehoused goods wishes to destroy them in terms of </w:t>
      </w:r>
      <w:hyperlink r:id="rId705" w:anchor="82.2.1" w:tooltip="ZS@2302#82.2.1" w:history="1">
        <w:r w:rsidRPr="00A66BE3">
          <w:rPr>
            <w:rFonts w:ascii="Arial" w:eastAsia="Times New Roman" w:hAnsi="Arial" w:cs="Arial"/>
            <w:color w:val="0000FF"/>
            <w:sz w:val="20"/>
            <w:szCs w:val="20"/>
            <w:u w:val="single"/>
            <w:lang w:eastAsia="en-ZA"/>
          </w:rPr>
          <w:t>paragraph (1) of subsection (2) of section 82 of the Act</w:t>
        </w:r>
      </w:hyperlink>
      <w:r w:rsidRPr="00A66BE3">
        <w:rPr>
          <w:rFonts w:ascii="Arial" w:eastAsia="Times New Roman" w:hAnsi="Arial" w:cs="Arial"/>
          <w:sz w:val="20"/>
          <w:szCs w:val="20"/>
          <w:lang w:eastAsia="en-ZA"/>
        </w:rPr>
        <w:t>, he shall submit a voucher in</w:t>
      </w:r>
      <w:r w:rsidRPr="00A66BE3">
        <w:rPr>
          <w:rFonts w:ascii="Arial" w:eastAsia="Times New Roman" w:hAnsi="Arial" w:cs="Arial"/>
          <w:b/>
          <w:bCs/>
          <w:sz w:val="20"/>
          <w:szCs w:val="20"/>
          <w:lang w:eastAsia="en-ZA"/>
        </w:rPr>
        <w:t xml:space="preserve"> form No. 43</w:t>
      </w:r>
      <w:r w:rsidRPr="00A66BE3">
        <w:rPr>
          <w:rFonts w:ascii="Arial" w:eastAsia="Times New Roman" w:hAnsi="Arial" w:cs="Arial"/>
          <w:sz w:val="20"/>
          <w:szCs w:val="20"/>
          <w:lang w:eastAsia="en-ZA"/>
        </w:rPr>
        <w:t xml:space="preserve"> together with a written statement of his reasons for wishing to destroy the goods to the proper officer for transmission to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If the Commissioner grants permission for the goods to be destroyed, an officer shall be appointed to witness their destruction and, when they have been destroyed, the officer shall sign a </w:t>
      </w:r>
      <w:r w:rsidRPr="00A66BE3">
        <w:rPr>
          <w:rFonts w:ascii="Arial" w:eastAsia="Times New Roman" w:hAnsi="Arial" w:cs="Arial"/>
          <w:sz w:val="20"/>
          <w:szCs w:val="20"/>
          <w:lang w:eastAsia="en-ZA"/>
        </w:rPr>
        <w:lastRenderedPageBreak/>
        <w:t xml:space="preserve">certificate of destruction on </w:t>
      </w:r>
      <w:r w:rsidRPr="00A66BE3">
        <w:rPr>
          <w:rFonts w:ascii="Arial" w:eastAsia="Times New Roman" w:hAnsi="Arial" w:cs="Arial"/>
          <w:b/>
          <w:bCs/>
          <w:sz w:val="20"/>
          <w:szCs w:val="20"/>
          <w:lang w:eastAsia="en-ZA"/>
        </w:rPr>
        <w:t>form No. 43</w:t>
      </w:r>
      <w:r w:rsidRPr="00A66BE3">
        <w:rPr>
          <w:rFonts w:ascii="Arial" w:eastAsia="Times New Roman" w:hAnsi="Arial" w:cs="Arial"/>
          <w:sz w:val="20"/>
          <w:szCs w:val="20"/>
          <w:lang w:eastAsia="en-ZA"/>
        </w:rPr>
        <w:t xml:space="preserve"> which shall then be signed by the Commissioner as authority for the goods to be written off.</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Goods destroyed by accident or lost by accident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88</w:t>
      </w:r>
      <w:r w:rsidRPr="00A66BE3">
        <w:rPr>
          <w:rFonts w:ascii="Arial" w:eastAsia="Times New Roman" w:hAnsi="Arial" w:cs="Arial"/>
          <w:sz w:val="20"/>
          <w:szCs w:val="20"/>
          <w:lang w:eastAsia="en-ZA"/>
        </w:rPr>
        <w:t>.  (1)  If the owner of any goods which have been destroyed by accident or lost by accident without going into consumption—</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whilst in a bonded warehouse or in a place deemed to be a bonded warehouse in terms of </w:t>
      </w:r>
      <w:hyperlink r:id="rId706" w:anchor="71.5" w:tooltip="ZS@2302#71.5" w:history="1">
        <w:r w:rsidRPr="00A66BE3">
          <w:rPr>
            <w:rFonts w:ascii="Arial" w:eastAsia="Times New Roman" w:hAnsi="Arial" w:cs="Arial"/>
            <w:color w:val="0000FF"/>
            <w:sz w:val="20"/>
            <w:szCs w:val="20"/>
            <w:u w:val="single"/>
            <w:lang w:eastAsia="en-ZA"/>
          </w:rPr>
          <w:t>subsection (5) of section 71 of the Act</w:t>
        </w:r>
      </w:hyperlink>
      <w:r w:rsidRPr="00A66BE3">
        <w:rPr>
          <w:rFonts w:ascii="Arial" w:eastAsia="Times New Roman" w:hAnsi="Arial" w:cs="Arial"/>
          <w:sz w:val="20"/>
          <w:szCs w:val="20"/>
          <w:lang w:eastAsia="en-ZA"/>
        </w:rPr>
        <w: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whilst in transit to a bonded warehouse;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whilst in transit for export in bond;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(d)  when removed from a bonded warehouse in terms of subparagraph (i) of </w:t>
      </w:r>
      <w:hyperlink r:id="rId707" w:anchor="71.3.a" w:tooltip="ZS@2302#71.3.a" w:history="1">
        <w:r w:rsidRPr="00A66BE3">
          <w:rPr>
            <w:rFonts w:ascii="Arial" w:eastAsia="Times New Roman" w:hAnsi="Arial" w:cs="Arial"/>
            <w:color w:val="0000FF"/>
            <w:sz w:val="20"/>
            <w:szCs w:val="20"/>
            <w:u w:val="single"/>
            <w:lang w:eastAsia="en-ZA"/>
          </w:rPr>
          <w:t>paragraph (a) of subsection (3) of section 71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wishes the duty on the goods to be remitted in terms of </w:t>
      </w:r>
      <w:hyperlink r:id="rId708" w:anchor="82.1" w:tooltip="ZS@2302#82.1" w:history="1">
        <w:r w:rsidRPr="00A66BE3">
          <w:rPr>
            <w:rFonts w:ascii="Arial" w:eastAsia="Times New Roman" w:hAnsi="Arial" w:cs="Arial"/>
            <w:color w:val="0000FF"/>
            <w:sz w:val="20"/>
            <w:szCs w:val="20"/>
            <w:u w:val="single"/>
            <w:lang w:eastAsia="en-ZA"/>
          </w:rPr>
          <w:t>subsection (1) of section 82 of the Act</w:t>
        </w:r>
      </w:hyperlink>
      <w:r w:rsidRPr="00A66BE3">
        <w:rPr>
          <w:rFonts w:ascii="Arial" w:eastAsia="Times New Roman" w:hAnsi="Arial" w:cs="Arial"/>
          <w:sz w:val="20"/>
          <w:szCs w:val="20"/>
          <w:lang w:eastAsia="en-ZA"/>
        </w:rPr>
        <w:t xml:space="preserve">, he shall submit a voucher in </w:t>
      </w:r>
      <w:r w:rsidRPr="00A66BE3">
        <w:rPr>
          <w:rFonts w:ascii="Arial" w:eastAsia="Times New Roman" w:hAnsi="Arial" w:cs="Arial"/>
          <w:b/>
          <w:bCs/>
          <w:sz w:val="20"/>
          <w:szCs w:val="20"/>
          <w:lang w:eastAsia="en-ZA"/>
        </w:rPr>
        <w:t>form No. 43</w:t>
      </w:r>
      <w:r w:rsidRPr="00A66BE3">
        <w:rPr>
          <w:rFonts w:ascii="Arial" w:eastAsia="Times New Roman" w:hAnsi="Arial" w:cs="Arial"/>
          <w:sz w:val="20"/>
          <w:szCs w:val="20"/>
          <w:lang w:eastAsia="en-ZA"/>
        </w:rPr>
        <w:t>, together with a written explanation of the circumstances in which the accident came about, to the proper officer for transmission to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If, after consideration of the voucher and explanation submitted in terms of </w:t>
      </w:r>
      <w:hyperlink r:id="rId709" w:anchor="88.1" w:tooltip="#88.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and the report of any officer appointed to investigate the matter, the Commissioner is satisfied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goods have been destroyed or have been lost without going into consumption;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every reasonable effort was made and precaution taken to prevent their destruction or loss;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he shall remit the duty thereon by signing </w:t>
      </w:r>
      <w:r w:rsidRPr="00A66BE3">
        <w:rPr>
          <w:rFonts w:ascii="Arial" w:eastAsia="Times New Roman" w:hAnsi="Arial" w:cs="Arial"/>
          <w:b/>
          <w:bCs/>
          <w:sz w:val="20"/>
          <w:szCs w:val="20"/>
          <w:lang w:eastAsia="en-ZA"/>
        </w:rPr>
        <w:t>form No. 43</w:t>
      </w:r>
      <w:r w:rsidRPr="00A66BE3">
        <w:rPr>
          <w:rFonts w:ascii="Arial" w:eastAsia="Times New Roman" w:hAnsi="Arial" w:cs="Arial"/>
          <w:sz w:val="20"/>
          <w:szCs w:val="20"/>
          <w:lang w:eastAsia="en-ZA"/>
        </w:rPr>
        <w:t xml:space="preserve"> as authority for the goods to be written off.</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Abandonment of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89</w:t>
      </w:r>
      <w:r w:rsidRPr="00A66BE3">
        <w:rPr>
          <w:rFonts w:ascii="Arial" w:eastAsia="Times New Roman" w:hAnsi="Arial" w:cs="Arial"/>
          <w:sz w:val="20"/>
          <w:szCs w:val="20"/>
          <w:lang w:eastAsia="en-ZA"/>
        </w:rPr>
        <w:t xml:space="preserve">.  (1)  If a person wishes to abandon any warehoused goods in terms of </w:t>
      </w:r>
      <w:hyperlink r:id="rId710" w:anchor="82.2.b" w:tooltip="ZS@2302#82.2.b" w:history="1">
        <w:r w:rsidRPr="00A66BE3">
          <w:rPr>
            <w:rFonts w:ascii="Arial" w:eastAsia="Times New Roman" w:hAnsi="Arial" w:cs="Arial"/>
            <w:color w:val="0000FF"/>
            <w:sz w:val="20"/>
            <w:szCs w:val="20"/>
            <w:u w:val="single"/>
            <w:lang w:eastAsia="en-ZA"/>
          </w:rPr>
          <w:t>paragraph (b) of subsection (2) of section 82 of the Act</w:t>
        </w:r>
      </w:hyperlink>
      <w:r w:rsidRPr="00A66BE3">
        <w:rPr>
          <w:rFonts w:ascii="Arial" w:eastAsia="Times New Roman" w:hAnsi="Arial" w:cs="Arial"/>
          <w:sz w:val="20"/>
          <w:szCs w:val="20"/>
          <w:lang w:eastAsia="en-ZA"/>
        </w:rPr>
        <w:t xml:space="preserve">, he shall submit a voucher in </w:t>
      </w:r>
      <w:r w:rsidRPr="00A66BE3">
        <w:rPr>
          <w:rFonts w:ascii="Arial" w:eastAsia="Times New Roman" w:hAnsi="Arial" w:cs="Arial"/>
          <w:b/>
          <w:bCs/>
          <w:sz w:val="20"/>
          <w:szCs w:val="20"/>
          <w:lang w:eastAsia="en-ZA"/>
        </w:rPr>
        <w:t>form No. 43</w:t>
      </w:r>
      <w:r w:rsidRPr="00A66BE3">
        <w:rPr>
          <w:rFonts w:ascii="Arial" w:eastAsia="Times New Roman" w:hAnsi="Arial" w:cs="Arial"/>
          <w:sz w:val="20"/>
          <w:szCs w:val="20"/>
          <w:lang w:eastAsia="en-ZA"/>
        </w:rPr>
        <w:t>, together with a written statement of his reasons for wishing to abandon the goods, to the proper officer for transmission to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If the Commissioner approves of an application submitted in terms of </w:t>
      </w:r>
      <w:hyperlink r:id="rId711" w:anchor="89.1" w:tooltip="#89.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the proper officer shall authorise the removal of the goods to a State warehouse.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When the goods have been removed, at the owner’s expense, to the State warehouse, for disposal in the manner set out in </w:t>
      </w:r>
      <w:hyperlink r:id="rId712" w:anchor="39.2" w:tooltip="ZS@2302#39.2" w:history="1">
        <w:r w:rsidRPr="00A66BE3">
          <w:rPr>
            <w:rFonts w:ascii="Arial" w:eastAsia="Times New Roman" w:hAnsi="Arial" w:cs="Arial"/>
            <w:color w:val="0000FF"/>
            <w:sz w:val="20"/>
            <w:szCs w:val="20"/>
            <w:u w:val="single"/>
            <w:lang w:eastAsia="en-ZA"/>
          </w:rPr>
          <w:t>subsection (2) of section 39 of the Act</w:t>
        </w:r>
      </w:hyperlink>
      <w:r w:rsidRPr="00A66BE3">
        <w:rPr>
          <w:rFonts w:ascii="Arial" w:eastAsia="Times New Roman" w:hAnsi="Arial" w:cs="Arial"/>
          <w:sz w:val="20"/>
          <w:szCs w:val="20"/>
          <w:lang w:eastAsia="en-ZA"/>
        </w:rPr>
        <w:t xml:space="preserve">, the Commissioner shall sign </w:t>
      </w:r>
      <w:r w:rsidRPr="00A66BE3">
        <w:rPr>
          <w:rFonts w:ascii="Arial" w:eastAsia="Times New Roman" w:hAnsi="Arial" w:cs="Arial"/>
          <w:b/>
          <w:bCs/>
          <w:sz w:val="20"/>
          <w:szCs w:val="20"/>
          <w:lang w:eastAsia="en-ZA"/>
        </w:rPr>
        <w:t>form No. 43</w:t>
      </w:r>
      <w:r w:rsidRPr="00A66BE3">
        <w:rPr>
          <w:rFonts w:ascii="Arial" w:eastAsia="Times New Roman" w:hAnsi="Arial" w:cs="Arial"/>
          <w:sz w:val="20"/>
          <w:szCs w:val="20"/>
          <w:lang w:eastAsia="en-ZA"/>
        </w:rPr>
        <w:t>, as authority for the goods to be written off.</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Deficiencies in warehoused goods: general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90</w:t>
      </w:r>
      <w:r w:rsidRPr="00A66BE3">
        <w:rPr>
          <w:rFonts w:ascii="Arial" w:eastAsia="Times New Roman" w:hAnsi="Arial" w:cs="Arial"/>
          <w:sz w:val="20"/>
          <w:szCs w:val="20"/>
          <w:lang w:eastAsia="en-ZA"/>
        </w:rPr>
        <w:t xml:space="preserve">.  Duty to be paid on deficiencies in warehoused goods other than wet goods in bulk or motor spirit in bulk, shall be brought to account by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according to the nature of the duty, and a copy of the form on which duty has been brought to account shall be the authority for writing off such deficiencies in the warehouse register kept by the licensee of the warehouse.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Deficiencies and losses:    special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91</w:t>
      </w:r>
      <w:r w:rsidRPr="00A66BE3">
        <w:rPr>
          <w:rFonts w:ascii="Arial" w:eastAsia="Times New Roman" w:hAnsi="Arial" w:cs="Arial"/>
          <w:sz w:val="20"/>
          <w:szCs w:val="20"/>
          <w:lang w:eastAsia="en-ZA"/>
        </w:rPr>
        <w:t>.  (1)  If—</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deficiencies are found on re-gauging wet goods in bulk in a warehouse or in a part of a licensed premises deemed to be a warehouse in terms of </w:t>
      </w:r>
      <w:hyperlink r:id="rId713" w:anchor="71.5" w:tooltip="ZS@2302#71.5" w:history="1">
        <w:r w:rsidRPr="00A66BE3">
          <w:rPr>
            <w:rFonts w:ascii="Arial" w:eastAsia="Times New Roman" w:hAnsi="Arial" w:cs="Arial"/>
            <w:color w:val="0000FF"/>
            <w:sz w:val="20"/>
            <w:szCs w:val="20"/>
            <w:u w:val="single"/>
            <w:lang w:eastAsia="en-ZA"/>
          </w:rPr>
          <w:t>subsection (5) of section 71 of the Act</w:t>
        </w:r>
      </w:hyperlink>
      <w:r w:rsidRPr="00A66BE3">
        <w:rPr>
          <w:rFonts w:ascii="Arial" w:eastAsia="Times New Roman" w:hAnsi="Arial" w:cs="Arial"/>
          <w:sz w:val="20"/>
          <w:szCs w:val="20"/>
          <w:lang w:eastAsia="en-ZA"/>
        </w:rPr>
        <w:t xml:space="preserve"> and such deficiencies are not in excess of the allowances prescribed in </w:t>
      </w:r>
      <w:hyperlink r:id="rId714" w:anchor="91.3" w:tooltip="#91.3" w:history="1">
        <w:r w:rsidRPr="00A66BE3">
          <w:rPr>
            <w:rFonts w:ascii="Arial" w:eastAsia="Times New Roman" w:hAnsi="Arial" w:cs="Arial"/>
            <w:color w:val="0000FF"/>
            <w:sz w:val="20"/>
            <w:szCs w:val="20"/>
            <w:u w:val="single"/>
            <w:lang w:eastAsia="en-ZA"/>
          </w:rPr>
          <w:t>subsection (3)</w:t>
        </w:r>
      </w:hyperlink>
      <w:r w:rsidRPr="00A66BE3">
        <w:rPr>
          <w:rFonts w:ascii="Arial" w:eastAsia="Times New Roman" w:hAnsi="Arial" w:cs="Arial"/>
          <w:sz w:val="20"/>
          <w:szCs w:val="20"/>
          <w:lang w:eastAsia="en-ZA"/>
        </w:rPr>
        <w: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losses occur in any of the operations mentioned in </w:t>
      </w:r>
      <w:hyperlink r:id="rId715" w:anchor="77.1" w:tooltip="#77.1" w:history="1">
        <w:r w:rsidRPr="00A66BE3">
          <w:rPr>
            <w:rFonts w:ascii="Arial" w:eastAsia="Times New Roman" w:hAnsi="Arial" w:cs="Arial"/>
            <w:color w:val="0000FF"/>
            <w:sz w:val="20"/>
            <w:szCs w:val="20"/>
            <w:u w:val="single"/>
            <w:lang w:eastAsia="en-ZA"/>
          </w:rPr>
          <w:t xml:space="preserve">subsection (1) of section </w:t>
        </w:r>
        <w:r w:rsidRPr="00A66BE3">
          <w:rPr>
            <w:rFonts w:ascii="Arial" w:eastAsia="Times New Roman" w:hAnsi="Arial" w:cs="Arial"/>
            <w:i/>
            <w:iCs/>
            <w:color w:val="0000FF"/>
            <w:sz w:val="20"/>
            <w:szCs w:val="20"/>
            <w:u w:val="single"/>
            <w:lang w:eastAsia="en-ZA"/>
          </w:rPr>
          <w:t>seventy-seven</w:t>
        </w:r>
      </w:hyperlink>
      <w:r w:rsidRPr="00A66BE3">
        <w:rPr>
          <w:rFonts w:ascii="Arial" w:eastAsia="Times New Roman" w:hAnsi="Arial" w:cs="Arial"/>
          <w:i/>
          <w:iCs/>
          <w:sz w:val="20"/>
          <w:szCs w:val="20"/>
          <w:lang w:eastAsia="en-ZA"/>
        </w:rPr>
        <w:t xml:space="preserve"> </w:t>
      </w:r>
      <w:r w:rsidRPr="00A66BE3">
        <w:rPr>
          <w:rFonts w:ascii="Arial" w:eastAsia="Times New Roman" w:hAnsi="Arial" w:cs="Arial"/>
          <w:sz w:val="20"/>
          <w:szCs w:val="20"/>
          <w:lang w:eastAsia="en-ZA"/>
        </w:rPr>
        <w:t xml:space="preserve">or in </w:t>
      </w:r>
      <w:hyperlink r:id="rId716" w:anchor="78" w:tooltip="#7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seventy-eight</w:t>
        </w:r>
      </w:hyperlink>
      <w:r w:rsidRPr="00A66BE3">
        <w:rPr>
          <w:rFonts w:ascii="Arial" w:eastAsia="Times New Roman" w:hAnsi="Arial" w:cs="Arial"/>
          <w:i/>
          <w:iCs/>
          <w:sz w:val="20"/>
          <w:szCs w:val="20"/>
          <w:lang w:eastAsia="en-ZA"/>
        </w:rPr>
        <w:t xml:space="preserve"> </w:t>
      </w:r>
      <w:r w:rsidRPr="00A66BE3">
        <w:rPr>
          <w:rFonts w:ascii="Arial" w:eastAsia="Times New Roman" w:hAnsi="Arial" w:cs="Arial"/>
          <w:sz w:val="20"/>
          <w:szCs w:val="20"/>
          <w:lang w:eastAsia="en-ZA"/>
        </w:rPr>
        <w:t xml:space="preserve">and such losses are not in excess of the allowances prescribed in </w:t>
      </w:r>
      <w:hyperlink r:id="rId717" w:anchor="91.4" w:tooltip="#91.4" w:history="1">
        <w:r w:rsidRPr="00A66BE3">
          <w:rPr>
            <w:rFonts w:ascii="Arial" w:eastAsia="Times New Roman" w:hAnsi="Arial" w:cs="Arial"/>
            <w:color w:val="0000FF"/>
            <w:sz w:val="20"/>
            <w:szCs w:val="20"/>
            <w:u w:val="single"/>
            <w:lang w:eastAsia="en-ZA"/>
          </w:rPr>
          <w:t>subsection (4)</w:t>
        </w:r>
      </w:hyperlink>
      <w:r w:rsidRPr="00A66BE3">
        <w:rPr>
          <w:rFonts w:ascii="Arial" w:eastAsia="Times New Roman" w:hAnsi="Arial" w:cs="Arial"/>
          <w:sz w:val="20"/>
          <w:szCs w:val="20"/>
          <w:lang w:eastAsia="en-ZA"/>
        </w:rPr>
        <w:t xml:space="preserve">;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the officer shall sign form </w:t>
      </w:r>
      <w:r w:rsidRPr="00A66BE3">
        <w:rPr>
          <w:rFonts w:ascii="Arial" w:eastAsia="Times New Roman" w:hAnsi="Arial" w:cs="Arial"/>
          <w:b/>
          <w:bCs/>
          <w:sz w:val="20"/>
          <w:szCs w:val="20"/>
          <w:lang w:eastAsia="en-ZA"/>
        </w:rPr>
        <w:t>No. 51</w:t>
      </w:r>
      <w:r w:rsidRPr="00A66BE3">
        <w:rPr>
          <w:rFonts w:ascii="Arial" w:eastAsia="Times New Roman" w:hAnsi="Arial" w:cs="Arial"/>
          <w:sz w:val="20"/>
          <w:szCs w:val="20"/>
          <w:lang w:eastAsia="en-ZA"/>
        </w:rPr>
        <w:t xml:space="preserve"> and a copy of this form shall be the authority for writing off such deficiencies or losses in the warehouse register kept by the licensee of the warehouse.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Provided that such allowances shall not be made unless the officer is satisfied that no such deficiencies or losses were wilfully or negligently caused.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Where deficiencies or losses occur which are in excess of the maximum allowances in terms of </w:t>
      </w:r>
      <w:hyperlink r:id="rId718" w:anchor="91.3" w:tooltip="#91.3" w:history="1">
        <w:r w:rsidRPr="00A66BE3">
          <w:rPr>
            <w:rFonts w:ascii="Arial" w:eastAsia="Times New Roman" w:hAnsi="Arial" w:cs="Arial"/>
            <w:color w:val="0000FF"/>
            <w:sz w:val="20"/>
            <w:szCs w:val="20"/>
            <w:u w:val="single"/>
            <w:lang w:eastAsia="en-ZA"/>
          </w:rPr>
          <w:t>subsection (3)</w:t>
        </w:r>
      </w:hyperlink>
      <w:r w:rsidRPr="00A66BE3">
        <w:rPr>
          <w:rFonts w:ascii="Arial" w:eastAsia="Times New Roman" w:hAnsi="Arial" w:cs="Arial"/>
          <w:sz w:val="20"/>
          <w:szCs w:val="20"/>
          <w:lang w:eastAsia="en-ZA"/>
        </w:rPr>
        <w:t xml:space="preserve"> or </w:t>
      </w:r>
      <w:hyperlink r:id="rId719" w:anchor="91.4" w:tooltip="#91.4" w:history="1">
        <w:r w:rsidRPr="00A66BE3">
          <w:rPr>
            <w:rFonts w:ascii="Arial" w:eastAsia="Times New Roman" w:hAnsi="Arial" w:cs="Arial"/>
            <w:color w:val="0000FF"/>
            <w:sz w:val="20"/>
            <w:szCs w:val="20"/>
            <w:u w:val="single"/>
            <w:lang w:eastAsia="en-ZA"/>
          </w:rPr>
          <w:t>(4)</w:t>
        </w:r>
      </w:hyperlink>
      <w:r w:rsidRPr="00A66BE3">
        <w:rPr>
          <w:rFonts w:ascii="Arial" w:eastAsia="Times New Roman" w:hAnsi="Arial" w:cs="Arial"/>
          <w:sz w:val="20"/>
          <w:szCs w:val="20"/>
          <w:lang w:eastAsia="en-ZA"/>
        </w:rPr>
        <w:t xml:space="preserve">, duty on the excess shall be brought to account by form </w:t>
      </w:r>
      <w:r w:rsidRPr="00A66BE3">
        <w:rPr>
          <w:rFonts w:ascii="Arial" w:eastAsia="Times New Roman" w:hAnsi="Arial" w:cs="Arial"/>
          <w:b/>
          <w:bCs/>
          <w:sz w:val="20"/>
          <w:szCs w:val="20"/>
          <w:lang w:eastAsia="en-ZA"/>
        </w:rPr>
        <w:t>No. 21</w:t>
      </w:r>
      <w:r w:rsidRPr="00A66BE3">
        <w:rPr>
          <w:rFonts w:ascii="Arial" w:eastAsia="Times New Roman" w:hAnsi="Arial" w:cs="Arial"/>
          <w:sz w:val="20"/>
          <w:szCs w:val="20"/>
          <w:lang w:eastAsia="en-ZA"/>
        </w:rPr>
        <w:t>, according to the nature of the goods, and a copy of the form on which duty has been brought to account shall be the authority for writing off such deficiencies or losses in the warehouse register kept by the licensee of the warehouse.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The following are the maximum allowances for the deficiencies in warehoused goods in terms of </w:t>
      </w:r>
      <w:hyperlink r:id="rId720" w:anchor="71.4" w:tooltip="ZS@2302#71.4" w:history="1">
        <w:r w:rsidRPr="00A66BE3">
          <w:rPr>
            <w:rFonts w:ascii="Arial" w:eastAsia="Times New Roman" w:hAnsi="Arial" w:cs="Arial"/>
            <w:color w:val="0000FF"/>
            <w:sz w:val="20"/>
            <w:szCs w:val="20"/>
            <w:u w:val="single"/>
            <w:lang w:eastAsia="en-ZA"/>
          </w:rPr>
          <w:t>subsection (4) of section 71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in the case of </w:t>
      </w:r>
      <w:r w:rsidRPr="00A66BE3">
        <w:rPr>
          <w:rFonts w:ascii="Arial" w:eastAsia="Times New Roman" w:hAnsi="Arial" w:cs="Arial"/>
          <w:b/>
          <w:bCs/>
          <w:sz w:val="20"/>
          <w:szCs w:val="20"/>
          <w:lang w:eastAsia="en-ZA"/>
        </w:rPr>
        <w:t>ale, beer, stout and cider in wood</w:t>
      </w:r>
      <w:r w:rsidRPr="00A66BE3">
        <w:rPr>
          <w:rFonts w:ascii="Arial" w:eastAsia="Times New Roman" w:hAnsi="Arial" w:cs="Arial"/>
          <w:sz w:val="20"/>
          <w:szCs w:val="20"/>
          <w:lang w:eastAsia="en-ZA"/>
        </w:rPr>
        <w:t xml:space="preserve"> in warehouse, the allowance, prescribed in Part I of the </w:t>
      </w:r>
      <w:r w:rsidRPr="00A66BE3">
        <w:rPr>
          <w:rFonts w:ascii="Arial" w:eastAsia="Times New Roman" w:hAnsi="Arial" w:cs="Arial"/>
          <w:i/>
          <w:iCs/>
          <w:sz w:val="20"/>
          <w:szCs w:val="20"/>
          <w:lang w:eastAsia="en-ZA"/>
        </w:rPr>
        <w:t>Second Schedule</w:t>
      </w:r>
      <w:r w:rsidRPr="00A66BE3">
        <w:rPr>
          <w:rFonts w:ascii="Arial" w:eastAsia="Times New Roman" w:hAnsi="Arial" w:cs="Arial"/>
          <w:sz w:val="20"/>
          <w:szCs w:val="20"/>
          <w:lang w:eastAsia="en-ZA"/>
        </w:rPr>
        <w:t>, which allowance shall be made on the bulk quantity and calculated to the nearest litre;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in the case of </w:t>
      </w:r>
      <w:r w:rsidRPr="00A66BE3">
        <w:rPr>
          <w:rFonts w:ascii="Arial" w:eastAsia="Times New Roman" w:hAnsi="Arial" w:cs="Arial"/>
          <w:b/>
          <w:bCs/>
          <w:sz w:val="20"/>
          <w:szCs w:val="20"/>
          <w:lang w:eastAsia="en-ZA"/>
        </w:rPr>
        <w:t>spirits in wood</w:t>
      </w:r>
      <w:r w:rsidRPr="00A66BE3">
        <w:rPr>
          <w:rFonts w:ascii="Arial" w:eastAsia="Times New Roman" w:hAnsi="Arial" w:cs="Arial"/>
          <w:sz w:val="20"/>
          <w:szCs w:val="20"/>
          <w:lang w:eastAsia="en-ZA"/>
        </w:rPr>
        <w:t xml:space="preserve"> in a warehouse, the allowance prescribed in Part II of the </w:t>
      </w:r>
      <w:r w:rsidRPr="00A66BE3">
        <w:rPr>
          <w:rFonts w:ascii="Arial" w:eastAsia="Times New Roman" w:hAnsi="Arial" w:cs="Arial"/>
          <w:i/>
          <w:iCs/>
          <w:sz w:val="20"/>
          <w:szCs w:val="20"/>
          <w:lang w:eastAsia="en-ZA"/>
        </w:rPr>
        <w:t>Second Schedule</w:t>
      </w:r>
      <w:r w:rsidRPr="00A66BE3">
        <w:rPr>
          <w:rFonts w:ascii="Arial" w:eastAsia="Times New Roman" w:hAnsi="Arial" w:cs="Arial"/>
          <w:sz w:val="20"/>
          <w:szCs w:val="20"/>
          <w:lang w:eastAsia="en-ZA"/>
        </w:rPr>
        <w:t>, which allowance shall be made on the    quantity of absolute alcohol and calculated to the nearest 500 millilitres of absolute alcohol;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in the case of </w:t>
      </w:r>
      <w:r w:rsidRPr="00A66BE3">
        <w:rPr>
          <w:rFonts w:ascii="Arial" w:eastAsia="Times New Roman" w:hAnsi="Arial" w:cs="Arial"/>
          <w:b/>
          <w:bCs/>
          <w:sz w:val="20"/>
          <w:szCs w:val="20"/>
          <w:lang w:eastAsia="en-ZA"/>
        </w:rPr>
        <w:t>wine in wood</w:t>
      </w:r>
      <w:r w:rsidRPr="00A66BE3">
        <w:rPr>
          <w:rFonts w:ascii="Arial" w:eastAsia="Times New Roman" w:hAnsi="Arial" w:cs="Arial"/>
          <w:sz w:val="20"/>
          <w:szCs w:val="20"/>
          <w:lang w:eastAsia="en-ZA"/>
        </w:rPr>
        <w:t xml:space="preserve"> in a warehouse, the allowance prescribed in Part III of the </w:t>
      </w:r>
      <w:r w:rsidRPr="00A66BE3">
        <w:rPr>
          <w:rFonts w:ascii="Arial" w:eastAsia="Times New Roman" w:hAnsi="Arial" w:cs="Arial"/>
          <w:i/>
          <w:iCs/>
          <w:sz w:val="20"/>
          <w:szCs w:val="20"/>
          <w:lang w:eastAsia="en-ZA"/>
        </w:rPr>
        <w:t>Second Schedule</w:t>
      </w:r>
      <w:r w:rsidRPr="00A66BE3">
        <w:rPr>
          <w:rFonts w:ascii="Arial" w:eastAsia="Times New Roman" w:hAnsi="Arial" w:cs="Arial"/>
          <w:sz w:val="20"/>
          <w:szCs w:val="20"/>
          <w:lang w:eastAsia="en-ZA"/>
        </w:rPr>
        <w:t>, which allowance shall be made on the bulk quantity and calculated to the nearest 500 millilitres;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(d)  in the case of </w:t>
      </w:r>
      <w:r w:rsidRPr="00A66BE3">
        <w:rPr>
          <w:rFonts w:ascii="Arial" w:eastAsia="Times New Roman" w:hAnsi="Arial" w:cs="Arial"/>
          <w:b/>
          <w:bCs/>
          <w:sz w:val="20"/>
          <w:szCs w:val="20"/>
          <w:lang w:eastAsia="en-ZA"/>
        </w:rPr>
        <w:t>motor spirit stores</w:t>
      </w:r>
      <w:r w:rsidRPr="00A66BE3">
        <w:rPr>
          <w:rFonts w:ascii="Arial" w:eastAsia="Times New Roman" w:hAnsi="Arial" w:cs="Arial"/>
          <w:sz w:val="20"/>
          <w:szCs w:val="20"/>
          <w:lang w:eastAsia="en-ZA"/>
        </w:rPr>
        <w:t xml:space="preserve"> unpacked in a bonded warehouse ore removed in bond in a tank car to a warehouse port, </w:t>
      </w:r>
      <w:r w:rsidRPr="00A66BE3">
        <w:rPr>
          <w:rFonts w:ascii="Arial" w:eastAsia="Times New Roman" w:hAnsi="Arial" w:cs="Arial"/>
          <w:b/>
          <w:bCs/>
          <w:sz w:val="20"/>
          <w:szCs w:val="20"/>
          <w:lang w:eastAsia="en-ZA"/>
        </w:rPr>
        <w:t>66.67%</w:t>
      </w:r>
      <w:r w:rsidRPr="00A66BE3">
        <w:rPr>
          <w:rFonts w:ascii="Arial" w:eastAsia="Times New Roman" w:hAnsi="Arial" w:cs="Arial"/>
          <w:sz w:val="20"/>
          <w:szCs w:val="20"/>
          <w:lang w:eastAsia="en-ZA"/>
        </w:rPr>
        <w:t xml:space="preserve"> of the actual losses during each period of 3 months or 0.5% of the withdrawals during that period, whichever shall be less, which allowance shall be made on the bulk quantity and calculated to the nearest litre.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The allowances for wet goods in warehouses lost in an operation specified in the first column of Part IV of the </w:t>
      </w:r>
      <w:r w:rsidRPr="00A66BE3">
        <w:rPr>
          <w:rFonts w:ascii="Arial" w:eastAsia="Times New Roman" w:hAnsi="Arial" w:cs="Arial"/>
          <w:i/>
          <w:iCs/>
          <w:sz w:val="20"/>
          <w:szCs w:val="20"/>
          <w:lang w:eastAsia="en-ZA"/>
        </w:rPr>
        <w:t>Second Schedule</w:t>
      </w:r>
      <w:r w:rsidRPr="00A66BE3">
        <w:rPr>
          <w:rFonts w:ascii="Arial" w:eastAsia="Times New Roman" w:hAnsi="Arial" w:cs="Arial"/>
          <w:sz w:val="20"/>
          <w:szCs w:val="20"/>
          <w:lang w:eastAsia="en-ZA"/>
        </w:rPr>
        <w:t xml:space="preserve"> shall not exceed the limit set out opposite thereto in the second column of that Part and shall be calculated—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in the case of ale, beer, stout, cider and wines, in terms of litres and to the nearest litre;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in the case of spirits, in terms of litres of absolute alcohol and to the nearest 500 millilitres of absolute alcohol.</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Numbering and marking of casks, drums and cases containing wet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92</w:t>
      </w:r>
      <w:r w:rsidRPr="00A66BE3">
        <w:rPr>
          <w:rFonts w:ascii="Arial" w:eastAsia="Times New Roman" w:hAnsi="Arial" w:cs="Arial"/>
          <w:sz w:val="20"/>
          <w:szCs w:val="20"/>
          <w:lang w:eastAsia="en-ZA"/>
        </w:rPr>
        <w:t>.  (1)  All casks, drums, or other bulk containers, containing wet goods manufactured or manipulated in a warehouse, shall, immediately after such goods have been placed therein and before removal from the warehouse, be numbered and marked with the following particulars—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name of the manufacturer or licensee of the warehouse;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description of the goods;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the ullage quantity in litres;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the true alcoholic strength;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(e)  theatre or content;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(f)  the progressive number of each container, the progressive number commencing with the number 1 for the first container filled each year, together with the number of the year or the last 2 figures of the number of the year in which the container was filled.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All cases containing wet goods bottled in a warehouse shall, immediately after such goods have been placed therein and before removal from the warehouse, be numbered and marked with the following particulars—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name of the manufacturer or licensee of the warehouse;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description of the goods;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the ullage quantity in litres;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(d)  the true alcoholic strength;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(e)  the bottling operation number and the progressive number of each case within the bottling operation.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Particulars required to be marked in terms of </w:t>
      </w:r>
      <w:hyperlink r:id="rId721" w:anchor="92.1" w:tooltip="#92.1" w:history="1">
        <w:r w:rsidRPr="00A66BE3">
          <w:rPr>
            <w:rFonts w:ascii="Arial" w:eastAsia="Times New Roman" w:hAnsi="Arial" w:cs="Arial"/>
            <w:color w:val="0000FF"/>
            <w:sz w:val="20"/>
            <w:szCs w:val="20"/>
            <w:u w:val="single"/>
            <w:lang w:eastAsia="en-ZA"/>
          </w:rPr>
          <w:t>subsections (1)</w:t>
        </w:r>
      </w:hyperlink>
      <w:r w:rsidRPr="00A66BE3">
        <w:rPr>
          <w:rFonts w:ascii="Arial" w:eastAsia="Times New Roman" w:hAnsi="Arial" w:cs="Arial"/>
          <w:sz w:val="20"/>
          <w:szCs w:val="20"/>
          <w:lang w:eastAsia="en-ZA"/>
        </w:rPr>
        <w:t xml:space="preserve"> and </w:t>
      </w:r>
      <w:hyperlink r:id="rId722" w:anchor="92.2" w:tooltip="#92.2" w:history="1">
        <w:r w:rsidRPr="00A66BE3">
          <w:rPr>
            <w:rFonts w:ascii="Arial" w:eastAsia="Times New Roman" w:hAnsi="Arial" w:cs="Arial"/>
            <w:color w:val="0000FF"/>
            <w:sz w:val="20"/>
            <w:szCs w:val="20"/>
            <w:u w:val="single"/>
            <w:lang w:eastAsia="en-ZA"/>
          </w:rPr>
          <w:t>(2)</w:t>
        </w:r>
      </w:hyperlink>
      <w:r w:rsidRPr="00A66BE3">
        <w:rPr>
          <w:rFonts w:ascii="Arial" w:eastAsia="Times New Roman" w:hAnsi="Arial" w:cs="Arial"/>
          <w:sz w:val="20"/>
          <w:szCs w:val="20"/>
          <w:lang w:eastAsia="en-ZA"/>
        </w:rPr>
        <w:t xml:space="preserve"> shall be legibly printed on the containers or cases in letters and figures of </w:t>
      </w:r>
      <w:r w:rsidRPr="00A66BE3">
        <w:rPr>
          <w:rFonts w:ascii="Arial" w:eastAsia="Times New Roman" w:hAnsi="Arial" w:cs="Arial"/>
          <w:b/>
          <w:bCs/>
          <w:sz w:val="20"/>
          <w:szCs w:val="20"/>
          <w:lang w:eastAsia="en-ZA"/>
        </w:rPr>
        <w:t>not less than 12 millimetres in height.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Goods unaccounted for in a warehouse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93</w:t>
      </w:r>
      <w:r w:rsidRPr="00A66BE3">
        <w:rPr>
          <w:rFonts w:ascii="Arial" w:eastAsia="Times New Roman" w:hAnsi="Arial" w:cs="Arial"/>
          <w:sz w:val="20"/>
          <w:szCs w:val="20"/>
          <w:lang w:eastAsia="en-ZA"/>
        </w:rPr>
        <w:t>.  Any goods found in a warehouse which cannot be properly accounted for by their owner or by the licensee of the warehouse shall be deemed to be uncustomed goods and shall be—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entered for warehousing and duly warehoused;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entered for consumption and removed from the warehouse;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unless their importation is prohibited or restricted, in which case they shall be delivered into the custody of the Authority as goods liable to forfeiture.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XII</w:t>
      </w:r>
      <w:r w:rsidRPr="00A66BE3">
        <w:rPr>
          <w:rFonts w:ascii="Arial" w:eastAsia="Times New Roman" w:hAnsi="Arial" w:cs="Arial"/>
          <w:b/>
          <w:bCs/>
          <w:sz w:val="24"/>
          <w:szCs w:val="24"/>
          <w:lang w:eastAsia="en-ZA"/>
        </w:rPr>
        <w:br/>
        <w:t>APPOINTMENT, LICENSING &amp; OPERATIONS OF</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DUTY-FREE SHOPS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Interpretation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94</w:t>
      </w:r>
      <w:r w:rsidRPr="00A66BE3">
        <w:rPr>
          <w:rFonts w:ascii="Arial" w:eastAsia="Times New Roman" w:hAnsi="Arial" w:cs="Arial"/>
          <w:sz w:val="20"/>
          <w:szCs w:val="20"/>
          <w:lang w:eastAsia="en-ZA"/>
        </w:rPr>
        <w:t>.  In this Part—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inward duty-free shop ”</w:t>
      </w:r>
      <w:r w:rsidRPr="00A66BE3">
        <w:rPr>
          <w:rFonts w:ascii="Arial" w:eastAsia="Times New Roman" w:hAnsi="Arial" w:cs="Arial"/>
          <w:sz w:val="20"/>
          <w:szCs w:val="20"/>
          <w:lang w:eastAsia="en-ZA"/>
        </w:rPr>
        <w:t xml:space="preserve"> means a duty-free shop whose licence authorises the sale of goods to travellers arriving in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international traveller ”</w:t>
      </w:r>
      <w:r w:rsidRPr="00A66BE3">
        <w:rPr>
          <w:rFonts w:ascii="Arial" w:eastAsia="Times New Roman" w:hAnsi="Arial" w:cs="Arial"/>
          <w:sz w:val="20"/>
          <w:szCs w:val="20"/>
          <w:lang w:eastAsia="en-ZA"/>
        </w:rPr>
        <w:t xml:space="preserve"> means a person, including a member of a crew, who is about to depart from Zimbabwe or has just arrived in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outward duty-free shop ”</w:t>
      </w:r>
      <w:r w:rsidRPr="00A66BE3">
        <w:rPr>
          <w:rFonts w:ascii="Arial" w:eastAsia="Times New Roman" w:hAnsi="Arial" w:cs="Arial"/>
          <w:sz w:val="20"/>
          <w:szCs w:val="20"/>
          <w:lang w:eastAsia="en-ZA"/>
        </w:rPr>
        <w:t xml:space="preserve"> means a duty-free shop whose licence authorises the sale of goods to travellers leaving or arriving in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temporary duty-free shop ”</w:t>
      </w:r>
      <w:r w:rsidRPr="00A66BE3">
        <w:rPr>
          <w:rFonts w:ascii="Arial" w:eastAsia="Times New Roman" w:hAnsi="Arial" w:cs="Arial"/>
          <w:sz w:val="20"/>
          <w:szCs w:val="20"/>
          <w:lang w:eastAsia="en-ZA"/>
        </w:rPr>
        <w:t xml:space="preserve"> means a duty-free shop whose licence authorises the sale of goods during an international conference approved by the Commissioner to delegates who are not resident in Zimbabwe and who are attending such conference.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Location of duty-free shops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95</w:t>
      </w:r>
      <w:r w:rsidRPr="00A66BE3">
        <w:rPr>
          <w:rFonts w:ascii="Arial" w:eastAsia="Times New Roman" w:hAnsi="Arial" w:cs="Arial"/>
          <w:sz w:val="20"/>
          <w:szCs w:val="20"/>
          <w:lang w:eastAsia="en-ZA"/>
        </w:rPr>
        <w:t xml:space="preserve">.  Any buildings and structures appointed as duty-free shops in terms of </w:t>
      </w:r>
      <w:hyperlink r:id="rId723" w:anchor="68" w:tooltip="ZS@2302#68" w:history="1">
        <w:r w:rsidRPr="00A66BE3">
          <w:rPr>
            <w:rFonts w:ascii="Arial" w:eastAsia="Times New Roman" w:hAnsi="Arial" w:cs="Arial"/>
            <w:color w:val="0000FF"/>
            <w:sz w:val="20"/>
            <w:szCs w:val="20"/>
            <w:u w:val="single"/>
            <w:lang w:eastAsia="en-ZA"/>
          </w:rPr>
          <w:t>section 68 of the Act</w:t>
        </w:r>
      </w:hyperlink>
      <w:r w:rsidRPr="00A66BE3">
        <w:rPr>
          <w:rFonts w:ascii="Arial" w:eastAsia="Times New Roman" w:hAnsi="Arial" w:cs="Arial"/>
          <w:sz w:val="20"/>
          <w:szCs w:val="20"/>
          <w:lang w:eastAsia="en-ZA"/>
        </w:rPr>
        <w:t xml:space="preserve"> shall be located at the ports listed in </w:t>
      </w:r>
      <w:hyperlink r:id="rId724" w:anchor="95.2" w:tooltip="#95.2" w:history="1">
        <w:r w:rsidRPr="00A66BE3">
          <w:rPr>
            <w:rFonts w:ascii="Arial" w:eastAsia="Times New Roman" w:hAnsi="Arial" w:cs="Arial"/>
            <w:color w:val="0000FF"/>
            <w:sz w:val="20"/>
            <w:szCs w:val="20"/>
            <w:u w:val="single"/>
            <w:lang w:eastAsia="en-ZA"/>
          </w:rPr>
          <w:t>subsection (2) of section</w:t>
        </w:r>
      </w:hyperlink>
      <w:r w:rsidRPr="00A66BE3">
        <w:rPr>
          <w:rFonts w:ascii="Arial" w:eastAsia="Times New Roman" w:hAnsi="Arial" w:cs="Arial"/>
          <w:sz w:val="20"/>
          <w:szCs w:val="20"/>
          <w:lang w:eastAsia="en-ZA"/>
        </w:rPr>
        <w:t xml:space="preserve"> (5) of the Customs and Excise (Ports of Entry and Routes) Order, 2000, published in SI 256/ 2000.</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 xml:space="preserve">- </w:t>
      </w:r>
      <w:r w:rsidRPr="00A66BE3">
        <w:rPr>
          <w:rFonts w:ascii="Arial" w:eastAsia="Times New Roman" w:hAnsi="Arial" w:cs="Arial"/>
          <w:b/>
          <w:bCs/>
          <w:color w:val="000000"/>
          <w:sz w:val="18"/>
          <w:szCs w:val="18"/>
          <w:lang w:eastAsia="en-ZA"/>
        </w:rPr>
        <w:t>repealed</w:t>
      </w:r>
      <w:r w:rsidRPr="00A66BE3">
        <w:rPr>
          <w:rFonts w:ascii="Arial" w:eastAsia="Times New Roman" w:hAnsi="Arial" w:cs="Arial"/>
          <w:color w:val="000000"/>
          <w:sz w:val="18"/>
          <w:szCs w:val="18"/>
          <w:lang w:eastAsia="en-ZA"/>
        </w:rPr>
        <w:t xml:space="preserve"> by Part IV of</w:t>
      </w:r>
      <w:r w:rsidRPr="00A66BE3">
        <w:rPr>
          <w:rFonts w:ascii="Arial" w:eastAsia="Times New Roman" w:hAnsi="Arial" w:cs="Arial"/>
          <w:b/>
          <w:bCs/>
          <w:color w:val="000000"/>
          <w:sz w:val="18"/>
          <w:szCs w:val="18"/>
          <w:lang w:eastAsia="en-ZA"/>
        </w:rPr>
        <w:t xml:space="preserve"> </w:t>
      </w:r>
      <w:hyperlink r:id="rId725" w:tooltip="2002_14s" w:history="1">
        <w:r w:rsidRPr="00A66BE3">
          <w:rPr>
            <w:rFonts w:ascii="Arial" w:eastAsia="Times New Roman" w:hAnsi="Arial" w:cs="Arial"/>
            <w:b/>
            <w:bCs/>
            <w:color w:val="0000FF"/>
            <w:sz w:val="18"/>
            <w:szCs w:val="18"/>
            <w:u w:val="single"/>
            <w:lang w:eastAsia="en-ZA"/>
          </w:rPr>
          <w:t>S.I. 14 of 2002</w:t>
        </w:r>
      </w:hyperlink>
      <w:r w:rsidRPr="00A66BE3">
        <w:rPr>
          <w:rFonts w:ascii="Arial" w:eastAsia="Times New Roman" w:hAnsi="Arial" w:cs="Arial"/>
          <w:b/>
          <w:bCs/>
          <w:color w:val="000000"/>
          <w:sz w:val="18"/>
          <w:szCs w:val="18"/>
          <w:lang w:eastAsia="en-ZA"/>
        </w:rPr>
        <w:t xml:space="preserve"> </w:t>
      </w:r>
      <w:r w:rsidRPr="00A66BE3">
        <w:rPr>
          <w:rFonts w:ascii="Arial" w:eastAsia="Times New Roman" w:hAnsi="Arial" w:cs="Arial"/>
          <w:color w:val="000000"/>
          <w:sz w:val="18"/>
          <w:szCs w:val="18"/>
          <w:lang w:eastAsia="en-ZA"/>
        </w:rPr>
        <w:t>which replaced the above Order ,with effect from the 25</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January, 2002.- Editor.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Appointment and licensing of duty-free shops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96</w:t>
      </w:r>
      <w:r w:rsidRPr="00A66BE3">
        <w:rPr>
          <w:rFonts w:ascii="Arial" w:eastAsia="Times New Roman" w:hAnsi="Arial" w:cs="Arial"/>
          <w:sz w:val="20"/>
          <w:szCs w:val="20"/>
          <w:lang w:eastAsia="en-ZA"/>
        </w:rPr>
        <w:t xml:space="preserve">.  (1)  Any person who wishes the Commissioner to appoint and license a building or structure as a duty-free shop in terms of </w:t>
      </w:r>
      <w:hyperlink r:id="rId726" w:anchor="68" w:tooltip="ZS@2302#68" w:history="1">
        <w:r w:rsidRPr="00A66BE3">
          <w:rPr>
            <w:rFonts w:ascii="Arial" w:eastAsia="Times New Roman" w:hAnsi="Arial" w:cs="Arial"/>
            <w:color w:val="0000FF"/>
            <w:sz w:val="20"/>
            <w:szCs w:val="20"/>
            <w:u w:val="single"/>
            <w:lang w:eastAsia="en-ZA"/>
          </w:rPr>
          <w:t>section 68 of the Act</w:t>
        </w:r>
      </w:hyperlink>
      <w:r w:rsidRPr="00A66BE3">
        <w:rPr>
          <w:rFonts w:ascii="Arial" w:eastAsia="Times New Roman" w:hAnsi="Arial" w:cs="Arial"/>
          <w:sz w:val="20"/>
          <w:szCs w:val="20"/>
          <w:lang w:eastAsia="en-ZA"/>
        </w:rPr>
        <w:t xml:space="preserve"> shall apply, in writing, to the Commissioner.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submitting details of—</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the type of premises to be licensed;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  where the applicant is a company, the names and addresses of the directors of such company; </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such application shall be accompanied by—</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(i)  a description and plan of the building or structure in respect of the premises for which the licence is sought; </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  a copy of any lease under which the business is to be carried on in the premises concerned or any other evidence of the applicant’s right to occupy the premises; </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(iii)  a letter from the Secretary responsible for the Ministry of Finance and Economic Development indicating that he has no objection to the establishment of the duty-free shop.</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Where an application in terms of </w:t>
      </w:r>
      <w:hyperlink r:id="rId727" w:anchor="96.1" w:tooltip="#96.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has been received by the Commissioner he shall cause the proposed duty-free shop to be inspected by a proper officer and if the proper officer is satisfied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doors are fitted with suitable appliances for affixing the licensee’s and customs locks;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its windows or other apertures are adequately secured;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in all other respects, it is suitable for the warehousing and sale of goods under bond;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he shall write a certificate to that effect and deliver it to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On receipt of the certificate referred to in </w:t>
      </w:r>
      <w:hyperlink r:id="rId728" w:anchor="96.2" w:tooltip="#96.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xml:space="preserve"> the Commissioner, if he approves the application—</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shall call upon the applicant to enter into a bond in </w:t>
      </w:r>
      <w:r w:rsidRPr="00A66BE3">
        <w:rPr>
          <w:rFonts w:ascii="Arial" w:eastAsia="Times New Roman" w:hAnsi="Arial" w:cs="Arial"/>
          <w:b/>
          <w:bCs/>
          <w:sz w:val="20"/>
          <w:szCs w:val="20"/>
          <w:lang w:eastAsia="en-ZA"/>
        </w:rPr>
        <w:t>form No. 124</w:t>
      </w:r>
      <w:r w:rsidRPr="00A66BE3">
        <w:rPr>
          <w:rFonts w:ascii="Arial" w:eastAsia="Times New Roman" w:hAnsi="Arial" w:cs="Arial"/>
          <w:sz w:val="20"/>
          <w:szCs w:val="20"/>
          <w:lang w:eastAsia="en-ZA"/>
        </w:rPr>
        <w: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may fix such conditions as he considers necessary or desirable;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shall appoint the duty-free shops as an outward duty-free shop, inward duty-free shop or temporary duty-free shop, as may be appropriate, and issue a licence to the applicant after the appropriate licence fee, specified in </w:t>
      </w:r>
      <w:hyperlink r:id="rId729" w:anchor="173" w:tooltip="#173"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seventy-three</w:t>
        </w:r>
      </w:hyperlink>
      <w:r w:rsidRPr="00A66BE3">
        <w:rPr>
          <w:rFonts w:ascii="Arial" w:eastAsia="Times New Roman" w:hAnsi="Arial" w:cs="Arial"/>
          <w:sz w:val="20"/>
          <w:szCs w:val="20"/>
          <w:lang w:eastAsia="en-ZA"/>
        </w:rPr>
        <w:t xml:space="preserve"> has been paid.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A duty-free shop licence shall be displayed prominently in the duty-free shop to which it relates.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Sales from duty-free shops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97</w:t>
      </w:r>
      <w:r w:rsidRPr="00A66BE3">
        <w:rPr>
          <w:rFonts w:ascii="Arial" w:eastAsia="Times New Roman" w:hAnsi="Arial" w:cs="Arial"/>
          <w:sz w:val="20"/>
          <w:szCs w:val="20"/>
          <w:lang w:eastAsia="en-ZA"/>
        </w:rPr>
        <w:t>.  (1)  No goods other than goods of a class approved by the Commissioner shall be sold in a duty –free shop.</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No payment for any goods sold in a temporary duty-free shop shall be made or accepted in Zimbabwean currency.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 licensee of a temporary duty-free shop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open such duty-free shop for the duration of an international conference approved by the Commissioner, in writing;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sell the goods in his shop to accredited delegates to an international conference who are not resident in Zimbabwe;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require any person wishing to make a purchase to produce—</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proof of accreditation to such conference;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proof of their residence outside Zimbabwe;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(iii)  their passport;</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and shall record or cause to be recorded details of the evidence produced, for inspection by an officer;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accept payment for any goods sold in a freely convertible foreign currency.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(a)  no licensee of an </w:t>
      </w:r>
      <w:r w:rsidRPr="00A66BE3">
        <w:rPr>
          <w:rFonts w:ascii="Arial" w:eastAsia="Times New Roman" w:hAnsi="Arial" w:cs="Arial"/>
          <w:b/>
          <w:bCs/>
          <w:sz w:val="20"/>
          <w:szCs w:val="20"/>
          <w:lang w:eastAsia="en-ZA"/>
        </w:rPr>
        <w:t>inward</w:t>
      </w:r>
      <w:r w:rsidRPr="00A66BE3">
        <w:rPr>
          <w:rFonts w:ascii="Arial" w:eastAsia="Times New Roman" w:hAnsi="Arial" w:cs="Arial"/>
          <w:sz w:val="20"/>
          <w:szCs w:val="20"/>
          <w:lang w:eastAsia="en-ZA"/>
        </w:rPr>
        <w:t xml:space="preserve"> duty-free shop shall sell any goods in his shop to a traveller who fails to produce his immigration-stamped passport or air ticket or other satisfactory evidence showing that the traveller is arriving traveller into Zimbabwe;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no licensee of an </w:t>
      </w:r>
      <w:r w:rsidRPr="00A66BE3">
        <w:rPr>
          <w:rFonts w:ascii="Arial" w:eastAsia="Times New Roman" w:hAnsi="Arial" w:cs="Arial"/>
          <w:b/>
          <w:bCs/>
          <w:sz w:val="20"/>
          <w:szCs w:val="20"/>
          <w:lang w:eastAsia="en-ZA"/>
        </w:rPr>
        <w:t xml:space="preserve">outward </w:t>
      </w:r>
      <w:r w:rsidRPr="00A66BE3">
        <w:rPr>
          <w:rFonts w:ascii="Arial" w:eastAsia="Times New Roman" w:hAnsi="Arial" w:cs="Arial"/>
          <w:sz w:val="20"/>
          <w:szCs w:val="20"/>
          <w:lang w:eastAsia="en-ZA"/>
        </w:rPr>
        <w:t>duty-free shop shall sell any goods in his shop to a traveller who fails to produce his boarding card or air ticket or other satisfactory evidence showing that the traveller is a departing traveller from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A licensee of an outward or inward duty-free shop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sell the goods in his shop to international travellers entering Zimbabwe or about to depart from Zimbabwe;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record or cause to be recorded details of the boarding card or air ticket or other document to the satisfaction of the proper officer;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accept payment for purchases in freely convertible foreign currencies:</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      Provided that he may accept Zimbabwe currency up to an amount authorised in terms of the </w:t>
      </w:r>
      <w:r w:rsidRPr="00A66BE3">
        <w:rPr>
          <w:rFonts w:ascii="Arial" w:eastAsia="Times New Roman" w:hAnsi="Arial" w:cs="Arial"/>
          <w:b/>
          <w:bCs/>
          <w:sz w:val="20"/>
          <w:szCs w:val="20"/>
          <w:lang w:eastAsia="en-ZA"/>
        </w:rPr>
        <w:t>Exchange Control (General) Regulations</w:t>
      </w:r>
      <w:r w:rsidRPr="00A66BE3">
        <w:rPr>
          <w:rFonts w:ascii="Arial" w:eastAsia="Times New Roman" w:hAnsi="Arial" w:cs="Arial"/>
          <w:sz w:val="20"/>
          <w:szCs w:val="20"/>
          <w:lang w:eastAsia="en-ZA"/>
        </w:rPr>
        <w:t xml:space="preserve"> to be imported or exported;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sell goods in their original unit pack or unit wrapping;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(e)  provide bags of a type approved by the Commissioner which shall be used for the packing of all goods purchased from such shop;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(f)  affix a sales invoice or machine receipt to the bag referred to in paragraph (e) and shall seal such bag with sealing tape;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(g)  on the completion of sale, stamp the traveller’s boarding card in such a way as to facilitate any check of the purchase by any officer.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Control and management of duty-free shops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98</w:t>
      </w:r>
      <w:r w:rsidRPr="00A66BE3">
        <w:rPr>
          <w:rFonts w:ascii="Arial" w:eastAsia="Times New Roman" w:hAnsi="Arial" w:cs="Arial"/>
          <w:sz w:val="20"/>
          <w:szCs w:val="20"/>
          <w:lang w:eastAsia="en-ZA"/>
        </w:rPr>
        <w:t xml:space="preserve">.  (1)  Where a licensee of a duty-free shop imports goods for the purpose of resale in his duty-free shop he shall tender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xml:space="preserve"> to a proper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Where a licensee of a duty-free shop removes goods from a local bonded warehouse to his duty-free shop, he shall tender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xml:space="preserve"> to a proper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 licensee of a duty-free shop shall maintain a register, in a format and in a manner approved by the Commissioner, in which details of all receipts and disposals of goods in respect of each commodity shall be recorded.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No goods or material shall be kept in a duty-free shop without the approval of the Commissioner, other than—</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empty or partially empty containers from which stocks have been unpacked;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bags for packing purchases;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duty paid testers;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any other approved operating material.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Where any stock check reveals discrepancies which have not been accounted for, duty shall be brought to account without delay.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  A duly completed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xml:space="preserve"> shall be evidence that the goods referred to therein have been exported.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  Where the licensee of a duty-free shop wishes the duty to be remitted on breakages and losses of bonded stocks occurring whilst:—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on a duty-free shop premises;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in transit in bond to a duty-free shop premises;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(c)  in transit from a duty-free shop premises for removal aboard departing aircraft;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he may, with the approval of a proper officer, submit a voucher in </w:t>
      </w:r>
      <w:r w:rsidRPr="00A66BE3">
        <w:rPr>
          <w:rFonts w:ascii="Arial" w:eastAsia="Times New Roman" w:hAnsi="Arial" w:cs="Arial"/>
          <w:b/>
          <w:bCs/>
          <w:sz w:val="20"/>
          <w:szCs w:val="20"/>
          <w:lang w:eastAsia="en-ZA"/>
        </w:rPr>
        <w:t>form No. 43</w:t>
      </w:r>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(8)  Where the Commissioner is not satisfied with the losses referred to in </w:t>
      </w:r>
      <w:hyperlink r:id="rId730" w:anchor="98.7" w:tooltip="#98.7" w:history="1">
        <w:r w:rsidRPr="00A66BE3">
          <w:rPr>
            <w:rFonts w:ascii="Arial" w:eastAsia="Times New Roman" w:hAnsi="Arial" w:cs="Arial"/>
            <w:color w:val="0000FF"/>
            <w:sz w:val="20"/>
            <w:szCs w:val="20"/>
            <w:u w:val="single"/>
            <w:lang w:eastAsia="en-ZA"/>
          </w:rPr>
          <w:t>subsection (7)</w:t>
        </w:r>
      </w:hyperlink>
      <w:r w:rsidRPr="00A66BE3">
        <w:rPr>
          <w:rFonts w:ascii="Arial" w:eastAsia="Times New Roman" w:hAnsi="Arial" w:cs="Arial"/>
          <w:sz w:val="20"/>
          <w:szCs w:val="20"/>
          <w:lang w:eastAsia="en-ZA"/>
        </w:rPr>
        <w:t xml:space="preserve"> duty shall be brought to account on </w:t>
      </w:r>
      <w:r w:rsidRPr="00A66BE3">
        <w:rPr>
          <w:rFonts w:ascii="Arial" w:eastAsia="Times New Roman" w:hAnsi="Arial" w:cs="Arial"/>
          <w:b/>
          <w:bCs/>
          <w:sz w:val="20"/>
          <w:szCs w:val="20"/>
          <w:lang w:eastAsia="en-ZA"/>
        </w:rPr>
        <w:t>form No. 21</w:t>
      </w:r>
      <w:r w:rsidRPr="00A66BE3">
        <w:rPr>
          <w:rFonts w:ascii="Arial" w:eastAsia="Times New Roman" w:hAnsi="Arial" w:cs="Arial"/>
          <w:sz w:val="20"/>
          <w:szCs w:val="20"/>
          <w:lang w:eastAsia="en-ZA"/>
        </w:rPr>
        <w:t xml:space="preserve"> as appropriate.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(9)  A licensee of a duty-free shop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comply with such conditions as the Commissioner may fix;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pay the duty due on any goods which have been disposed of contrary to this section or which cannot be accounted for to the satisfaction of an officer.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XIII</w:t>
      </w:r>
      <w:r w:rsidRPr="00A66BE3">
        <w:rPr>
          <w:rFonts w:ascii="Arial" w:eastAsia="Times New Roman" w:hAnsi="Arial" w:cs="Arial"/>
          <w:b/>
          <w:bCs/>
          <w:sz w:val="24"/>
          <w:szCs w:val="24"/>
          <w:lang w:eastAsia="en-ZA"/>
        </w:rPr>
        <w:br/>
        <w:t>REBATES, REFUNDS &amp; REMISSIONS OF DUTY</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Export drawback</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99</w:t>
      </w:r>
      <w:r w:rsidRPr="00A66BE3">
        <w:rPr>
          <w:rFonts w:ascii="Arial" w:eastAsia="Times New Roman" w:hAnsi="Arial" w:cs="Arial"/>
          <w:sz w:val="20"/>
          <w:szCs w:val="20"/>
          <w:lang w:eastAsia="en-ZA"/>
        </w:rPr>
        <w:t xml:space="preserve">.  (1)  Subject to this section, a drawback or remission of the whole of the customs duty, excise duty or surtax paid or payable shall be granted upon imported goods which are not used in Zimbabwe and which are exported </w:t>
      </w:r>
      <w:r w:rsidRPr="00A66BE3">
        <w:rPr>
          <w:rFonts w:ascii="Arial" w:eastAsia="Times New Roman" w:hAnsi="Arial" w:cs="Arial"/>
          <w:b/>
          <w:bCs/>
          <w:sz w:val="20"/>
          <w:szCs w:val="20"/>
          <w:lang w:eastAsia="en-ZA"/>
        </w:rPr>
        <w:t>within 2 years</w:t>
      </w:r>
      <w:r w:rsidRPr="00A66BE3">
        <w:rPr>
          <w:rFonts w:ascii="Arial" w:eastAsia="Times New Roman" w:hAnsi="Arial" w:cs="Arial"/>
          <w:sz w:val="20"/>
          <w:szCs w:val="20"/>
          <w:lang w:eastAsia="en-ZA"/>
        </w:rPr>
        <w:t xml:space="preserve"> from the date on which duty was paid thereon.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In the case of drawback—</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goods shall only be dispatched from a place at which there is a    custom house or customs post;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save when other procedure is approved by the Commissioner—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the exporter, before the goods are exported, shall tender to an officer at the place from which the goods are to be dispatched an application for drawback in </w:t>
      </w:r>
      <w:r w:rsidRPr="00A66BE3">
        <w:rPr>
          <w:rFonts w:ascii="Arial" w:eastAsia="Times New Roman" w:hAnsi="Arial" w:cs="Arial"/>
          <w:b/>
          <w:bCs/>
          <w:sz w:val="20"/>
          <w:szCs w:val="20"/>
          <w:lang w:eastAsia="en-ZA"/>
        </w:rPr>
        <w:t>form No. 44</w:t>
      </w:r>
      <w:r w:rsidRPr="00A66BE3">
        <w:rPr>
          <w:rFonts w:ascii="Arial" w:eastAsia="Times New Roman" w:hAnsi="Arial" w:cs="Arial"/>
          <w:sz w:val="20"/>
          <w:szCs w:val="20"/>
          <w:lang w:eastAsia="en-ZA"/>
        </w:rPr>
        <w:t>, together with the original invoices relative to the goods, in addition to the bill of entry or other document to be presented prior to exportation;</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after the particulars entered in the application have been verified, the officer shall, in the case of goods exported by post, and may, in the case of goods exported otherwise, seal the packages, and shall sign the appropriate portion of the application and return a copy to the exporter.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(iii)  the exporter shall be responsible thereafter for obtaining signature of the appropriate declaration of receipt on the copy of the application by the persons mentioned therein.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w:t>
      </w:r>
      <w:r w:rsidRPr="00A66BE3">
        <w:rPr>
          <w:rFonts w:ascii="Arial" w:eastAsia="Times New Roman" w:hAnsi="Arial" w:cs="Arial"/>
          <w:i/>
          <w:iCs/>
          <w:sz w:val="20"/>
          <w:szCs w:val="20"/>
          <w:lang w:eastAsia="en-ZA"/>
        </w:rPr>
        <w:t>c</w:t>
      </w:r>
      <w:r w:rsidRPr="00A66BE3">
        <w:rPr>
          <w:rFonts w:ascii="Arial" w:eastAsia="Times New Roman" w:hAnsi="Arial" w:cs="Arial"/>
          <w:sz w:val="20"/>
          <w:szCs w:val="20"/>
          <w:lang w:eastAsia="en-ZA"/>
        </w:rPr>
        <w:t>)    upon receipt of an application and such evidence of export as may be approved by the Commissioner or prescribed, the Commissioner shall authorise payment of the drawback if he is satisfied that the application is in order.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In the case of a remission of excise duty or surtax on goods produced in Zimbabwe the goods shall either by dispatched by the person who manufactured them or removed from a bonded warehouse for export in bond.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Refund of excise duty or surtax on the destruction of goods, other than opaque beer, produced in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100</w:t>
      </w:r>
      <w:r w:rsidRPr="00A66BE3">
        <w:rPr>
          <w:rFonts w:ascii="Arial" w:eastAsia="Times New Roman" w:hAnsi="Arial" w:cs="Arial"/>
          <w:sz w:val="20"/>
          <w:szCs w:val="20"/>
          <w:lang w:eastAsia="en-ZA"/>
        </w:rPr>
        <w:t>.  (1)  Subject to this section, refund shall be granted of the excise duty or surtax or both paid on goods, other than opaque beer, manufactured in Zimbabwe which are destroyed under the supervision of an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Refund of the excise duty, paid on beer which is destroyed shall be granted if the Commissioner is satisfied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such beer has not been removed from the vessel in which it was placed by the brewer, except for the purpose of bottling or canning;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(b)  no substance, other than findings for the purpose of clarification, has been added to such beer subsequent to its removal from the premises of the brewer;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no part of such beer consists of waste beer or bottoms, other than bottoms forming naturally in the beer in the cask or other vessels in which it was contained.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 refund of the excise duty paid on wines and spirits which are destroyed shall be granted if the Commissioner is satisfied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such wines or spirits have not been removed from the vessels in which they were placed by the manufacturer, except for the purpose of bottling;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no substance, other than findings for the purpose of clarification, has been added to such wines subsequent to their removal from the premises of the manufacturer.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Any person wishing to destroy goods manufactured in Zimbabwe on which excise duty or surtax has been paid and to claim a refund of such duty or surtax shall signify his intention to the proper officer or, if the said person is at a place where there is no custom house, to the Commissioner who shall appoint an officer to witness the destruction.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Any person wishing to obtain a refund of excise duty or surtax in terms of this section shall give such information relevant to the goods concerned as the proper officer or the Commissioner may require.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  The officer appointed in terms of </w:t>
      </w:r>
      <w:hyperlink r:id="rId731" w:anchor="100.4" w:tooltip="#100.4" w:history="1">
        <w:r w:rsidRPr="00A66BE3">
          <w:rPr>
            <w:rFonts w:ascii="Arial" w:eastAsia="Times New Roman" w:hAnsi="Arial" w:cs="Arial"/>
            <w:color w:val="0000FF"/>
            <w:sz w:val="20"/>
            <w:szCs w:val="20"/>
            <w:u w:val="single"/>
            <w:lang w:eastAsia="en-ZA"/>
          </w:rPr>
          <w:t>subsection (4)</w:t>
        </w:r>
      </w:hyperlink>
      <w:r w:rsidRPr="00A66BE3">
        <w:rPr>
          <w:rFonts w:ascii="Arial" w:eastAsia="Times New Roman" w:hAnsi="Arial" w:cs="Arial"/>
          <w:sz w:val="20"/>
          <w:szCs w:val="20"/>
          <w:lang w:eastAsia="en-ZA"/>
        </w:rPr>
        <w:t xml:space="preserve"> shall witness the destruction of the goods and the surtax stamps, if any, on the containers thereof and shall give the person who wishes to claim refund a certificate of destruction detailing—</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number or quantity of each brand of goods;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if any, the value of the surtax stamps destroyed.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  The person wishing to claim a refund of excise duty or surtax in terms of this section shall submit a claim for refund, together with the certificate of destruction, to the proper officer at the nearest Custom house for transmission to the Commissioner for payment.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Remission or refund of excise duty on the destruction of opaque beer produced in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101</w:t>
      </w:r>
      <w:r w:rsidRPr="00A66BE3">
        <w:rPr>
          <w:rFonts w:ascii="Arial" w:eastAsia="Times New Roman" w:hAnsi="Arial" w:cs="Arial"/>
          <w:sz w:val="20"/>
          <w:szCs w:val="20"/>
          <w:lang w:eastAsia="en-ZA"/>
        </w:rPr>
        <w:t>.  (1)  Subject to this section, a manufacturer shall be granted a remission or refund of excised duty in respect of opaque beer manufactured by him which—</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in the case of opaque beer which has had fermentation arrested by pasteurisation or other means and which is packed in sealed containers, is returned in such unopened containers to the licensed premises of the manufacturer and destroyed under the supervision of an officer;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in the case of other opaque beer which is packed in sealed containers, is returned in such unopened containers to the licensed premises of the manufacturer and destroyed under the supervision of an officer </w:t>
      </w:r>
      <w:r w:rsidRPr="00A66BE3">
        <w:rPr>
          <w:rFonts w:ascii="Arial" w:eastAsia="Times New Roman" w:hAnsi="Arial" w:cs="Arial"/>
          <w:b/>
          <w:bCs/>
          <w:sz w:val="20"/>
          <w:szCs w:val="20"/>
          <w:lang w:eastAsia="en-ZA"/>
        </w:rPr>
        <w:t>within 14 days</w:t>
      </w:r>
      <w:r w:rsidRPr="00A66BE3">
        <w:rPr>
          <w:rFonts w:ascii="Arial" w:eastAsia="Times New Roman" w:hAnsi="Arial" w:cs="Arial"/>
          <w:sz w:val="20"/>
          <w:szCs w:val="20"/>
          <w:lang w:eastAsia="en-ZA"/>
        </w:rPr>
        <w:t xml:space="preserve"> of the date on which it was removed from the licensed premises of the manufacturer;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in the case of any other opaque beer, is destroyed under the supervision of an officer </w:t>
      </w:r>
      <w:r w:rsidRPr="00A66BE3">
        <w:rPr>
          <w:rFonts w:ascii="Arial" w:eastAsia="Times New Roman" w:hAnsi="Arial" w:cs="Arial"/>
          <w:b/>
          <w:bCs/>
          <w:sz w:val="20"/>
          <w:szCs w:val="20"/>
          <w:lang w:eastAsia="en-ZA"/>
        </w:rPr>
        <w:t>within 14 days</w:t>
      </w:r>
      <w:r w:rsidRPr="00A66BE3">
        <w:rPr>
          <w:rFonts w:ascii="Arial" w:eastAsia="Times New Roman" w:hAnsi="Arial" w:cs="Arial"/>
          <w:sz w:val="20"/>
          <w:szCs w:val="20"/>
          <w:lang w:eastAsia="en-ZA"/>
        </w:rPr>
        <w:t xml:space="preserve"> of the date on which it was removed from the licensed premises of the manufacturer;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No remission or refund of excise duty in respect of opaque beer shall be granted in terms of this section unless the proper officer is satisfied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no substance has been added to such opaque beer subsequent to its removal from the licensed premises of the manufacturer;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no part of such opaque beer consists of waste opaque beer;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where such opaque beer has been sold, the manufacturer has credited the purchaser with the full purchase price thereof;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(d)  the certificate completed in terms of </w:t>
      </w:r>
      <w:hyperlink r:id="rId732" w:anchor="101.3" w:tooltip="#101.3" w:history="1">
        <w:r w:rsidRPr="00A66BE3">
          <w:rPr>
            <w:rFonts w:ascii="Arial" w:eastAsia="Times New Roman" w:hAnsi="Arial" w:cs="Arial"/>
            <w:color w:val="0000FF"/>
            <w:sz w:val="20"/>
            <w:szCs w:val="20"/>
            <w:u w:val="single"/>
            <w:lang w:eastAsia="en-ZA"/>
          </w:rPr>
          <w:t>subsection (3)</w:t>
        </w:r>
      </w:hyperlink>
      <w:r w:rsidRPr="00A66BE3">
        <w:rPr>
          <w:rFonts w:ascii="Arial" w:eastAsia="Times New Roman" w:hAnsi="Arial" w:cs="Arial"/>
          <w:sz w:val="20"/>
          <w:szCs w:val="20"/>
          <w:lang w:eastAsia="en-ZA"/>
        </w:rPr>
        <w:t xml:space="preserve"> is correct in all particulars.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Any manufacturer wishing to claim a remission or refund of excise duty in terms of </w:t>
      </w:r>
      <w:hyperlink r:id="rId733" w:anchor="101.1" w:tooltip="#101.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shall make application to the proper officer for the opaque beer concerned to be destroyed under the supervision of an officer, and shall furnish such information as the proper officer may require in respect of such opaque beer.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On receipt of the application referred to in </w:t>
      </w:r>
      <w:hyperlink r:id="rId734" w:anchor="101.3" w:tooltip="#101.3" w:history="1">
        <w:r w:rsidRPr="00A66BE3">
          <w:rPr>
            <w:rFonts w:ascii="Arial" w:eastAsia="Times New Roman" w:hAnsi="Arial" w:cs="Arial"/>
            <w:color w:val="0000FF"/>
            <w:sz w:val="20"/>
            <w:szCs w:val="20"/>
            <w:u w:val="single"/>
            <w:lang w:eastAsia="en-ZA"/>
          </w:rPr>
          <w:t>subsection (3)</w:t>
        </w:r>
      </w:hyperlink>
      <w:r w:rsidRPr="00A66BE3">
        <w:rPr>
          <w:rFonts w:ascii="Arial" w:eastAsia="Times New Roman" w:hAnsi="Arial" w:cs="Arial"/>
          <w:sz w:val="20"/>
          <w:szCs w:val="20"/>
          <w:lang w:eastAsia="en-ZA"/>
        </w:rPr>
        <w:t xml:space="preserve"> the proper officer shall appoint an officer who shall witness the destruction of the opaque beer concerned and furnish the manufacturer with a certificate stating—</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volume of opaque beer destroyed;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amount of any duty payable or paid thereon;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the date, place and manner of destruction.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Notwithstanding this section, the proper officer may, where he considers it expedient to do so and subject to such conditions as he may impose, dispense with the need for an officer to supervise and witness the destruction of the opaque beer, in which event the manufacturer wishing to claim a remission or refund of excise duty in terms of </w:t>
      </w:r>
      <w:hyperlink r:id="rId735" w:anchor="101.1" w:tooltip="#101.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shall complete a certificate stating—</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volume of opaque beer destroyed;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date on which such opaque beer was removed from his licensed premises;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the date, place and manner of destruction;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that the destruction of such opaque beer was carried out or witnessed by him.</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  When any remission or refund of excise duty is claimed in terms of this section, particulars of the opaque beer destroyed shall be shown by the manufacturer in his excise return for the month in which destruction took place, and the appropriate certificate completed in terms of </w:t>
      </w:r>
      <w:hyperlink r:id="rId736" w:anchor="101.4" w:tooltip="#101.4" w:history="1">
        <w:r w:rsidRPr="00A66BE3">
          <w:rPr>
            <w:rFonts w:ascii="Arial" w:eastAsia="Times New Roman" w:hAnsi="Arial" w:cs="Arial"/>
            <w:color w:val="0000FF"/>
            <w:sz w:val="20"/>
            <w:szCs w:val="20"/>
            <w:u w:val="single"/>
            <w:lang w:eastAsia="en-ZA"/>
          </w:rPr>
          <w:t>subsection (4)</w:t>
        </w:r>
      </w:hyperlink>
      <w:r w:rsidRPr="00A66BE3">
        <w:rPr>
          <w:rFonts w:ascii="Arial" w:eastAsia="Times New Roman" w:hAnsi="Arial" w:cs="Arial"/>
          <w:sz w:val="20"/>
          <w:szCs w:val="20"/>
          <w:lang w:eastAsia="en-ZA"/>
        </w:rPr>
        <w:t xml:space="preserve"> or </w:t>
      </w:r>
      <w:hyperlink r:id="rId737" w:anchor="101.5" w:tooltip="#101.5" w:history="1">
        <w:r w:rsidRPr="00A66BE3">
          <w:rPr>
            <w:rFonts w:ascii="Arial" w:eastAsia="Times New Roman" w:hAnsi="Arial" w:cs="Arial"/>
            <w:color w:val="0000FF"/>
            <w:sz w:val="20"/>
            <w:szCs w:val="20"/>
            <w:u w:val="single"/>
            <w:lang w:eastAsia="en-ZA"/>
          </w:rPr>
          <w:t>(5)</w:t>
        </w:r>
      </w:hyperlink>
      <w:r w:rsidRPr="00A66BE3">
        <w:rPr>
          <w:rFonts w:ascii="Arial" w:eastAsia="Times New Roman" w:hAnsi="Arial" w:cs="Arial"/>
          <w:sz w:val="20"/>
          <w:szCs w:val="20"/>
          <w:lang w:eastAsia="en-ZA"/>
        </w:rPr>
        <w:t>, as the case may be, shall be attached to such return.</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or remission of duty for diplomatic personnel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102</w:t>
      </w:r>
      <w:r w:rsidRPr="00A66BE3">
        <w:rPr>
          <w:rFonts w:ascii="Arial" w:eastAsia="Times New Roman" w:hAnsi="Arial" w:cs="Arial"/>
          <w:sz w:val="20"/>
          <w:szCs w:val="20"/>
          <w:lang w:eastAsia="en-ZA"/>
        </w:rPr>
        <w:t>.  (1)  In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person entitled to first arrival privileges ”</w:t>
      </w:r>
      <w:r w:rsidRPr="00A66BE3">
        <w:rPr>
          <w:rFonts w:ascii="Arial" w:eastAsia="Times New Roman" w:hAnsi="Arial" w:cs="Arial"/>
          <w:sz w:val="20"/>
          <w:szCs w:val="20"/>
          <w:lang w:eastAsia="en-ZA"/>
        </w:rPr>
        <w:t xml:space="preserve"> means any person designated by the Minister of Foreign Affairs as being entitled to duty privileges only on first arrival in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Subject to this section—</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any person entitled to full privileges shall be granted—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a rebate or remission of duty in respect of any goods imported by him or taken out of bond and supplied directly to him;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a remission of excise duty in respect of any goods, excluding motor fuel, produced within Zimbabwe;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(iii)  under such safeguards as the Commissioner may approve, a refund of duty in respect of motor fuel and new motor vehicles purchased from open stock;</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any person entitled to first arrival privileges shall be granted a rebate of duty in respect of any goods—</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owned and imported by him at the time of his arrival or within a </w:t>
      </w:r>
      <w:r w:rsidRPr="00A66BE3">
        <w:rPr>
          <w:rFonts w:ascii="Arial" w:eastAsia="Times New Roman" w:hAnsi="Arial" w:cs="Arial"/>
          <w:b/>
          <w:bCs/>
          <w:sz w:val="20"/>
          <w:szCs w:val="20"/>
          <w:lang w:eastAsia="en-ZA"/>
        </w:rPr>
        <w:t>period of 6 months</w:t>
      </w:r>
      <w:r w:rsidRPr="00A66BE3">
        <w:rPr>
          <w:rFonts w:ascii="Arial" w:eastAsia="Times New Roman" w:hAnsi="Arial" w:cs="Arial"/>
          <w:sz w:val="20"/>
          <w:szCs w:val="20"/>
          <w:lang w:eastAsia="en-ZA"/>
        </w:rPr>
        <w:t xml:space="preserve"> after the time of his arrival;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imported at such other time as the Commissioner may, in his discretion, approve;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a member of a diplomatic mission or consular post, other than a consular post headed by an honorary consular officer of any State, shall be granted—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a rebate or remission of duty in respect of any goods imported by, or taken out of bond and supplied directly to, him for official purposes;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(ii)  a remission of excised duty in respect of any goods, excluding motor fuel, produced within Zimbabwe and purchased by him for official purposes; and </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(iii)  under such safeguards as the Commissioner may approve, refund of duty in respect of motor fuel and new motor vehicles purchased by him for official purposes from open stock;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(iv)  a rebate or remission of duty on goods which have previously been entered in terms of this section and are acquired by him with the permission of the Commissioner and entered in terms of </w:t>
      </w:r>
      <w:hyperlink r:id="rId738" w:anchor="102.10" w:tooltip="#102.10" w:history="1">
        <w:r w:rsidRPr="00A66BE3">
          <w:rPr>
            <w:rFonts w:ascii="Arial" w:eastAsia="Times New Roman" w:hAnsi="Arial" w:cs="Arial"/>
            <w:color w:val="0000FF"/>
            <w:sz w:val="20"/>
            <w:szCs w:val="20"/>
            <w:u w:val="single"/>
            <w:lang w:eastAsia="en-ZA"/>
          </w:rPr>
          <w:t>subsection (10)</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an honorary consular officer shall be granted a rebate of duty in respect of coats-of-arms, flags, signboards, seals and stamps, books, official printed matter, office furniture, office equipment and similar articles imported by him for official purposes;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(e)  a member of an international or regional organisation, body or agency designated by the Minister of Foreign Affairs shall be granted—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a rebate or remission of duty in respect of any goods imported by, or taken out of bond and supplied directly to, him for official purposes;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a remission of excise duty in respect of any goods excluding motor fuel, produced within Zimbabwe and purchased by him for official purposes from open stock;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(iii)  under such safeguards as the Commissioner may approve, refund of duty in respect of motor fuel and new motor vehicles purchased by him for official purposes from open stock:</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Provided that the Minister, with the approval of the Minister of Foreign Affairs, may impose restrictions in respect of any goods subject to this paragraph.</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 remission of excise duty in respect of any goods, excluding motor fuel, produced within Zimbabwe shall be granted only if such goods are supplied from a bonded warehouse directly to the person entitled to such remission or are purchased by him direct from the manufacturer.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A remission of surtax on imported cigarettes shall be granted only in respect of cigarettes imported by, or delivered directly from a bonded warehouse to the person concerned in quantities of </w:t>
      </w:r>
      <w:r w:rsidRPr="00A66BE3">
        <w:rPr>
          <w:rFonts w:ascii="Arial" w:eastAsia="Times New Roman" w:hAnsi="Arial" w:cs="Arial"/>
          <w:b/>
          <w:bCs/>
          <w:sz w:val="20"/>
          <w:szCs w:val="20"/>
          <w:lang w:eastAsia="en-ZA"/>
        </w:rPr>
        <w:t>not less than 1000</w:t>
      </w:r>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Any person claiming a rebate or remission of duty or excise duty in terms of this section shall give to the proper officer—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a certificate to the effect that the goods in respect of which the rebate or remission is claimed are solely for—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official purposes, in the case of goods imported or supplied for use at or by a diplomatic mission, consular post, organisation, body or agency, as the case may be;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the private use of himself or his family, in the case of other goods;</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an undertaking that such goods will not be sold or otherwise disposed of in Zimbabwe without the prior written permission of the Commissioner and the payment of such duty as may be due.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  No refund of duty in respect of motor fuel purchased from open stock within Zimbabwe shall be made unless the person claiming such refund furnishes the proper officer with such statements, certificates or coupons as may be required by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  Any person claiming a refund of duty in respect of a new motor vehicle purchased from open stock within Zimbabwe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furnish the proper officer with a statement showing—</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(i)  the make, production year, engine number, model, registration number and value, as originally entered for payment of duty, of the vehicle in respect of which a refund of duty is sought;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  the place at which such duty was paid and the number and date of the relative customs bill of entry; </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sign a certificate to the effect that the vehicle is being purchased for official purposes;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give an undertaking to the effect that the vehicle will not be sold or otherwise disposed of in Zimbabwe without the prior written permission of the Commissioner and the payment of such duty as may be due.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(8)  No person to whom a rebate, remission or refund of duty has been granted in terms of this section shall sell or otherwise dispose of such goods in Zimbabwe without the prior written permission of the Commissioner, and subject to </w:t>
      </w:r>
      <w:hyperlink r:id="rId739" w:anchor="102.9" w:tooltip="#102.9" w:history="1">
        <w:r w:rsidRPr="00A66BE3">
          <w:rPr>
            <w:rFonts w:ascii="Arial" w:eastAsia="Times New Roman" w:hAnsi="Arial" w:cs="Arial"/>
            <w:color w:val="0000FF"/>
            <w:sz w:val="20"/>
            <w:szCs w:val="20"/>
            <w:u w:val="single"/>
            <w:lang w:eastAsia="en-ZA"/>
          </w:rPr>
          <w:t>subsection (9)</w:t>
        </w:r>
      </w:hyperlink>
      <w:r w:rsidRPr="00A66BE3">
        <w:rPr>
          <w:rFonts w:ascii="Arial" w:eastAsia="Times New Roman" w:hAnsi="Arial" w:cs="Arial"/>
          <w:sz w:val="20"/>
          <w:szCs w:val="20"/>
          <w:lang w:eastAsia="en-ZA"/>
        </w:rPr>
        <w:t xml:space="preserve"> and </w:t>
      </w:r>
      <w:hyperlink r:id="rId740" w:anchor="102.10" w:tooltip="#102.10" w:history="1">
        <w:r w:rsidRPr="00A66BE3">
          <w:rPr>
            <w:rFonts w:ascii="Arial" w:eastAsia="Times New Roman" w:hAnsi="Arial" w:cs="Arial"/>
            <w:color w:val="0000FF"/>
            <w:sz w:val="20"/>
            <w:szCs w:val="20"/>
            <w:u w:val="single"/>
            <w:lang w:eastAsia="en-ZA"/>
          </w:rPr>
          <w:t>(10)</w:t>
        </w:r>
      </w:hyperlink>
      <w:r w:rsidRPr="00A66BE3">
        <w:rPr>
          <w:rFonts w:ascii="Arial" w:eastAsia="Times New Roman" w:hAnsi="Arial" w:cs="Arial"/>
          <w:sz w:val="20"/>
          <w:szCs w:val="20"/>
          <w:lang w:eastAsia="en-ZA"/>
        </w:rPr>
        <w:t>, the payment of such duty as has been rebated, remitted or refunded in respect of such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(9)  If the Commissioner gives the permission referred to in </w:t>
      </w:r>
      <w:hyperlink r:id="rId741" w:anchor="102.8" w:tooltip="#102.8" w:history="1">
        <w:r w:rsidRPr="00A66BE3">
          <w:rPr>
            <w:rFonts w:ascii="Arial" w:eastAsia="Times New Roman" w:hAnsi="Arial" w:cs="Arial"/>
            <w:color w:val="0000FF"/>
            <w:sz w:val="20"/>
            <w:szCs w:val="20"/>
            <w:u w:val="single"/>
            <w:lang w:eastAsia="en-ZA"/>
          </w:rPr>
          <w:t>subsection (8)</w:t>
        </w:r>
      </w:hyperlink>
      <w:r w:rsidRPr="00A66BE3">
        <w:rPr>
          <w:rFonts w:ascii="Arial" w:eastAsia="Times New Roman" w:hAnsi="Arial" w:cs="Arial"/>
          <w:sz w:val="20"/>
          <w:szCs w:val="20"/>
          <w:lang w:eastAsia="en-ZA"/>
        </w:rPr>
        <w:t>, he may, in respect of any used goods which are to be sold or otherwise disposed of, authorise the payment of a lesser amount of duty than that rebated, remitted or refunded and, for the purpose of determining such lesser amount of duty, the Commissioner may, in his discretion, take into consideration the depreciation of such goods, since the date on which duty was rebated, remitted or refunded: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the Commissioner may remit duty—</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on goods which are disposed of </w:t>
      </w:r>
      <w:r w:rsidRPr="00A66BE3">
        <w:rPr>
          <w:rFonts w:ascii="Arial" w:eastAsia="Times New Roman" w:hAnsi="Arial" w:cs="Arial"/>
          <w:b/>
          <w:bCs/>
          <w:sz w:val="20"/>
          <w:szCs w:val="20"/>
          <w:lang w:eastAsia="en-ZA"/>
        </w:rPr>
        <w:t>more than 4 years</w:t>
      </w:r>
      <w:r w:rsidRPr="00A66BE3">
        <w:rPr>
          <w:rFonts w:ascii="Arial" w:eastAsia="Times New Roman" w:hAnsi="Arial" w:cs="Arial"/>
          <w:sz w:val="20"/>
          <w:szCs w:val="20"/>
          <w:lang w:eastAsia="en-ZA"/>
        </w:rPr>
        <w:t xml:space="preserve"> after the date on which the duty was rebated or refunded;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any motor vehicle which is provide to his satisfaction to have as a result of an </w:t>
      </w:r>
      <w:r w:rsidRPr="00A66BE3">
        <w:rPr>
          <w:rFonts w:ascii="Arial" w:eastAsia="Times New Roman" w:hAnsi="Arial" w:cs="Arial"/>
          <w:b/>
          <w:bCs/>
          <w:sz w:val="20"/>
          <w:szCs w:val="20"/>
          <w:lang w:eastAsia="en-ZA"/>
        </w:rPr>
        <w:t>accident</w:t>
      </w:r>
      <w:r w:rsidRPr="00A66BE3">
        <w:rPr>
          <w:rFonts w:ascii="Arial" w:eastAsia="Times New Roman" w:hAnsi="Arial" w:cs="Arial"/>
          <w:sz w:val="20"/>
          <w:szCs w:val="20"/>
          <w:lang w:eastAsia="en-ZA"/>
        </w:rPr>
        <w:t>, been damaged beyond economical repair.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(10)  If the Commissioner gives the permission referred to in </w:t>
      </w:r>
      <w:hyperlink r:id="rId742" w:anchor="102.8" w:tooltip="#102.8" w:history="1">
        <w:r w:rsidRPr="00A66BE3">
          <w:rPr>
            <w:rFonts w:ascii="Arial" w:eastAsia="Times New Roman" w:hAnsi="Arial" w:cs="Arial"/>
            <w:color w:val="0000FF"/>
            <w:sz w:val="20"/>
            <w:szCs w:val="20"/>
            <w:u w:val="single"/>
            <w:lang w:eastAsia="en-ZA"/>
          </w:rPr>
          <w:t>subsection (8)</w:t>
        </w:r>
      </w:hyperlink>
      <w:r w:rsidRPr="00A66BE3">
        <w:rPr>
          <w:rFonts w:ascii="Arial" w:eastAsia="Times New Roman" w:hAnsi="Arial" w:cs="Arial"/>
          <w:sz w:val="20"/>
          <w:szCs w:val="20"/>
          <w:lang w:eastAsia="en-ZA"/>
        </w:rPr>
        <w:t xml:space="preserve"> for the goods to be sold or otherwise disposed of to a person who—</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is entitled to import goods under the rebate of duty in terms of paragraph (a), (b), (c or (e) of </w:t>
      </w:r>
      <w:hyperlink r:id="rId743" w:anchor="102.2" w:tooltip="#102.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gives to the proper officer a certificate and an undertaking as referred to in </w:t>
      </w:r>
      <w:hyperlink r:id="rId744" w:anchor="102.5" w:tooltip="#102.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 xml:space="preserve">;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he may permit the transaction without payment of the duty due.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goods imported by relief, welfare &amp; church organisations &amp; bodies for free distribution among persons in need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103</w:t>
      </w:r>
      <w:r w:rsidRPr="00A66BE3">
        <w:rPr>
          <w:rFonts w:ascii="Arial" w:eastAsia="Times New Roman" w:hAnsi="Arial" w:cs="Arial"/>
          <w:sz w:val="20"/>
          <w:szCs w:val="20"/>
          <w:lang w:eastAsia="en-ZA"/>
        </w:rPr>
        <w:t xml:space="preserve">.  (1)  Subject to this section, and subject to such conditions or restrictions as the Commissioner may in each case determine, a rebate of duty shall be granted on such goods, </w:t>
      </w:r>
      <w:r w:rsidRPr="00A66BE3">
        <w:rPr>
          <w:rFonts w:ascii="Arial" w:eastAsia="Times New Roman" w:hAnsi="Arial" w:cs="Arial"/>
          <w:b/>
          <w:bCs/>
          <w:sz w:val="20"/>
          <w:szCs w:val="20"/>
          <w:lang w:eastAsia="en-ZA"/>
        </w:rPr>
        <w:t>excluding new clothing, footwear, bed linen and all foodstuffs listed in the Schedule</w:t>
      </w:r>
      <w:r w:rsidRPr="00A66BE3">
        <w:rPr>
          <w:rFonts w:ascii="Arial" w:eastAsia="Times New Roman" w:hAnsi="Arial" w:cs="Arial"/>
          <w:sz w:val="20"/>
          <w:szCs w:val="20"/>
          <w:lang w:eastAsia="en-ZA"/>
        </w:rPr>
        <w:t>, as the Commissioner may approve when such goods are imported for free distribution among persons in need by any international or regional organisation, body or agency which has been designated by the Minister as a relief organisation, body or agency: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the Minister may direct the Commissioner-General to grant a rebate on any goods listed in the Schedule below.</w:t>
      </w:r>
    </w:p>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b/>
          <w:bCs/>
          <w:sz w:val="20"/>
          <w:szCs w:val="20"/>
          <w:lang w:eastAsia="en-ZA"/>
        </w:rPr>
        <w:t>SCHEDULE</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hyperlink r:id="rId745" w:anchor="103.1" w:tooltip="#103.1" w:history="1">
        <w:r w:rsidRPr="00A66BE3">
          <w:rPr>
            <w:rFonts w:ascii="Arial" w:eastAsia="Times New Roman" w:hAnsi="Arial" w:cs="Arial"/>
            <w:color w:val="0000FF"/>
            <w:sz w:val="18"/>
            <w:szCs w:val="18"/>
            <w:u w:val="single"/>
            <w:lang w:eastAsia="en-ZA"/>
          </w:rPr>
          <w:t>Section 103(1)</w:t>
        </w:r>
      </w:hyperlink>
      <w:r w:rsidRPr="00A66BE3">
        <w:rPr>
          <w:rFonts w:ascii="Arial" w:eastAsia="Times New Roman" w:hAnsi="Arial" w:cs="Arial"/>
          <w:color w:val="000000"/>
          <w:sz w:val="18"/>
          <w:szCs w:val="18"/>
          <w:lang w:eastAsia="en-ZA"/>
        </w:rPr>
        <w:t xml:space="preserve"> substituted by SI 166/14 with effect from the 21</w:t>
      </w:r>
      <w:r w:rsidRPr="00A66BE3">
        <w:rPr>
          <w:rFonts w:ascii="Arial" w:eastAsia="Times New Roman" w:hAnsi="Arial" w:cs="Arial"/>
          <w:color w:val="000000"/>
          <w:sz w:val="20"/>
          <w:szCs w:val="20"/>
          <w:vertAlign w:val="superscript"/>
          <w:lang w:eastAsia="en-ZA"/>
        </w:rPr>
        <w:t>st</w:t>
      </w:r>
      <w:r w:rsidRPr="00A66BE3">
        <w:rPr>
          <w:rFonts w:ascii="Arial" w:eastAsia="Times New Roman" w:hAnsi="Arial" w:cs="Arial"/>
          <w:color w:val="000000"/>
          <w:sz w:val="18"/>
          <w:szCs w:val="18"/>
          <w:lang w:eastAsia="en-ZA"/>
        </w:rPr>
        <w:t xml:space="preserve"> November, 2014</w:t>
      </w:r>
    </w:p>
    <w:tbl>
      <w:tblPr>
        <w:tblW w:w="0" w:type="auto"/>
        <w:jc w:val="center"/>
        <w:tblCellSpacing w:w="0" w:type="dxa"/>
        <w:tblCellMar>
          <w:top w:w="30" w:type="dxa"/>
          <w:left w:w="30" w:type="dxa"/>
          <w:bottom w:w="30" w:type="dxa"/>
          <w:right w:w="30" w:type="dxa"/>
        </w:tblCellMar>
        <w:tblLook w:val="04A0" w:firstRow="1" w:lastRow="0" w:firstColumn="1" w:lastColumn="0" w:noHBand="0" w:noVBand="1"/>
      </w:tblPr>
      <w:tblGrid>
        <w:gridCol w:w="1800"/>
        <w:gridCol w:w="5760"/>
      </w:tblGrid>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b/>
                <w:bCs/>
                <w:i/>
                <w:iCs/>
                <w:sz w:val="20"/>
                <w:szCs w:val="20"/>
                <w:lang w:eastAsia="en-ZA"/>
              </w:rPr>
              <w:t>Chapter of the HS</w:t>
            </w:r>
          </w:p>
        </w:tc>
        <w:tc>
          <w:tcPr>
            <w:tcW w:w="576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b/>
                <w:bCs/>
                <w:i/>
                <w:iCs/>
                <w:sz w:val="20"/>
                <w:szCs w:val="20"/>
                <w:lang w:eastAsia="en-ZA"/>
              </w:rPr>
              <w:t>Description</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w:t>
            </w:r>
          </w:p>
        </w:tc>
        <w:tc>
          <w:tcPr>
            <w:tcW w:w="576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Meat and edible meat offal</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w:t>
            </w:r>
          </w:p>
        </w:tc>
        <w:tc>
          <w:tcPr>
            <w:tcW w:w="576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Fish and crustaceans, molluscs and other aquatic invertebrates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4</w:t>
            </w:r>
          </w:p>
        </w:tc>
        <w:tc>
          <w:tcPr>
            <w:tcW w:w="576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Dairy produce; birds' eggs; natural honey; edible products of animal origin, not elsewhere specified or included</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5</w:t>
            </w:r>
          </w:p>
        </w:tc>
        <w:tc>
          <w:tcPr>
            <w:tcW w:w="576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.Products of animal origin, not elsewhere specified or included</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w:t>
            </w:r>
          </w:p>
        </w:tc>
        <w:tc>
          <w:tcPr>
            <w:tcW w:w="576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Edible vegetables and certain roots and tubers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w:t>
            </w:r>
          </w:p>
        </w:tc>
        <w:tc>
          <w:tcPr>
            <w:tcW w:w="576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Edible fruit and nuts; peel of citrus fruit or melons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9</w:t>
            </w:r>
          </w:p>
        </w:tc>
        <w:tc>
          <w:tcPr>
            <w:tcW w:w="576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Coffee. tea, mate and spices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10</w:t>
            </w:r>
          </w:p>
        </w:tc>
        <w:tc>
          <w:tcPr>
            <w:tcW w:w="576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Cereals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11</w:t>
            </w:r>
          </w:p>
        </w:tc>
        <w:tc>
          <w:tcPr>
            <w:tcW w:w="576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Products of the milling industry; malt; starches; inulin; wheat gluten</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12</w:t>
            </w:r>
          </w:p>
        </w:tc>
        <w:tc>
          <w:tcPr>
            <w:tcW w:w="576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Oil seeds and oleaginous fruits; miscellaneous grains, seeds and fruit; industrial or medicinal plants; straw and fodder</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I5</w:t>
            </w:r>
          </w:p>
        </w:tc>
        <w:tc>
          <w:tcPr>
            <w:tcW w:w="576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Animal or vegetable fats and oils and their cleavage .products; prepared edible fats; animal or vegetable waxes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16</w:t>
            </w:r>
          </w:p>
        </w:tc>
        <w:tc>
          <w:tcPr>
            <w:tcW w:w="576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Preparations of meat, of fish or of crustaceans, molluscs or other aquatic invertebrates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17</w:t>
            </w:r>
          </w:p>
        </w:tc>
        <w:tc>
          <w:tcPr>
            <w:tcW w:w="576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Sugars and sugar confectionery</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18</w:t>
            </w:r>
          </w:p>
        </w:tc>
        <w:tc>
          <w:tcPr>
            <w:tcW w:w="576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Cocoa and cocoa preparations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19</w:t>
            </w:r>
          </w:p>
        </w:tc>
        <w:tc>
          <w:tcPr>
            <w:tcW w:w="576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Preparations of cereals, flour, starch or milk; pastry cooks' products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20</w:t>
            </w:r>
          </w:p>
        </w:tc>
        <w:tc>
          <w:tcPr>
            <w:tcW w:w="576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Preparation of vegetables, fruit, nuts or other parts of plants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21</w:t>
            </w:r>
          </w:p>
        </w:tc>
        <w:tc>
          <w:tcPr>
            <w:tcW w:w="576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Miscellaneous edible preparations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22</w:t>
            </w:r>
          </w:p>
        </w:tc>
        <w:tc>
          <w:tcPr>
            <w:tcW w:w="576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Beverages, spirits and preparation</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25</w:t>
            </w:r>
          </w:p>
        </w:tc>
        <w:tc>
          <w:tcPr>
            <w:tcW w:w="576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Salt.</w:t>
            </w:r>
          </w:p>
        </w:tc>
      </w:tr>
    </w:tbl>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An organisation, body or agency wishing to claim a rebate of duty in terms of this section shall submit to the Commissioner written particulars of the goods which it desires to import under rebate.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The Chairman, Secretary or other or other responsible officer of the organisation, body or agency importing goods under rebate in terms of this section shall give to the proper officer—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a certificate to the effect that the goods in respect of which the rebate is claimed are being imported solely for free distribution among persons in need;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an undertaking that, if the goods are not so distributed they will not be sold or otherwise disposed of without the prior permission of the Commissioner and the payment of such duty as may be due.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No organisation, body or agency to which a rebate of duty in respect of any goods has been granted in terms of this section shall, except by free distribution thereof among persons in need, sell or otherwise dispose of such goods in Zimbabwe without the prior written permission of the Commissioner and the payment of such duty as has been rebated in respect of such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the Commissioner may remit the duty on any goods imported under rebate in terms of this section which are provide to his satisfaction to have been destroyed beyond economical repair or as a result of an accident.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Any goods dealt with in contravention of this section shall be liable to seizure.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lastRenderedPageBreak/>
        <w:t>Rebate of duty for tourists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104</w:t>
      </w:r>
      <w:r w:rsidRPr="00A66BE3">
        <w:rPr>
          <w:rFonts w:ascii="Arial" w:eastAsia="Times New Roman" w:hAnsi="Arial" w:cs="Arial"/>
          <w:sz w:val="20"/>
          <w:szCs w:val="20"/>
          <w:lang w:eastAsia="en-ZA"/>
        </w:rPr>
        <w:t>.  (1)  In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tourist ”</w:t>
      </w:r>
      <w:r w:rsidRPr="00A66BE3">
        <w:rPr>
          <w:rFonts w:ascii="Arial" w:eastAsia="Times New Roman" w:hAnsi="Arial" w:cs="Arial"/>
          <w:sz w:val="20"/>
          <w:szCs w:val="20"/>
          <w:lang w:eastAsia="en-ZA"/>
        </w:rPr>
        <w:t xml:space="preserve"> means any person who is not resident in Zimbabwe but travels to Zimbabwe for a period of time specified at the time of his arrival;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vehicle ”</w:t>
      </w:r>
      <w:r w:rsidRPr="00A66BE3">
        <w:rPr>
          <w:rFonts w:ascii="Arial" w:eastAsia="Times New Roman" w:hAnsi="Arial" w:cs="Arial"/>
          <w:sz w:val="20"/>
          <w:szCs w:val="20"/>
          <w:lang w:eastAsia="en-ZA"/>
        </w:rPr>
        <w:t xml:space="preserve"> means any caravan, trailer or motor vehicle of Customs Tariff Headings 87.02, 87.03, 87.04; or 87.11:</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Tariff heading 87.02 shall </w:t>
      </w:r>
      <w:r w:rsidRPr="00A66BE3">
        <w:rPr>
          <w:rFonts w:ascii="Arial" w:eastAsia="Times New Roman" w:hAnsi="Arial" w:cs="Arial"/>
          <w:b/>
          <w:bCs/>
          <w:sz w:val="20"/>
          <w:szCs w:val="20"/>
          <w:lang w:eastAsia="en-ZA"/>
        </w:rPr>
        <w:t>not apply</w:t>
      </w:r>
      <w:r w:rsidRPr="00A66BE3">
        <w:rPr>
          <w:rFonts w:ascii="Arial" w:eastAsia="Times New Roman" w:hAnsi="Arial" w:cs="Arial"/>
          <w:sz w:val="20"/>
          <w:szCs w:val="20"/>
          <w:lang w:eastAsia="en-ZA"/>
        </w:rPr>
        <w:t xml:space="preserve"> to vehicles designed for transport of </w:t>
      </w:r>
      <w:r w:rsidRPr="00A66BE3">
        <w:rPr>
          <w:rFonts w:ascii="Arial" w:eastAsia="Times New Roman" w:hAnsi="Arial" w:cs="Arial"/>
          <w:b/>
          <w:bCs/>
          <w:sz w:val="20"/>
          <w:szCs w:val="20"/>
          <w:lang w:eastAsia="en-ZA"/>
        </w:rPr>
        <w:t>15 or more</w:t>
      </w:r>
      <w:r w:rsidRPr="00A66BE3">
        <w:rPr>
          <w:rFonts w:ascii="Arial" w:eastAsia="Times New Roman" w:hAnsi="Arial" w:cs="Arial"/>
          <w:sz w:val="20"/>
          <w:szCs w:val="20"/>
          <w:lang w:eastAsia="en-ZA"/>
        </w:rPr>
        <w:t xml:space="preserve"> people including the driver;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tariff heading 87.04 shall </w:t>
      </w:r>
      <w:r w:rsidRPr="00A66BE3">
        <w:rPr>
          <w:rFonts w:ascii="Arial" w:eastAsia="Times New Roman" w:hAnsi="Arial" w:cs="Arial"/>
          <w:b/>
          <w:bCs/>
          <w:sz w:val="20"/>
          <w:szCs w:val="20"/>
          <w:lang w:eastAsia="en-ZA"/>
        </w:rPr>
        <w:t>not apply</w:t>
      </w:r>
      <w:r w:rsidRPr="00A66BE3">
        <w:rPr>
          <w:rFonts w:ascii="Arial" w:eastAsia="Times New Roman" w:hAnsi="Arial" w:cs="Arial"/>
          <w:sz w:val="20"/>
          <w:szCs w:val="20"/>
          <w:lang w:eastAsia="en-ZA"/>
        </w:rPr>
        <w:t xml:space="preserve"> to vehicles whose gross vehicle weight (GVW) </w:t>
      </w:r>
      <w:r w:rsidRPr="00A66BE3">
        <w:rPr>
          <w:rFonts w:ascii="Arial" w:eastAsia="Times New Roman" w:hAnsi="Arial" w:cs="Arial"/>
          <w:b/>
          <w:bCs/>
          <w:sz w:val="20"/>
          <w:szCs w:val="20"/>
          <w:lang w:eastAsia="en-ZA"/>
        </w:rPr>
        <w:t>exceed 5 tonnes</w:t>
      </w:r>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Subject to this section, a rebate of duty may be granted in respect of goods not intended for consumption in and temporarily imported into Zimbabwe by a tourist for his own personal use, but not for disposal, trade or commercial purposes: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the duty may be remitted on any vehicle which, having been temporarily imported into Zimbabwe in terms of this section is damaged and surrendered unconditionally to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The Commissioner may require the importer to lodge sufficient security to cover the duty on any goods imported under rebate in terms of this section, pending the exportation of the goods, or the payment of the full duty thereon, or in the case of vehicles to which the terms of the proviso to </w:t>
      </w:r>
      <w:hyperlink r:id="rId746" w:anchor="104.2" w:tooltip="#104.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xml:space="preserve"> refer, their unconditional surrender.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No tourist to whom a rebate of duty has been granted in terms of this section shall sell, offer or display for sale, lease, hire, lend, pledge or in any manner whatsoever, whether gratuitously or otherwise, dispose of to any resident of Zimbabwe or any other person any goods in respect of which such rebate has been granted, without the prior written permission of the Commissioner and payment of the full duty based on a value applicable at the time of importation.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If any goods are dealt with or disposed of contrary to </w:t>
      </w:r>
      <w:hyperlink r:id="rId747" w:anchor="104.4" w:tooltip="#104.4" w:history="1">
        <w:r w:rsidRPr="00A66BE3">
          <w:rPr>
            <w:rFonts w:ascii="Arial" w:eastAsia="Times New Roman" w:hAnsi="Arial" w:cs="Arial"/>
            <w:color w:val="0000FF"/>
            <w:sz w:val="20"/>
            <w:szCs w:val="20"/>
            <w:u w:val="single"/>
            <w:lang w:eastAsia="en-ZA"/>
          </w:rPr>
          <w:t>subsection (4)</w:t>
        </w:r>
      </w:hyperlink>
      <w:r w:rsidRPr="00A66BE3">
        <w:rPr>
          <w:rFonts w:ascii="Arial" w:eastAsia="Times New Roman" w:hAnsi="Arial" w:cs="Arial"/>
          <w:sz w:val="20"/>
          <w:szCs w:val="20"/>
          <w:lang w:eastAsia="en-ZA"/>
        </w:rPr>
        <w:t>, they shall be liable to seizure.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  A tourist who has been granted a rebate of duty in terms of this section and who departs from Zimbabwe for any reason, shall remove such goods from Zimbabwe on his departure, unless he has obtained the prior written permission of the Commissioner to leave them in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(7)  Any goods which are left in Zimbabwe in contravention of </w:t>
      </w:r>
      <w:hyperlink r:id="rId748" w:anchor="104.6" w:tooltip="#104.6" w:history="1">
        <w:r w:rsidRPr="00A66BE3">
          <w:rPr>
            <w:rFonts w:ascii="Arial" w:eastAsia="Times New Roman" w:hAnsi="Arial" w:cs="Arial"/>
            <w:color w:val="0000FF"/>
            <w:sz w:val="20"/>
            <w:szCs w:val="20"/>
            <w:u w:val="single"/>
            <w:lang w:eastAsia="en-ZA"/>
          </w:rPr>
          <w:t>subsection (6)</w:t>
        </w:r>
      </w:hyperlink>
      <w:r w:rsidRPr="00A66BE3">
        <w:rPr>
          <w:rFonts w:ascii="Arial" w:eastAsia="Times New Roman" w:hAnsi="Arial" w:cs="Arial"/>
          <w:sz w:val="20"/>
          <w:szCs w:val="20"/>
          <w:lang w:eastAsia="en-ZA"/>
        </w:rPr>
        <w:t xml:space="preserve"> shall be liable to seizure.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(8)  If the owner of a vehicle wishes to surrender it and to claim a remission of duty in terms of the proviso to </w:t>
      </w:r>
      <w:hyperlink r:id="rId749" w:anchor="104.2" w:tooltip="#104.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he shall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make a written declaration to the Commissioner, stating that—</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he does not wish to remove the vehicle from Zimbabwe;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he relinquishes all title to the vehicle and surrenders it unconditionally to the Commissioner;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deliver the vehicle to the Commissioner or make such arrangements as may be necessary to enable the Commissioner to take possession of it: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the Commissioner may, at his discretion, dispense with these conditions.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(9)  A vehicle shall not be surrendered if such action would constitute a breach of the export regulations of the country of exportation.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(10)  With the exception of vehicles, the goods shall be exported at the time of the tourist’s first departure from Zimbabwe after the grant of the rebate, or </w:t>
      </w:r>
      <w:r w:rsidRPr="00A66BE3">
        <w:rPr>
          <w:rFonts w:ascii="Arial" w:eastAsia="Times New Roman" w:hAnsi="Arial" w:cs="Arial"/>
          <w:b/>
          <w:bCs/>
          <w:sz w:val="20"/>
          <w:szCs w:val="20"/>
          <w:lang w:eastAsia="en-ZA"/>
        </w:rPr>
        <w:t>within 12 months</w:t>
      </w:r>
      <w:r w:rsidRPr="00A66BE3">
        <w:rPr>
          <w:rFonts w:ascii="Arial" w:eastAsia="Times New Roman" w:hAnsi="Arial" w:cs="Arial"/>
          <w:sz w:val="20"/>
          <w:szCs w:val="20"/>
          <w:lang w:eastAsia="en-ZA"/>
        </w:rPr>
        <w:t xml:space="preserve"> of their importation, or such shorter period as the Commissioner may specify, or they shall be entered for consumption and the full duties shall be payable thereon.</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hyperlink r:id="rId750" w:anchor="104.10" w:tooltip="#104.10" w:history="1">
        <w:r w:rsidRPr="00A66BE3">
          <w:rPr>
            <w:rFonts w:ascii="Arial" w:eastAsia="Times New Roman" w:hAnsi="Arial" w:cs="Arial"/>
            <w:color w:val="0000FF"/>
            <w:sz w:val="18"/>
            <w:szCs w:val="18"/>
            <w:u w:val="single"/>
            <w:lang w:eastAsia="en-ZA"/>
          </w:rPr>
          <w:t>subsection (10)</w:t>
        </w:r>
      </w:hyperlink>
      <w:r w:rsidRPr="00A66BE3">
        <w:rPr>
          <w:rFonts w:ascii="Arial" w:eastAsia="Times New Roman" w:hAnsi="Arial" w:cs="Arial"/>
          <w:color w:val="000000"/>
          <w:sz w:val="18"/>
          <w:szCs w:val="18"/>
          <w:lang w:eastAsia="en-ZA"/>
        </w:rPr>
        <w:t xml:space="preserve"> substituted by SI 114/17 with from the 15</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September, 2017]</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(11) With the exception of vehicles surrendered to the Commissioner, the vehicles shall be exported at the time of the tourist’s first departure from Zimbabwe after the grant of the rebate, or </w:t>
      </w:r>
      <w:r w:rsidRPr="00A66BE3">
        <w:rPr>
          <w:rFonts w:ascii="Arial" w:eastAsia="Times New Roman" w:hAnsi="Arial" w:cs="Arial"/>
          <w:b/>
          <w:bCs/>
          <w:sz w:val="20"/>
          <w:szCs w:val="20"/>
          <w:lang w:eastAsia="en-ZA"/>
        </w:rPr>
        <w:t>within 3 months</w:t>
      </w:r>
      <w:r w:rsidRPr="00A66BE3">
        <w:rPr>
          <w:rFonts w:ascii="Arial" w:eastAsia="Times New Roman" w:hAnsi="Arial" w:cs="Arial"/>
          <w:sz w:val="20"/>
          <w:szCs w:val="20"/>
          <w:lang w:eastAsia="en-ZA"/>
        </w:rPr>
        <w:t xml:space="preserve"> of their importation, or such shorter period as the Commissioner may specify, or they shall be entered for consumption and the full duties shall be payable thereon.</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hyperlink r:id="rId751" w:anchor="104.11" w:tooltip="#104.11" w:history="1">
        <w:r w:rsidRPr="00A66BE3">
          <w:rPr>
            <w:rFonts w:ascii="Arial" w:eastAsia="Times New Roman" w:hAnsi="Arial" w:cs="Arial"/>
            <w:color w:val="0000FF"/>
            <w:sz w:val="18"/>
            <w:szCs w:val="18"/>
            <w:u w:val="single"/>
            <w:lang w:eastAsia="en-ZA"/>
          </w:rPr>
          <w:t>subsection (11)</w:t>
        </w:r>
      </w:hyperlink>
      <w:r w:rsidRPr="00A66BE3">
        <w:rPr>
          <w:rFonts w:ascii="Arial" w:eastAsia="Times New Roman" w:hAnsi="Arial" w:cs="Arial"/>
          <w:color w:val="000000"/>
          <w:sz w:val="18"/>
          <w:szCs w:val="18"/>
          <w:lang w:eastAsia="en-ZA"/>
        </w:rPr>
        <w:t xml:space="preserve"> inserted by SI 114/17 with from the 15</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September, 2017</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immigrant’s effects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105</w:t>
      </w:r>
      <w:r w:rsidRPr="00A66BE3">
        <w:rPr>
          <w:rFonts w:ascii="Arial" w:eastAsia="Times New Roman" w:hAnsi="Arial" w:cs="Arial"/>
          <w:sz w:val="20"/>
          <w:szCs w:val="20"/>
          <w:lang w:eastAsia="en-ZA"/>
        </w:rPr>
        <w:t>.  (1)  In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immigrant ”</w:t>
      </w:r>
      <w:r w:rsidRPr="00A66BE3">
        <w:rPr>
          <w:rFonts w:ascii="Arial" w:eastAsia="Times New Roman" w:hAnsi="Arial" w:cs="Arial"/>
          <w:sz w:val="20"/>
          <w:szCs w:val="20"/>
          <w:lang w:eastAsia="en-ZA"/>
        </w:rPr>
        <w:t xml:space="preserve"> means any person who enters Zimbabwe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to take up </w:t>
      </w:r>
      <w:r w:rsidRPr="00A66BE3">
        <w:rPr>
          <w:rFonts w:ascii="Arial" w:eastAsia="Times New Roman" w:hAnsi="Arial" w:cs="Arial"/>
          <w:b/>
          <w:bCs/>
          <w:sz w:val="20"/>
          <w:szCs w:val="20"/>
          <w:lang w:eastAsia="en-ZA"/>
        </w:rPr>
        <w:t>employment</w:t>
      </w:r>
      <w:r w:rsidRPr="00A66BE3">
        <w:rPr>
          <w:rFonts w:ascii="Arial" w:eastAsia="Times New Roman" w:hAnsi="Arial" w:cs="Arial"/>
          <w:sz w:val="20"/>
          <w:szCs w:val="20"/>
          <w:lang w:eastAsia="en-ZA"/>
        </w:rPr>
        <w:t xml:space="preserve"> or </w:t>
      </w:r>
      <w:r w:rsidRPr="00A66BE3">
        <w:rPr>
          <w:rFonts w:ascii="Arial" w:eastAsia="Times New Roman" w:hAnsi="Arial" w:cs="Arial"/>
          <w:b/>
          <w:bCs/>
          <w:sz w:val="20"/>
          <w:szCs w:val="20"/>
          <w:lang w:eastAsia="en-ZA"/>
        </w:rPr>
        <w:t>permanent residence</w:t>
      </w:r>
      <w:r w:rsidRPr="00A66BE3">
        <w:rPr>
          <w:rFonts w:ascii="Arial" w:eastAsia="Times New Roman" w:hAnsi="Arial" w:cs="Arial"/>
          <w:sz w:val="20"/>
          <w:szCs w:val="20"/>
          <w:lang w:eastAsia="en-ZA"/>
        </w:rPr>
        <w: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as a </w:t>
      </w:r>
      <w:r w:rsidRPr="00A66BE3">
        <w:rPr>
          <w:rFonts w:ascii="Arial" w:eastAsia="Times New Roman" w:hAnsi="Arial" w:cs="Arial"/>
          <w:b/>
          <w:bCs/>
          <w:sz w:val="20"/>
          <w:szCs w:val="20"/>
          <w:lang w:eastAsia="en-ZA"/>
        </w:rPr>
        <w:t>visitor</w:t>
      </w:r>
      <w:r w:rsidRPr="00A66BE3">
        <w:rPr>
          <w:rFonts w:ascii="Arial" w:eastAsia="Times New Roman" w:hAnsi="Arial" w:cs="Arial"/>
          <w:sz w:val="20"/>
          <w:szCs w:val="20"/>
          <w:lang w:eastAsia="en-ZA"/>
        </w:rPr>
        <w:t xml:space="preserve"> but remains to take up employment or permanent residence;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as a </w:t>
      </w:r>
      <w:r w:rsidRPr="00A66BE3">
        <w:rPr>
          <w:rFonts w:ascii="Arial" w:eastAsia="Times New Roman" w:hAnsi="Arial" w:cs="Arial"/>
          <w:b/>
          <w:bCs/>
          <w:sz w:val="20"/>
          <w:szCs w:val="20"/>
          <w:lang w:eastAsia="en-ZA"/>
        </w:rPr>
        <w:t>diplomat</w:t>
      </w:r>
      <w:r w:rsidRPr="00A66BE3">
        <w:rPr>
          <w:rFonts w:ascii="Arial" w:eastAsia="Times New Roman" w:hAnsi="Arial" w:cs="Arial"/>
          <w:sz w:val="20"/>
          <w:szCs w:val="20"/>
          <w:lang w:eastAsia="en-ZA"/>
        </w:rPr>
        <w:t xml:space="preserve"> but remains to take up employment or permanent residence or to attend any educational institution;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(d)  for the purpose of attending any </w:t>
      </w:r>
      <w:r w:rsidRPr="00A66BE3">
        <w:rPr>
          <w:rFonts w:ascii="Arial" w:eastAsia="Times New Roman" w:hAnsi="Arial" w:cs="Arial"/>
          <w:b/>
          <w:bCs/>
          <w:sz w:val="20"/>
          <w:szCs w:val="20"/>
          <w:lang w:eastAsia="en-ZA"/>
        </w:rPr>
        <w:t>educational institution</w:t>
      </w:r>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and includes the spouses of such persons, but excludes any person who has previously resided or been employed in Zimbabwe, unless such a person is returning to Zimbabwe after having resided outside Zimbabwe for a period of </w:t>
      </w:r>
      <w:r w:rsidRPr="00A66BE3">
        <w:rPr>
          <w:rFonts w:ascii="Arial" w:eastAsia="Times New Roman" w:hAnsi="Arial" w:cs="Arial"/>
          <w:b/>
          <w:bCs/>
          <w:sz w:val="20"/>
          <w:szCs w:val="20"/>
          <w:lang w:eastAsia="en-ZA"/>
        </w:rPr>
        <w:t>not less than 2 years</w:t>
      </w:r>
      <w:r w:rsidRPr="00A66BE3">
        <w:rPr>
          <w:rFonts w:ascii="Arial" w:eastAsia="Times New Roman" w:hAnsi="Arial" w:cs="Arial"/>
          <w:sz w:val="20"/>
          <w:szCs w:val="20"/>
          <w:lang w:eastAsia="en-ZA"/>
        </w:rPr>
        <w:t xml:space="preserve"> or any shorter period as may be approved by the Minister.</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amended by S.I. 13 of 2003 with effect from the 3</w:t>
      </w:r>
      <w:r w:rsidRPr="00A66BE3">
        <w:rPr>
          <w:rFonts w:ascii="Arial" w:eastAsia="Times New Roman" w:hAnsi="Arial" w:cs="Arial"/>
          <w:color w:val="000000"/>
          <w:sz w:val="20"/>
          <w:szCs w:val="20"/>
          <w:vertAlign w:val="superscript"/>
          <w:lang w:eastAsia="en-ZA"/>
        </w:rPr>
        <w:t>rd</w:t>
      </w:r>
      <w:r w:rsidRPr="00A66BE3">
        <w:rPr>
          <w:rFonts w:ascii="Arial" w:eastAsia="Times New Roman" w:hAnsi="Arial" w:cs="Arial"/>
          <w:color w:val="000000"/>
          <w:sz w:val="18"/>
          <w:szCs w:val="18"/>
          <w:lang w:eastAsia="en-ZA"/>
        </w:rPr>
        <w:t xml:space="preserve"> January,2003</w:t>
      </w:r>
      <w:r w:rsidRPr="00A66BE3">
        <w:rPr>
          <w:rFonts w:ascii="Arial" w:eastAsia="Times New Roman" w:hAnsi="Arial" w:cs="Arial"/>
          <w:color w:val="000000"/>
          <w:sz w:val="18"/>
          <w:szCs w:val="18"/>
          <w:lang w:eastAsia="en-ZA"/>
        </w:rPr>
        <w:br/>
      </w:r>
      <w:r w:rsidRPr="00A66BE3">
        <w:rPr>
          <w:rFonts w:ascii="Arial" w:eastAsia="Times New Roman" w:hAnsi="Arial" w:cs="Arial"/>
          <w:i/>
          <w:iCs/>
          <w:color w:val="000000"/>
          <w:sz w:val="18"/>
          <w:szCs w:val="18"/>
          <w:lang w:eastAsia="en-ZA"/>
        </w:rPr>
        <w:t>Maloney R.J &amp; M.D v ZIMRA &amp; 3 Ors</w:t>
      </w:r>
      <w:r w:rsidRPr="00A66BE3">
        <w:rPr>
          <w:rFonts w:ascii="Arial" w:eastAsia="Times New Roman" w:hAnsi="Arial" w:cs="Arial"/>
          <w:color w:val="000000"/>
          <w:sz w:val="18"/>
          <w:szCs w:val="18"/>
          <w:lang w:eastAsia="en-ZA"/>
        </w:rPr>
        <w:t xml:space="preserve"> </w:t>
      </w:r>
      <w:hyperlink r:id="rId752" w:tooltip="ZCJ@17-HH-218" w:history="1">
        <w:r w:rsidRPr="00A66BE3">
          <w:rPr>
            <w:rFonts w:ascii="Arial" w:eastAsia="Times New Roman" w:hAnsi="Arial" w:cs="Arial"/>
            <w:color w:val="0000FF"/>
            <w:sz w:val="18"/>
            <w:szCs w:val="18"/>
            <w:u w:val="single"/>
            <w:lang w:eastAsia="en-ZA"/>
          </w:rPr>
          <w:t>17-HH-218</w:t>
        </w:r>
      </w:hyperlink>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“motor-vehicle ”</w:t>
      </w:r>
      <w:r w:rsidRPr="00A66BE3">
        <w:rPr>
          <w:rFonts w:ascii="Arial" w:eastAsia="Times New Roman" w:hAnsi="Arial" w:cs="Arial"/>
          <w:sz w:val="20"/>
          <w:szCs w:val="20"/>
          <w:lang w:eastAsia="en-ZA"/>
        </w:rPr>
        <w:t xml:space="preserve"> means a vehicle admissible under Customs Tariff heading Nos. 87.02, 87.03 and 87.04:</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Tariff heading 87.02 shall </w:t>
      </w:r>
      <w:r w:rsidRPr="00A66BE3">
        <w:rPr>
          <w:rFonts w:ascii="Arial" w:eastAsia="Times New Roman" w:hAnsi="Arial" w:cs="Arial"/>
          <w:b/>
          <w:bCs/>
          <w:sz w:val="20"/>
          <w:szCs w:val="20"/>
          <w:lang w:eastAsia="en-ZA"/>
        </w:rPr>
        <w:t>not apply</w:t>
      </w:r>
      <w:r w:rsidRPr="00A66BE3">
        <w:rPr>
          <w:rFonts w:ascii="Arial" w:eastAsia="Times New Roman" w:hAnsi="Arial" w:cs="Arial"/>
          <w:sz w:val="20"/>
          <w:szCs w:val="20"/>
          <w:lang w:eastAsia="en-ZA"/>
        </w:rPr>
        <w:t xml:space="preserve"> to vehicles designed for transport of </w:t>
      </w:r>
      <w:r w:rsidRPr="00A66BE3">
        <w:rPr>
          <w:rFonts w:ascii="Arial" w:eastAsia="Times New Roman" w:hAnsi="Arial" w:cs="Arial"/>
          <w:b/>
          <w:bCs/>
          <w:sz w:val="20"/>
          <w:szCs w:val="20"/>
          <w:lang w:eastAsia="en-ZA"/>
        </w:rPr>
        <w:t>15 or more people</w:t>
      </w:r>
      <w:r w:rsidRPr="00A66BE3">
        <w:rPr>
          <w:rFonts w:ascii="Arial" w:eastAsia="Times New Roman" w:hAnsi="Arial" w:cs="Arial"/>
          <w:sz w:val="20"/>
          <w:szCs w:val="20"/>
          <w:lang w:eastAsia="en-ZA"/>
        </w:rPr>
        <w:t>, including the driver;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  Tariff heading 87.04 shall not </w:t>
      </w:r>
      <w:r w:rsidRPr="00A66BE3">
        <w:rPr>
          <w:rFonts w:ascii="Arial" w:eastAsia="Times New Roman" w:hAnsi="Arial" w:cs="Arial"/>
          <w:b/>
          <w:bCs/>
          <w:sz w:val="20"/>
          <w:szCs w:val="20"/>
          <w:lang w:eastAsia="en-ZA"/>
        </w:rPr>
        <w:t>apply</w:t>
      </w:r>
      <w:r w:rsidRPr="00A66BE3">
        <w:rPr>
          <w:rFonts w:ascii="Arial" w:eastAsia="Times New Roman" w:hAnsi="Arial" w:cs="Arial"/>
          <w:sz w:val="20"/>
          <w:szCs w:val="20"/>
          <w:lang w:eastAsia="en-ZA"/>
        </w:rPr>
        <w:t xml:space="preserve"> to vehicles whose gross vehicle weight (GVW) </w:t>
      </w:r>
      <w:r w:rsidRPr="00A66BE3">
        <w:rPr>
          <w:rFonts w:ascii="Arial" w:eastAsia="Times New Roman" w:hAnsi="Arial" w:cs="Arial"/>
          <w:b/>
          <w:bCs/>
          <w:sz w:val="20"/>
          <w:szCs w:val="20"/>
          <w:lang w:eastAsia="en-ZA"/>
        </w:rPr>
        <w:t>exceed 5 tonnes</w:t>
      </w:r>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“time of arrival ”</w:t>
      </w:r>
      <w:r w:rsidRPr="00A66BE3">
        <w:rPr>
          <w:rFonts w:ascii="Arial" w:eastAsia="Times New Roman" w:hAnsi="Arial" w:cs="Arial"/>
          <w:sz w:val="20"/>
          <w:szCs w:val="20"/>
          <w:lang w:eastAsia="en-ZA"/>
        </w:rPr>
        <w:t xml:space="preserve"> means—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in relation to an immigrant who has </w:t>
      </w:r>
      <w:r w:rsidRPr="00A66BE3">
        <w:rPr>
          <w:rFonts w:ascii="Arial" w:eastAsia="Times New Roman" w:hAnsi="Arial" w:cs="Arial"/>
          <w:b/>
          <w:bCs/>
          <w:sz w:val="20"/>
          <w:szCs w:val="20"/>
          <w:lang w:eastAsia="en-ZA"/>
        </w:rPr>
        <w:t xml:space="preserve">not previously </w:t>
      </w:r>
      <w:r w:rsidRPr="00A66BE3">
        <w:rPr>
          <w:rFonts w:ascii="Arial" w:eastAsia="Times New Roman" w:hAnsi="Arial" w:cs="Arial"/>
          <w:sz w:val="20"/>
          <w:szCs w:val="20"/>
          <w:lang w:eastAsia="en-ZA"/>
        </w:rPr>
        <w:t>resided or been employed in Zimbabwe, the first occasion on which he enters Zimbabwe, the first occasion on which he enters Zimbabwe after the grant of his employment or residence permit: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    Provided that the time of arrival of a person who enters Zimbabwe as a visitor, but remains to take up employment or permanent residence and does not depart from Zimbabwe, shall be deemed to be the first occasion he imports any personal and household effects and other goods in terms of this section </w:t>
      </w:r>
      <w:r w:rsidRPr="00A66BE3">
        <w:rPr>
          <w:rFonts w:ascii="Arial" w:eastAsia="Times New Roman" w:hAnsi="Arial" w:cs="Arial"/>
          <w:b/>
          <w:bCs/>
          <w:sz w:val="20"/>
          <w:szCs w:val="20"/>
          <w:lang w:eastAsia="en-ZA"/>
        </w:rPr>
        <w:t>within 3 months</w:t>
      </w:r>
      <w:r w:rsidRPr="00A66BE3">
        <w:rPr>
          <w:rFonts w:ascii="Arial" w:eastAsia="Times New Roman" w:hAnsi="Arial" w:cs="Arial"/>
          <w:sz w:val="20"/>
          <w:szCs w:val="20"/>
          <w:lang w:eastAsia="en-ZA"/>
        </w:rPr>
        <w:t xml:space="preserve"> from the date of grant of his employment or residence permit;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in relation to an immigrant who has previously resided or been employed in Zimbabwe and who—</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i/>
          <w:iCs/>
          <w:color w:val="000000"/>
          <w:sz w:val="18"/>
          <w:szCs w:val="18"/>
          <w:lang w:eastAsia="en-ZA"/>
        </w:rPr>
        <w:t>Goba.N.T v ZIMRA &amp; Commissioner of Customs</w:t>
      </w:r>
      <w:r w:rsidRPr="00A66BE3">
        <w:rPr>
          <w:rFonts w:ascii="Arial" w:eastAsia="Times New Roman" w:hAnsi="Arial" w:cs="Arial"/>
          <w:color w:val="000000"/>
          <w:sz w:val="18"/>
          <w:szCs w:val="18"/>
          <w:lang w:eastAsia="en-ZA"/>
        </w:rPr>
        <w:t xml:space="preserve"> </w:t>
      </w:r>
      <w:hyperlink r:id="rId753" w:tooltip="ZCJ@15-HH-159" w:history="1">
        <w:r w:rsidRPr="00A66BE3">
          <w:rPr>
            <w:rFonts w:ascii="Arial" w:eastAsia="Times New Roman" w:hAnsi="Arial" w:cs="Arial"/>
            <w:color w:val="0000FF"/>
            <w:sz w:val="18"/>
            <w:szCs w:val="18"/>
            <w:u w:val="single"/>
            <w:lang w:eastAsia="en-ZA"/>
          </w:rPr>
          <w:t>15-HH-159</w:t>
        </w:r>
      </w:hyperlink>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has been on a </w:t>
      </w:r>
      <w:r w:rsidRPr="00A66BE3">
        <w:rPr>
          <w:rFonts w:ascii="Arial" w:eastAsia="Times New Roman" w:hAnsi="Arial" w:cs="Arial"/>
          <w:b/>
          <w:bCs/>
          <w:sz w:val="20"/>
          <w:szCs w:val="20"/>
          <w:lang w:eastAsia="en-ZA"/>
        </w:rPr>
        <w:t>course of study</w:t>
      </w:r>
      <w:r w:rsidRPr="00A66BE3">
        <w:rPr>
          <w:rFonts w:ascii="Arial" w:eastAsia="Times New Roman" w:hAnsi="Arial" w:cs="Arial"/>
          <w:sz w:val="20"/>
          <w:szCs w:val="20"/>
          <w:lang w:eastAsia="en-ZA"/>
        </w:rPr>
        <w:t>, the first occasion on which he returns to Zimbabwe after successfully completing such course of study;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  has been on contract </w:t>
      </w:r>
      <w:r w:rsidRPr="00A66BE3">
        <w:rPr>
          <w:rFonts w:ascii="Arial" w:eastAsia="Times New Roman" w:hAnsi="Arial" w:cs="Arial"/>
          <w:b/>
          <w:bCs/>
          <w:sz w:val="20"/>
          <w:szCs w:val="20"/>
          <w:lang w:eastAsia="en-ZA"/>
        </w:rPr>
        <w:t>employment</w:t>
      </w:r>
      <w:r w:rsidRPr="00A66BE3">
        <w:rPr>
          <w:rFonts w:ascii="Arial" w:eastAsia="Times New Roman" w:hAnsi="Arial" w:cs="Arial"/>
          <w:sz w:val="20"/>
          <w:szCs w:val="20"/>
          <w:lang w:eastAsia="en-ZA"/>
        </w:rPr>
        <w:t>, the first occasion on which he returns to Zimbabwe after the expiry of such contract;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(iii)  has been on an </w:t>
      </w:r>
      <w:r w:rsidRPr="00A66BE3">
        <w:rPr>
          <w:rFonts w:ascii="Arial" w:eastAsia="Times New Roman" w:hAnsi="Arial" w:cs="Arial"/>
          <w:b/>
          <w:bCs/>
          <w:sz w:val="20"/>
          <w:szCs w:val="20"/>
          <w:lang w:eastAsia="en-ZA"/>
        </w:rPr>
        <w:t>extended absence</w:t>
      </w:r>
      <w:r w:rsidRPr="00A66BE3">
        <w:rPr>
          <w:rFonts w:ascii="Arial" w:eastAsia="Times New Roman" w:hAnsi="Arial" w:cs="Arial"/>
          <w:sz w:val="20"/>
          <w:szCs w:val="20"/>
          <w:lang w:eastAsia="en-ZA"/>
        </w:rPr>
        <w:t xml:space="preserve"> for any other reason, the first occasion on which he returns to Zimbabwe: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    Provided that the time of arrival of a former resident who enters Zimbabwe as a visitor and does not depart from Zimbabwe shall be deemed to be the first occasion on which he imports any personal and household effects and other goods in terms of this section </w:t>
      </w:r>
      <w:r w:rsidRPr="00A66BE3">
        <w:rPr>
          <w:rFonts w:ascii="Arial" w:eastAsia="Times New Roman" w:hAnsi="Arial" w:cs="Arial"/>
          <w:b/>
          <w:bCs/>
          <w:sz w:val="20"/>
          <w:szCs w:val="20"/>
          <w:lang w:eastAsia="en-ZA"/>
        </w:rPr>
        <w:t>within 3 months</w:t>
      </w:r>
      <w:r w:rsidRPr="00A66BE3">
        <w:rPr>
          <w:rFonts w:ascii="Arial" w:eastAsia="Times New Roman" w:hAnsi="Arial" w:cs="Arial"/>
          <w:sz w:val="20"/>
          <w:szCs w:val="20"/>
          <w:lang w:eastAsia="en-ZA"/>
        </w:rPr>
        <w:t xml:space="preserve"> from the grant of his permanent returning resident status;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in relation to a </w:t>
      </w:r>
      <w:r w:rsidRPr="00A66BE3">
        <w:rPr>
          <w:rFonts w:ascii="Arial" w:eastAsia="Times New Roman" w:hAnsi="Arial" w:cs="Arial"/>
          <w:b/>
          <w:bCs/>
          <w:sz w:val="20"/>
          <w:szCs w:val="20"/>
          <w:lang w:eastAsia="en-ZA"/>
        </w:rPr>
        <w:t>former diplomat</w:t>
      </w:r>
      <w:r w:rsidRPr="00A66BE3">
        <w:rPr>
          <w:rFonts w:ascii="Arial" w:eastAsia="Times New Roman" w:hAnsi="Arial" w:cs="Arial"/>
          <w:sz w:val="20"/>
          <w:szCs w:val="20"/>
          <w:lang w:eastAsia="en-ZA"/>
        </w:rPr>
        <w:t xml:space="preserve"> who remains in Zimbabwe to take up employment or permanent residence, the first occasion he imports any personal and household effects and other goods in terms of this section within 3 months from the date of grant of his new employment permit or residence permit.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For the purposes of this section, goods shall be treated as being owned by an immigrant only if such goods were in physical existence and fully paid for by the immigrant before the time of his arrival.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Subject to this section, a rebate of duty may be granted in respect of personal and household effects and other goods, imported by an immigrant if such effects and other goods—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are shown to the satisfaction of the Commissioner to have been owned by such immigrant at the time of his arrival and at the time of their importation;</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but not necessarily paid for by immigrant</w:t>
      </w:r>
      <w:r w:rsidRPr="00A66BE3">
        <w:rPr>
          <w:rFonts w:ascii="Arial" w:eastAsia="Times New Roman" w:hAnsi="Arial" w:cs="Arial"/>
          <w:i/>
          <w:iCs/>
          <w:color w:val="000000"/>
          <w:sz w:val="18"/>
          <w:szCs w:val="18"/>
          <w:lang w:eastAsia="en-ZA"/>
        </w:rPr>
        <w:t xml:space="preserve"> ie</w:t>
      </w:r>
      <w:r w:rsidRPr="00A66BE3">
        <w:rPr>
          <w:rFonts w:ascii="Arial" w:eastAsia="Times New Roman" w:hAnsi="Arial" w:cs="Arial"/>
          <w:color w:val="000000"/>
          <w:sz w:val="18"/>
          <w:szCs w:val="18"/>
          <w:lang w:eastAsia="en-ZA"/>
        </w:rPr>
        <w:t xml:space="preserve"> </w:t>
      </w:r>
      <w:r w:rsidRPr="00A66BE3">
        <w:rPr>
          <w:rFonts w:ascii="Arial" w:eastAsia="Times New Roman" w:hAnsi="Arial" w:cs="Arial"/>
          <w:b/>
          <w:bCs/>
          <w:color w:val="000000"/>
          <w:sz w:val="18"/>
          <w:szCs w:val="18"/>
          <w:lang w:eastAsia="en-ZA"/>
        </w:rPr>
        <w:t>wedding gifts</w:t>
      </w:r>
      <w:r w:rsidRPr="00A66BE3">
        <w:rPr>
          <w:rFonts w:ascii="Arial" w:eastAsia="Times New Roman" w:hAnsi="Arial" w:cs="Arial"/>
          <w:color w:val="000000"/>
          <w:sz w:val="18"/>
          <w:szCs w:val="18"/>
          <w:lang w:eastAsia="en-ZA"/>
        </w:rPr>
        <w:t xml:space="preserve"> etc </w:t>
      </w:r>
      <w:r w:rsidRPr="00A66BE3">
        <w:rPr>
          <w:rFonts w:ascii="Arial" w:eastAsia="Times New Roman" w:hAnsi="Arial" w:cs="Arial"/>
          <w:i/>
          <w:iCs/>
          <w:color w:val="000000"/>
          <w:sz w:val="18"/>
          <w:szCs w:val="18"/>
          <w:lang w:eastAsia="en-ZA"/>
        </w:rPr>
        <w:t>Mahomed v Director of Customs and Excise</w:t>
      </w:r>
      <w:r w:rsidRPr="00A66BE3">
        <w:rPr>
          <w:rFonts w:ascii="Arial" w:eastAsia="Times New Roman" w:hAnsi="Arial" w:cs="Arial"/>
          <w:color w:val="000000"/>
          <w:sz w:val="18"/>
          <w:szCs w:val="18"/>
          <w:lang w:eastAsia="en-ZA"/>
        </w:rPr>
        <w:t xml:space="preserve"> </w:t>
      </w:r>
      <w:hyperlink r:id="rId754" w:tooltip="ZCJ@98-HH-011" w:history="1">
        <w:r w:rsidRPr="00A66BE3">
          <w:rPr>
            <w:rFonts w:ascii="Arial" w:eastAsia="Times New Roman" w:hAnsi="Arial" w:cs="Arial"/>
            <w:color w:val="0000FF"/>
            <w:sz w:val="18"/>
            <w:szCs w:val="18"/>
            <w:u w:val="single"/>
            <w:lang w:eastAsia="en-ZA"/>
          </w:rPr>
          <w:t>98-HH-011</w:t>
        </w:r>
      </w:hyperlink>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are intended for personal use in Zimbabwe by such immigrant but not for trade or commercial purposes;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are imported at the time of arrival of such immigrant or at such time as the Commissioner may, in his discretion approve.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No rebate shall be granted in terms of this section in respect of—</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any motor-vehicle imported by an immigrant who is, at the time of his arrival, under the age of </w:t>
      </w:r>
      <w:r w:rsidRPr="00A66BE3">
        <w:rPr>
          <w:rFonts w:ascii="Arial" w:eastAsia="Times New Roman" w:hAnsi="Arial" w:cs="Arial"/>
          <w:b/>
          <w:bCs/>
          <w:sz w:val="20"/>
          <w:szCs w:val="20"/>
          <w:lang w:eastAsia="en-ZA"/>
        </w:rPr>
        <w:t>16 years;</w:t>
      </w:r>
      <w:r w:rsidRPr="00A66BE3">
        <w:rPr>
          <w:rFonts w:ascii="Arial" w:eastAsia="Times New Roman" w:hAnsi="Arial" w:cs="Arial"/>
          <w:sz w:val="20"/>
          <w:szCs w:val="20"/>
          <w:lang w:eastAsia="en-ZA"/>
        </w:rPr>
        <w:t xml:space="preserv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w:t>
      </w:r>
      <w:r w:rsidRPr="00A66BE3">
        <w:rPr>
          <w:rFonts w:ascii="Arial" w:eastAsia="Times New Roman" w:hAnsi="Arial" w:cs="Arial"/>
          <w:b/>
          <w:bCs/>
          <w:sz w:val="20"/>
          <w:szCs w:val="20"/>
          <w:lang w:eastAsia="en-ZA"/>
        </w:rPr>
        <w:t>more than 1 motor-vehicle</w:t>
      </w:r>
      <w:r w:rsidRPr="00A66BE3">
        <w:rPr>
          <w:rFonts w:ascii="Arial" w:eastAsia="Times New Roman" w:hAnsi="Arial" w:cs="Arial"/>
          <w:sz w:val="20"/>
          <w:szCs w:val="20"/>
          <w:lang w:eastAsia="en-ZA"/>
        </w:rPr>
        <w:t xml:space="preserve"> imported by an immigrant;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goods imported for commercial or trade purposes;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and shall be granted not more than once during any </w:t>
      </w:r>
      <w:r w:rsidRPr="00A66BE3">
        <w:rPr>
          <w:rFonts w:ascii="Arial" w:eastAsia="Times New Roman" w:hAnsi="Arial" w:cs="Arial"/>
          <w:b/>
          <w:bCs/>
          <w:sz w:val="20"/>
          <w:szCs w:val="20"/>
          <w:lang w:eastAsia="en-ZA"/>
        </w:rPr>
        <w:t>period of 4 years</w:t>
      </w:r>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No immigrant to whom a rebate of duty has been granted in terms of this section shall sell, offer or display for sale, lease, hire, lend , pledge or in any manner whatsoever, whether gratuitously or otherwise, dispose of to any other person any effects or other goods in respect of which such rebate was granted </w:t>
      </w:r>
      <w:r w:rsidRPr="00A66BE3">
        <w:rPr>
          <w:rFonts w:ascii="Arial" w:eastAsia="Times New Roman" w:hAnsi="Arial" w:cs="Arial"/>
          <w:b/>
          <w:bCs/>
          <w:sz w:val="20"/>
          <w:szCs w:val="20"/>
          <w:lang w:eastAsia="en-ZA"/>
        </w:rPr>
        <w:t>within 24 months</w:t>
      </w:r>
      <w:r w:rsidRPr="00A66BE3">
        <w:rPr>
          <w:rFonts w:ascii="Arial" w:eastAsia="Times New Roman" w:hAnsi="Arial" w:cs="Arial"/>
          <w:sz w:val="20"/>
          <w:szCs w:val="20"/>
          <w:lang w:eastAsia="en-ZA"/>
        </w:rPr>
        <w:t xml:space="preserve"> of the date of their entry under rebate, without the prior written permission of the Commissioner and subject to </w:t>
      </w:r>
      <w:hyperlink r:id="rId755" w:anchor="105.7" w:tooltip="#105.7" w:history="1">
        <w:r w:rsidRPr="00A66BE3">
          <w:rPr>
            <w:rFonts w:ascii="Arial" w:eastAsia="Times New Roman" w:hAnsi="Arial" w:cs="Arial"/>
            <w:color w:val="0000FF"/>
            <w:sz w:val="20"/>
            <w:szCs w:val="20"/>
            <w:u w:val="single"/>
            <w:lang w:eastAsia="en-ZA"/>
          </w:rPr>
          <w:t>subsection (7)</w:t>
        </w:r>
      </w:hyperlink>
      <w:r w:rsidRPr="00A66BE3">
        <w:rPr>
          <w:rFonts w:ascii="Arial" w:eastAsia="Times New Roman" w:hAnsi="Arial" w:cs="Arial"/>
          <w:sz w:val="20"/>
          <w:szCs w:val="20"/>
          <w:lang w:eastAsia="en-ZA"/>
        </w:rPr>
        <w:t xml:space="preserve"> payment of the duty which would have been payable at the time of entry but for the granting of such rebate.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  If any effects or other goods are dealt with or disposed of contrary to </w:t>
      </w:r>
      <w:hyperlink r:id="rId756" w:anchor="105.5" w:tooltip="#105.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 they shall be liable to seizure.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(7)  If the Commissioner gives the permission referred to in </w:t>
      </w:r>
      <w:hyperlink r:id="rId757" w:anchor="105.5" w:tooltip="#105.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 xml:space="preserve">, he may authorise the payment of a lesser amount of duty than would have been payable had no rebate been granted, and for the purpose of determining such lesser amount of duty, the Commissioner shall take into consideration the monthly depreciation of the goods in question on a </w:t>
      </w:r>
      <w:r w:rsidRPr="00A66BE3">
        <w:rPr>
          <w:rFonts w:ascii="Arial" w:eastAsia="Times New Roman" w:hAnsi="Arial" w:cs="Arial"/>
          <w:i/>
          <w:iCs/>
          <w:sz w:val="20"/>
          <w:szCs w:val="20"/>
          <w:lang w:eastAsia="en-ZA"/>
        </w:rPr>
        <w:t>pro-rata</w:t>
      </w:r>
      <w:r w:rsidRPr="00A66BE3">
        <w:rPr>
          <w:rFonts w:ascii="Arial" w:eastAsia="Times New Roman" w:hAnsi="Arial" w:cs="Arial"/>
          <w:sz w:val="20"/>
          <w:szCs w:val="20"/>
          <w:lang w:eastAsia="en-ZA"/>
        </w:rPr>
        <w:t xml:space="preserve"> basis since the date on which they were entered under rebate: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if any such goods are to be sold or disposed of </w:t>
      </w:r>
      <w:r w:rsidRPr="00A66BE3">
        <w:rPr>
          <w:rFonts w:ascii="Arial" w:eastAsia="Times New Roman" w:hAnsi="Arial" w:cs="Arial"/>
          <w:b/>
          <w:bCs/>
          <w:sz w:val="20"/>
          <w:szCs w:val="20"/>
          <w:lang w:eastAsia="en-ZA"/>
        </w:rPr>
        <w:t>within 12 months</w:t>
      </w:r>
      <w:r w:rsidRPr="00A66BE3">
        <w:rPr>
          <w:rFonts w:ascii="Arial" w:eastAsia="Times New Roman" w:hAnsi="Arial" w:cs="Arial"/>
          <w:sz w:val="20"/>
          <w:szCs w:val="20"/>
          <w:lang w:eastAsia="en-ZA"/>
        </w:rPr>
        <w:t xml:space="preserve"> of the date from which they were entered under rebate, this subsection shall not apply;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the Commissioner may remit the duty on any motor-vehicle imported under rebate in terms of this section which is proved to his satisfaction to have, as a result of an accident, been </w:t>
      </w:r>
      <w:r w:rsidRPr="00A66BE3">
        <w:rPr>
          <w:rFonts w:ascii="Arial" w:eastAsia="Times New Roman" w:hAnsi="Arial" w:cs="Arial"/>
          <w:b/>
          <w:bCs/>
          <w:sz w:val="20"/>
          <w:szCs w:val="20"/>
          <w:lang w:eastAsia="en-ZA"/>
        </w:rPr>
        <w:t>damaged</w:t>
      </w:r>
      <w:r w:rsidRPr="00A66BE3">
        <w:rPr>
          <w:rFonts w:ascii="Arial" w:eastAsia="Times New Roman" w:hAnsi="Arial" w:cs="Arial"/>
          <w:sz w:val="20"/>
          <w:szCs w:val="20"/>
          <w:lang w:eastAsia="en-ZA"/>
        </w:rPr>
        <w:t xml:space="preserve"> beyond economic repair.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(8)  An immigrant who has been granted a rebate of duty in terms of this section, and who emigrates or departs from Zimbabwe for a period of </w:t>
      </w:r>
      <w:r w:rsidRPr="00A66BE3">
        <w:rPr>
          <w:rFonts w:ascii="Arial" w:eastAsia="Times New Roman" w:hAnsi="Arial" w:cs="Arial"/>
          <w:b/>
          <w:bCs/>
          <w:sz w:val="20"/>
          <w:szCs w:val="20"/>
          <w:lang w:eastAsia="en-ZA"/>
        </w:rPr>
        <w:t>more than 6 months</w:t>
      </w:r>
      <w:r w:rsidRPr="00A66BE3">
        <w:rPr>
          <w:rFonts w:ascii="Arial" w:eastAsia="Times New Roman" w:hAnsi="Arial" w:cs="Arial"/>
          <w:sz w:val="20"/>
          <w:szCs w:val="20"/>
          <w:lang w:eastAsia="en-ZA"/>
        </w:rPr>
        <w:t xml:space="preserve"> within </w:t>
      </w:r>
      <w:r w:rsidRPr="00A66BE3">
        <w:rPr>
          <w:rFonts w:ascii="Arial" w:eastAsia="Times New Roman" w:hAnsi="Arial" w:cs="Arial"/>
          <w:b/>
          <w:bCs/>
          <w:sz w:val="20"/>
          <w:szCs w:val="20"/>
          <w:lang w:eastAsia="en-ZA"/>
        </w:rPr>
        <w:t>24 months</w:t>
      </w:r>
      <w:r w:rsidRPr="00A66BE3">
        <w:rPr>
          <w:rFonts w:ascii="Arial" w:eastAsia="Times New Roman" w:hAnsi="Arial" w:cs="Arial"/>
          <w:sz w:val="20"/>
          <w:szCs w:val="20"/>
          <w:lang w:eastAsia="en-ZA"/>
        </w:rPr>
        <w:t xml:space="preserve"> from the date on </w:t>
      </w:r>
      <w:r w:rsidRPr="00A66BE3">
        <w:rPr>
          <w:rFonts w:ascii="Arial" w:eastAsia="Times New Roman" w:hAnsi="Arial" w:cs="Arial"/>
          <w:sz w:val="20"/>
          <w:szCs w:val="20"/>
          <w:lang w:eastAsia="en-ZA"/>
        </w:rPr>
        <w:lastRenderedPageBreak/>
        <w:t>which any effects or other goods imported by him were entered under rebate, shall remove such effects or other goods from Zimbabwe on his departure, unless he has obtained the prior written permission of the Commissioner to leave them in Zimbabwe, or has paid the full duty which would have been payable at the time of entry of the goods but for their entry under rebate.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(9)  Any effects or other goods which are left in Zimbabwe in contravention of </w:t>
      </w:r>
      <w:hyperlink r:id="rId758" w:anchor="105.8" w:tooltip="#105.8" w:history="1">
        <w:r w:rsidRPr="00A66BE3">
          <w:rPr>
            <w:rFonts w:ascii="Arial" w:eastAsia="Times New Roman" w:hAnsi="Arial" w:cs="Arial"/>
            <w:color w:val="0000FF"/>
            <w:sz w:val="20"/>
            <w:szCs w:val="20"/>
            <w:u w:val="single"/>
            <w:lang w:eastAsia="en-ZA"/>
          </w:rPr>
          <w:t>subsection (8)</w:t>
        </w:r>
      </w:hyperlink>
      <w:r w:rsidRPr="00A66BE3">
        <w:rPr>
          <w:rFonts w:ascii="Arial" w:eastAsia="Times New Roman" w:hAnsi="Arial" w:cs="Arial"/>
          <w:sz w:val="20"/>
          <w:szCs w:val="20"/>
          <w:lang w:eastAsia="en-ZA"/>
        </w:rPr>
        <w:t xml:space="preserve"> shall be liable to seizure.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(10)  Any immigrant claiming a rebate of duty in respect of effects or other goods in terms of this section shall give to the proper officer—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his employment or residence permit;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in the case of a person, who has been on—</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a </w:t>
      </w:r>
      <w:r w:rsidRPr="00A66BE3">
        <w:rPr>
          <w:rFonts w:ascii="Arial" w:eastAsia="Times New Roman" w:hAnsi="Arial" w:cs="Arial"/>
          <w:b/>
          <w:bCs/>
          <w:sz w:val="20"/>
          <w:szCs w:val="20"/>
          <w:lang w:eastAsia="en-ZA"/>
        </w:rPr>
        <w:t>course of study</w:t>
      </w:r>
      <w:r w:rsidRPr="00A66BE3">
        <w:rPr>
          <w:rFonts w:ascii="Arial" w:eastAsia="Times New Roman" w:hAnsi="Arial" w:cs="Arial"/>
          <w:sz w:val="20"/>
          <w:szCs w:val="20"/>
          <w:lang w:eastAsia="en-ZA"/>
        </w:rPr>
        <w:t>, proof that he has completed such course of study;</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  a contract of </w:t>
      </w:r>
      <w:r w:rsidRPr="00A66BE3">
        <w:rPr>
          <w:rFonts w:ascii="Arial" w:eastAsia="Times New Roman" w:hAnsi="Arial" w:cs="Arial"/>
          <w:b/>
          <w:bCs/>
          <w:sz w:val="20"/>
          <w:szCs w:val="20"/>
          <w:lang w:eastAsia="en-ZA"/>
        </w:rPr>
        <w:t>employmen</w:t>
      </w:r>
      <w:r w:rsidRPr="00A66BE3">
        <w:rPr>
          <w:rFonts w:ascii="Arial" w:eastAsia="Times New Roman" w:hAnsi="Arial" w:cs="Arial"/>
          <w:sz w:val="20"/>
          <w:szCs w:val="20"/>
          <w:lang w:eastAsia="en-ZA"/>
        </w:rPr>
        <w:t>t, proof that he has terminated such contract of employment;</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(iii)  an extended </w:t>
      </w:r>
      <w:r w:rsidRPr="00A66BE3">
        <w:rPr>
          <w:rFonts w:ascii="Arial" w:eastAsia="Times New Roman" w:hAnsi="Arial" w:cs="Arial"/>
          <w:b/>
          <w:bCs/>
          <w:sz w:val="20"/>
          <w:szCs w:val="20"/>
          <w:lang w:eastAsia="en-ZA"/>
        </w:rPr>
        <w:t>absence</w:t>
      </w:r>
      <w:r w:rsidRPr="00A66BE3">
        <w:rPr>
          <w:rFonts w:ascii="Arial" w:eastAsia="Times New Roman" w:hAnsi="Arial" w:cs="Arial"/>
          <w:sz w:val="20"/>
          <w:szCs w:val="20"/>
          <w:lang w:eastAsia="en-ZA"/>
        </w:rPr>
        <w:t xml:space="preserve"> from Zimbabwe, proof of such absence from Zimbabwe;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a certificate stating that such effects and other goods were owned by him at the time of his arrival and at the time of their importation;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(d)  in the case of a </w:t>
      </w:r>
      <w:r w:rsidRPr="00A66BE3">
        <w:rPr>
          <w:rFonts w:ascii="Arial" w:eastAsia="Times New Roman" w:hAnsi="Arial" w:cs="Arial"/>
          <w:b/>
          <w:bCs/>
          <w:sz w:val="20"/>
          <w:szCs w:val="20"/>
          <w:lang w:eastAsia="en-ZA"/>
        </w:rPr>
        <w:t>motor vehicle</w:t>
      </w:r>
      <w:r w:rsidRPr="00A66BE3">
        <w:rPr>
          <w:rFonts w:ascii="Arial" w:eastAsia="Times New Roman" w:hAnsi="Arial" w:cs="Arial"/>
          <w:sz w:val="20"/>
          <w:szCs w:val="20"/>
          <w:lang w:eastAsia="en-ZA"/>
        </w:rPr>
        <w:t xml:space="preserve">, a certificate stating that a rebate has not been granted to him in respect of a motor vehicle during the </w:t>
      </w:r>
      <w:r w:rsidRPr="00A66BE3">
        <w:rPr>
          <w:rFonts w:ascii="Arial" w:eastAsia="Times New Roman" w:hAnsi="Arial" w:cs="Arial"/>
          <w:b/>
          <w:bCs/>
          <w:sz w:val="20"/>
          <w:szCs w:val="20"/>
          <w:lang w:eastAsia="en-ZA"/>
        </w:rPr>
        <w:t>previous 4 years</w:t>
      </w: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(e)  a certificate that such effects and other goods are intended for his own use in Zimbabwe and will not be used for trade or commercial purposes;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(f)  a written undertaking that such effects and other goods will not be dealt with or disposed of in contravention of </w:t>
      </w:r>
      <w:hyperlink r:id="rId759" w:anchor="105.5" w:tooltip="#105.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 xml:space="preserve"> and </w:t>
      </w:r>
      <w:hyperlink r:id="rId760" w:anchor="105.8" w:tooltip="#105.8" w:history="1">
        <w:r w:rsidRPr="00A66BE3">
          <w:rPr>
            <w:rFonts w:ascii="Arial" w:eastAsia="Times New Roman" w:hAnsi="Arial" w:cs="Arial"/>
            <w:color w:val="0000FF"/>
            <w:sz w:val="20"/>
            <w:szCs w:val="20"/>
            <w:u w:val="single"/>
            <w:lang w:eastAsia="en-ZA"/>
          </w:rPr>
          <w:t>(8)</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(g)  a written undertaking to pay such duty as may become due in terms of </w:t>
      </w:r>
      <w:hyperlink r:id="rId761" w:anchor="105.5" w:tooltip="#105.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 xml:space="preserve"> and </w:t>
      </w:r>
      <w:hyperlink r:id="rId762" w:anchor="105.8" w:tooltip="#105.8" w:history="1">
        <w:r w:rsidRPr="00A66BE3">
          <w:rPr>
            <w:rFonts w:ascii="Arial" w:eastAsia="Times New Roman" w:hAnsi="Arial" w:cs="Arial"/>
            <w:color w:val="0000FF"/>
            <w:sz w:val="20"/>
            <w:szCs w:val="20"/>
            <w:u w:val="single"/>
            <w:lang w:eastAsia="en-ZA"/>
          </w:rPr>
          <w:t>(8)</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(h)  such evidence relating to the acquisition, ownership or purchase of such effects and other goods as may be required by the Commissioner.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for travellers’ samples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106</w:t>
      </w:r>
      <w:r w:rsidRPr="00A66BE3">
        <w:rPr>
          <w:rFonts w:ascii="Arial" w:eastAsia="Times New Roman" w:hAnsi="Arial" w:cs="Arial"/>
          <w:sz w:val="20"/>
          <w:szCs w:val="20"/>
          <w:lang w:eastAsia="en-ZA"/>
        </w:rPr>
        <w:t xml:space="preserve">.  (1)  Subject to this section, a rebate of duty shall be granted in respect of </w:t>
      </w:r>
      <w:r w:rsidRPr="00A66BE3">
        <w:rPr>
          <w:rFonts w:ascii="Arial" w:eastAsia="Times New Roman" w:hAnsi="Arial" w:cs="Arial"/>
          <w:i/>
          <w:iCs/>
          <w:sz w:val="20"/>
          <w:szCs w:val="20"/>
          <w:lang w:eastAsia="en-ZA"/>
        </w:rPr>
        <w:t>bona fide</w:t>
      </w:r>
      <w:r w:rsidRPr="00A66BE3">
        <w:rPr>
          <w:rFonts w:ascii="Arial" w:eastAsia="Times New Roman" w:hAnsi="Arial" w:cs="Arial"/>
          <w:sz w:val="20"/>
          <w:szCs w:val="20"/>
          <w:lang w:eastAsia="en-ZA"/>
        </w:rPr>
        <w:t xml:space="preserve"> samples—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imported by commercial travellers visiting Zimbabwe;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intended solely for use in the taking of orders and not for sale.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The rebate granted in terms of </w:t>
      </w:r>
      <w:hyperlink r:id="rId763" w:anchor="106.1" w:tooltip="#106.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shall only be granted to a traveller who represents a firm established outside Zimbabwe or who is himself a merchant so established and is travelling with samples of his own wares.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The traveller need not accompany his samples on importation and the samples may be cleared by an agent.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The articles imported shall be articles intended for use only as </w:t>
      </w:r>
      <w:r w:rsidRPr="00A66BE3">
        <w:rPr>
          <w:rFonts w:ascii="Arial" w:eastAsia="Times New Roman" w:hAnsi="Arial" w:cs="Arial"/>
          <w:i/>
          <w:iCs/>
          <w:sz w:val="20"/>
          <w:szCs w:val="20"/>
          <w:lang w:eastAsia="en-ZA"/>
        </w:rPr>
        <w:t>bona fide</w:t>
      </w:r>
      <w:r w:rsidRPr="00A66BE3">
        <w:rPr>
          <w:rFonts w:ascii="Arial" w:eastAsia="Times New Roman" w:hAnsi="Arial" w:cs="Arial"/>
          <w:sz w:val="20"/>
          <w:szCs w:val="20"/>
          <w:lang w:eastAsia="en-ZA"/>
        </w:rPr>
        <w:t xml:space="preserve"> samples for the purpose of obtaining orders for similar goods from outside Zimbabwe and shall not be intended for sale or for copying.</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The traveller or his agent shall produce the samples to an officer with a list, in duplicate, describing each article in sufficient detail for purposes of identification and showing the values and countries of origin of such articles separately.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  The value of such sample shown on the list mentioned in </w:t>
      </w:r>
      <w:hyperlink r:id="rId764" w:anchor="106.5" w:tooltip="#106.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 xml:space="preserve"> shall be the transaction value thereof as established or determined in terms of </w:t>
      </w:r>
      <w:hyperlink r:id="rId765" w:anchor="106" w:tooltip="ZS@2302#106" w:history="1">
        <w:r w:rsidRPr="00A66BE3">
          <w:rPr>
            <w:rFonts w:ascii="Arial" w:eastAsia="Times New Roman" w:hAnsi="Arial" w:cs="Arial"/>
            <w:color w:val="0000FF"/>
            <w:sz w:val="20"/>
            <w:szCs w:val="20"/>
            <w:u w:val="single"/>
            <w:lang w:eastAsia="en-ZA"/>
          </w:rPr>
          <w:t>section 106</w:t>
        </w:r>
      </w:hyperlink>
      <w:r w:rsidRPr="00A66BE3">
        <w:rPr>
          <w:rFonts w:ascii="Arial" w:eastAsia="Times New Roman" w:hAnsi="Arial" w:cs="Arial"/>
          <w:sz w:val="20"/>
          <w:szCs w:val="20"/>
          <w:lang w:eastAsia="en-ZA"/>
        </w:rPr>
        <w:t xml:space="preserve"> to </w:t>
      </w:r>
      <w:hyperlink r:id="rId766" w:anchor="111" w:tooltip="ZS@2302#111" w:history="1">
        <w:r w:rsidRPr="00A66BE3">
          <w:rPr>
            <w:rFonts w:ascii="Arial" w:eastAsia="Times New Roman" w:hAnsi="Arial" w:cs="Arial"/>
            <w:color w:val="0000FF"/>
            <w:sz w:val="20"/>
            <w:szCs w:val="20"/>
            <w:u w:val="single"/>
            <w:lang w:eastAsia="en-ZA"/>
          </w:rPr>
          <w:t>111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(7)  For convenience of examination, the contents of each container shall be listed separately and the traveller shall repack each container in accordance with the list when the samples are exported.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(8)  On production of the list mentioned in </w:t>
      </w:r>
      <w:hyperlink r:id="rId767" w:anchor="106.5" w:tooltip="#106.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 the original shall, after examination and comparison with the articles, be stamped with the official customs stamp and initialled by the officer, and the duplicate, similarly stamped and initialled shall be retained in the custom house pending exportation of the samples or shall be forwarded to the proper officer at the port through which the samples are to be exported.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(9)  The traveller or his agent shall deposit a sum of money, sufficient to cover the duty on the samples, with the officer at the port of importation pending the exportation of the samples or the payment of duty thereon.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(10)  If the samples are not exported </w:t>
      </w:r>
      <w:r w:rsidRPr="00A66BE3">
        <w:rPr>
          <w:rFonts w:ascii="Arial" w:eastAsia="Times New Roman" w:hAnsi="Arial" w:cs="Arial"/>
          <w:b/>
          <w:bCs/>
          <w:sz w:val="20"/>
          <w:szCs w:val="20"/>
          <w:lang w:eastAsia="en-ZA"/>
        </w:rPr>
        <w:t>within 12 months</w:t>
      </w:r>
      <w:r w:rsidRPr="00A66BE3">
        <w:rPr>
          <w:rFonts w:ascii="Arial" w:eastAsia="Times New Roman" w:hAnsi="Arial" w:cs="Arial"/>
          <w:sz w:val="20"/>
          <w:szCs w:val="20"/>
          <w:lang w:eastAsia="en-ZA"/>
        </w:rPr>
        <w:t xml:space="preserve"> from the date of importation, or within such shorter period as the Commissioner may specify, they shall be entered for consumption and the person who imported them shall be liable for the full duties payable thereon according to their value at the time of importation.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(11)  Samples exported </w:t>
      </w:r>
      <w:r w:rsidRPr="00A66BE3">
        <w:rPr>
          <w:rFonts w:ascii="Arial" w:eastAsia="Times New Roman" w:hAnsi="Arial" w:cs="Arial"/>
          <w:b/>
          <w:bCs/>
          <w:sz w:val="20"/>
          <w:szCs w:val="20"/>
          <w:lang w:eastAsia="en-ZA"/>
        </w:rPr>
        <w:t>within 12 months</w:t>
      </w:r>
      <w:r w:rsidRPr="00A66BE3">
        <w:rPr>
          <w:rFonts w:ascii="Arial" w:eastAsia="Times New Roman" w:hAnsi="Arial" w:cs="Arial"/>
          <w:sz w:val="20"/>
          <w:szCs w:val="20"/>
          <w:lang w:eastAsia="en-ZA"/>
        </w:rPr>
        <w:t xml:space="preserve"> after importation or within such shorter period specified by the Commissioner, shall be examined by an officer at the port from which they are to be exported and traveller shall pay duty due on any articles which are not produced to the officer and until such duty has been paid, no refund of the traveller’s deposit shall be granted.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motor-spirits, fuel oils and greases used or to be used by the Government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107</w:t>
      </w:r>
      <w:r w:rsidRPr="00A66BE3">
        <w:rPr>
          <w:rFonts w:ascii="Arial" w:eastAsia="Times New Roman" w:hAnsi="Arial" w:cs="Arial"/>
          <w:sz w:val="20"/>
          <w:szCs w:val="20"/>
          <w:lang w:eastAsia="en-ZA"/>
        </w:rPr>
        <w:t xml:space="preserve">.  (1)  Subject to </w:t>
      </w:r>
      <w:hyperlink r:id="rId768" w:anchor="107.2" w:tooltip="#107.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a rebate of refund of duty shall be granted on motor-spirits, fuel oils, lubricating oils and greases used or to be used by the Government.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A responsible officer of the Government shall give the proper officer a statement or statements specifying the nature and quantity of the fuel or lubricant obtained and the amount of duty paid thereon, together with a certificate, signed by the responsible officer, to the effect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motor-spirit, fuel oil, lubricating oil or grease has been obtained for the exclusive use of the Government;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if the motor-spirit, fuel oil, lubricating oil or grease or any portion of it is sold or otherwise disposed of to any person not entitled by a law in force in Zimbabwe to obtain it free of duty, the duty thereon shall be paid to the Commissioner.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fuel, lubricants and consumable supplies for certain aircraft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108</w:t>
      </w:r>
      <w:r w:rsidRPr="00A66BE3">
        <w:rPr>
          <w:rFonts w:ascii="Arial" w:eastAsia="Times New Roman" w:hAnsi="Arial" w:cs="Arial"/>
          <w:sz w:val="20"/>
          <w:szCs w:val="20"/>
          <w:lang w:eastAsia="en-ZA"/>
        </w:rPr>
        <w:t>.  (1)  Subject to this section, a rebate or refund of duty shall be granted in respect of fuel, lubricants and other consumable technical supplies—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taken on board any aircraft used in the operation of a commercial air service;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contained in the tanks or other receptacles of any aircraft arriving in Zimbabwe;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taken on board any aircraft at its last place of departure in Zimbabwe for a place outside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In the case of articles referred to in </w:t>
      </w:r>
      <w:hyperlink r:id="rId769" w:anchor="108.1.a" w:tooltip="#108.1.a" w:history="1">
        <w:r w:rsidRPr="00A66BE3">
          <w:rPr>
            <w:rFonts w:ascii="Arial" w:eastAsia="Times New Roman" w:hAnsi="Arial" w:cs="Arial"/>
            <w:color w:val="0000FF"/>
            <w:sz w:val="20"/>
            <w:szCs w:val="20"/>
            <w:u w:val="single"/>
            <w:lang w:eastAsia="en-ZA"/>
          </w:rPr>
          <w:t>paragraph (a) of subsection (1)</w:t>
        </w:r>
      </w:hyperlink>
      <w:r w:rsidRPr="00A66BE3">
        <w:rPr>
          <w:rFonts w:ascii="Arial" w:eastAsia="Times New Roman" w:hAnsi="Arial" w:cs="Arial"/>
          <w:sz w:val="20"/>
          <w:szCs w:val="20"/>
          <w:lang w:eastAsia="en-ZA"/>
        </w:rPr>
        <w:t xml:space="preserve">, the pilot of the aircraft shall subscribe to a certificate or receipt, which shall be sent to the proper officer, setting forth the quantities of fuel, lubricants and other consumable technical stores taken on board the aircraft and stating the purpose for which the flight is being performed: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Provided that, in the case of </w:t>
      </w:r>
      <w:r w:rsidRPr="00A66BE3">
        <w:rPr>
          <w:rFonts w:ascii="Arial" w:eastAsia="Times New Roman" w:hAnsi="Arial" w:cs="Arial"/>
          <w:b/>
          <w:bCs/>
          <w:sz w:val="20"/>
          <w:szCs w:val="20"/>
          <w:lang w:eastAsia="en-ZA"/>
        </w:rPr>
        <w:t xml:space="preserve">aircraft </w:t>
      </w:r>
      <w:r w:rsidRPr="00A66BE3">
        <w:rPr>
          <w:rFonts w:ascii="Arial" w:eastAsia="Times New Roman" w:hAnsi="Arial" w:cs="Arial"/>
          <w:sz w:val="20"/>
          <w:szCs w:val="20"/>
          <w:lang w:eastAsia="en-ZA"/>
        </w:rPr>
        <w:t>operated for business purposes by persons or firms recognised by the Commissioner as operators of commercial aircraft, the purpose of the flight need not be stated.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In the case of articles referred to in </w:t>
      </w:r>
      <w:hyperlink r:id="rId770" w:anchor="108.1.c" w:tooltip="#108.1.c" w:history="1">
        <w:r w:rsidRPr="00A66BE3">
          <w:rPr>
            <w:rFonts w:ascii="Arial" w:eastAsia="Times New Roman" w:hAnsi="Arial" w:cs="Arial"/>
            <w:color w:val="0000FF"/>
            <w:sz w:val="20"/>
            <w:szCs w:val="20"/>
            <w:u w:val="single"/>
            <w:lang w:eastAsia="en-ZA"/>
          </w:rPr>
          <w:t>paragraph (c) of subsection (1)</w:t>
        </w:r>
      </w:hyperlink>
      <w:r w:rsidRPr="00A66BE3">
        <w:rPr>
          <w:rFonts w:ascii="Arial" w:eastAsia="Times New Roman" w:hAnsi="Arial" w:cs="Arial"/>
          <w:sz w:val="20"/>
          <w:szCs w:val="20"/>
          <w:lang w:eastAsia="en-ZA"/>
        </w:rPr>
        <w:t>, the pilot of the aircraft shall subscribe to a certificate or receipt, which shall be sent to the proper officer, setting the quantities of fuel, lubricants and other consumable technical stores taken on board the aircraft, and there shall be no intermediate landing in Zimbabwe, except in such circumstances relating to weather, or the condition of the aircraft, as may compel the pilot to land.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lastRenderedPageBreak/>
        <w:t>Refund of duty on fuel and lubricating oils for military or air forces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109</w:t>
      </w:r>
      <w:r w:rsidRPr="00A66BE3">
        <w:rPr>
          <w:rFonts w:ascii="Arial" w:eastAsia="Times New Roman" w:hAnsi="Arial" w:cs="Arial"/>
          <w:sz w:val="20"/>
          <w:szCs w:val="20"/>
          <w:lang w:eastAsia="en-ZA"/>
        </w:rPr>
        <w:t>.  (1)  Subject to this section, a refund of duty shall be granted on fuel or lubricating oil supplied to the military or air force of any government.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A responsible officer of the military or air force to which the fuel or lubricating oil is supplied shall give the proper officer a statement or statements from the supplier or suppliers of such goods specifying the nature and quantity in cubic metres and whether or not duty has been paid thereon together with a certificate, signed by the responsible officer of the force concerned, to the effect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fuel or lubricating oil has been obtained solely for the use of that force;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if the fuel or lubricating oil or any part of it is sold or otherwise disposed of to any person not entitled by any law in force in Zimbabwe to obtain it free of duty, the duty due thereon shall forthwith be paid. </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aircraft stores and equipment for aircraft engaged in international air navigation or search, rescue, etc</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110</w:t>
      </w:r>
      <w:r w:rsidRPr="00A66BE3">
        <w:rPr>
          <w:rFonts w:ascii="Arial" w:eastAsia="Times New Roman" w:hAnsi="Arial" w:cs="Arial"/>
          <w:sz w:val="20"/>
          <w:szCs w:val="20"/>
          <w:lang w:eastAsia="en-ZA"/>
        </w:rPr>
        <w:t>.  (1)  Subject to this section, a rebate or refund of duty shall be allowed in respect of—</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stores aircraft equipment, ground equipment and spare parts imported or supplied for use in or for the maintenance of aircraft engaged in international air navigation except aircraft registered within Zimbabwe;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all aircraft, tools, spare parts and equipment temporarily imported for use in the search, rescue, investigation, repair or salvage of lost or damaged aircraft, if the aircraft, tools, spare parts and equipment are exported within one month of the conclusion of the search, rescue, investigation, repair or salvage;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airline uniforms for ground staff, based in Zimbabwe provided that such uniforms bear prominent logos affixed to them in non-detachable manner or are made from fabric that is printed with markings to clearly show that it is a foreign airline uniform.</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In the event of articles referred to in </w:t>
      </w:r>
      <w:hyperlink r:id="rId771" w:anchor="110.1.a" w:tooltip="#110.1.a" w:history="1">
        <w:r w:rsidRPr="00A66BE3">
          <w:rPr>
            <w:rFonts w:ascii="Arial" w:eastAsia="Times New Roman" w:hAnsi="Arial" w:cs="Arial"/>
            <w:color w:val="0000FF"/>
            <w:sz w:val="20"/>
            <w:szCs w:val="20"/>
            <w:u w:val="single"/>
            <w:lang w:eastAsia="en-ZA"/>
          </w:rPr>
          <w:t>paragraph (a) of subsection (1)</w:t>
        </w:r>
      </w:hyperlink>
      <w:r w:rsidRPr="00A66BE3">
        <w:rPr>
          <w:rFonts w:ascii="Arial" w:eastAsia="Times New Roman" w:hAnsi="Arial" w:cs="Arial"/>
          <w:sz w:val="20"/>
          <w:szCs w:val="20"/>
          <w:lang w:eastAsia="en-ZA"/>
        </w:rPr>
        <w:t xml:space="preserve"> being imported or supplied out of bond, the owner of the aircraft or his agent shall make a declaration to the effect that the articles—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will be used in or for the maintenance of the aircraft;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will not be sold or otherwise disposed of in Zimbabwe without the prior permission of the Commissioner and the payment of such duty as has been rebated or refunded.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In the event of articles referred to in </w:t>
      </w:r>
      <w:hyperlink r:id="rId772" w:anchor="110.1.a" w:tooltip="#110.1.a" w:history="1">
        <w:r w:rsidRPr="00A66BE3">
          <w:rPr>
            <w:rFonts w:ascii="Arial" w:eastAsia="Times New Roman" w:hAnsi="Arial" w:cs="Arial"/>
            <w:color w:val="0000FF"/>
            <w:sz w:val="20"/>
            <w:szCs w:val="20"/>
            <w:u w:val="single"/>
            <w:lang w:eastAsia="en-ZA"/>
          </w:rPr>
          <w:t>paragraph (a) of subsection (1)</w:t>
        </w:r>
      </w:hyperlink>
      <w:r w:rsidRPr="00A66BE3">
        <w:rPr>
          <w:rFonts w:ascii="Arial" w:eastAsia="Times New Roman" w:hAnsi="Arial" w:cs="Arial"/>
          <w:sz w:val="20"/>
          <w:szCs w:val="20"/>
          <w:lang w:eastAsia="en-ZA"/>
        </w:rPr>
        <w:t xml:space="preserve"> being supplied from duty-paid stocks, a refund of the duty paid on the articles will be made on application, subject to a written declaration being made by the owner of the aircraft to the effect that the articles—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will be used in or for the maintenance of the aircraft;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will not be sold or otherwise disposed of in Zimbabwe without the prior permission of the Commissioner and the payment of such duty as has been rebated or refunded;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the burden of proving the amount of duty paid on the articles being upon the applicant.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Aircraft, tools, spare parts and equipment referred to in </w:t>
      </w:r>
      <w:hyperlink r:id="rId773" w:anchor="110.1.b" w:tooltip="#110.1.b" w:history="1">
        <w:r w:rsidRPr="00A66BE3">
          <w:rPr>
            <w:rFonts w:ascii="Arial" w:eastAsia="Times New Roman" w:hAnsi="Arial" w:cs="Arial"/>
            <w:color w:val="0000FF"/>
            <w:sz w:val="20"/>
            <w:szCs w:val="20"/>
            <w:u w:val="single"/>
            <w:lang w:eastAsia="en-ZA"/>
          </w:rPr>
          <w:t>paragraph (b) of subsection (1)</w:t>
        </w:r>
      </w:hyperlink>
      <w:r w:rsidRPr="00A66BE3">
        <w:rPr>
          <w:rFonts w:ascii="Arial" w:eastAsia="Times New Roman" w:hAnsi="Arial" w:cs="Arial"/>
          <w:sz w:val="20"/>
          <w:szCs w:val="20"/>
          <w:lang w:eastAsia="en-ZA"/>
        </w:rPr>
        <w:t xml:space="preserve"> shall be admitted under such conditions and safeguards as the Commissioner may impose.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No goods on which a rebate or refund of duty has been granted in terms of this section shall be sold or otherwise disposed of in Zimbabwe without the prior permission of the Commissioner and the payment of such duty as has been rebated or refunded in respect of such goods.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Remission or refund of excise duty on goods, other than opaque beer, destroyed or returned to licensed premises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111</w:t>
      </w:r>
      <w:r w:rsidRPr="00A66BE3">
        <w:rPr>
          <w:rFonts w:ascii="Arial" w:eastAsia="Times New Roman" w:hAnsi="Arial" w:cs="Arial"/>
          <w:sz w:val="20"/>
          <w:szCs w:val="20"/>
          <w:lang w:eastAsia="en-ZA"/>
        </w:rPr>
        <w:t>.  (1)  Subject to this section, excise duty shall be remitted or refunded in respect of goods, other than opaque beer, produced or manufactured in Zimbabwe which—</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(a)  have not been removed from the premises of the manufacturer and are destroyed on such premises under the supervision of an officer;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having been removed from the premises of the manufacturer and having been found to be defective as a result of faulty manufacturer or production, are returned unused to such premises </w:t>
      </w:r>
      <w:r w:rsidRPr="00A66BE3">
        <w:rPr>
          <w:rFonts w:ascii="Arial" w:eastAsia="Times New Roman" w:hAnsi="Arial" w:cs="Arial"/>
          <w:b/>
          <w:bCs/>
          <w:sz w:val="20"/>
          <w:szCs w:val="20"/>
          <w:lang w:eastAsia="en-ZA"/>
        </w:rPr>
        <w:t>within 6 months</w:t>
      </w:r>
      <w:r w:rsidRPr="00A66BE3">
        <w:rPr>
          <w:rFonts w:ascii="Arial" w:eastAsia="Times New Roman" w:hAnsi="Arial" w:cs="Arial"/>
          <w:sz w:val="20"/>
          <w:szCs w:val="20"/>
          <w:lang w:eastAsia="en-ZA"/>
        </w:rPr>
        <w:t xml:space="preserve"> from the date of removal, for the purpose of removing the defect or for destruction.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Any person wishing to claim a remission of duty on the destruction of goods in terms of </w:t>
      </w:r>
      <w:hyperlink r:id="rId774" w:anchor="111.1.a" w:tooltip="#111.1.a" w:history="1">
        <w:r w:rsidRPr="00A66BE3">
          <w:rPr>
            <w:rFonts w:ascii="Arial" w:eastAsia="Times New Roman" w:hAnsi="Arial" w:cs="Arial"/>
            <w:color w:val="0000FF"/>
            <w:sz w:val="20"/>
            <w:szCs w:val="20"/>
            <w:u w:val="single"/>
            <w:lang w:eastAsia="en-ZA"/>
          </w:rPr>
          <w:t>paragraph (a) of subsection (1)</w:t>
        </w:r>
      </w:hyperlink>
      <w:r w:rsidRPr="00A66BE3">
        <w:rPr>
          <w:rFonts w:ascii="Arial" w:eastAsia="Times New Roman" w:hAnsi="Arial" w:cs="Arial"/>
          <w:sz w:val="20"/>
          <w:szCs w:val="20"/>
          <w:lang w:eastAsia="en-ZA"/>
        </w:rPr>
        <w:t xml:space="preserve"> shall make application to the Commissioner for permission to destroy the goods and the Commissioner shall appoint an officer to supervise the destruction.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Any person wishing to claim a refund of duty on the return of goods in terms of </w:t>
      </w:r>
      <w:hyperlink r:id="rId775" w:anchor="111.1.b" w:tooltip="#111.1.b" w:history="1">
        <w:r w:rsidRPr="00A66BE3">
          <w:rPr>
            <w:rFonts w:ascii="Arial" w:eastAsia="Times New Roman" w:hAnsi="Arial" w:cs="Arial"/>
            <w:color w:val="0000FF"/>
            <w:sz w:val="20"/>
            <w:szCs w:val="20"/>
            <w:u w:val="single"/>
            <w:lang w:eastAsia="en-ZA"/>
          </w:rPr>
          <w:t>paragraph (b) of subsection (1)</w:t>
        </w:r>
      </w:hyperlink>
      <w:r w:rsidRPr="00A66BE3">
        <w:rPr>
          <w:rFonts w:ascii="Arial" w:eastAsia="Times New Roman" w:hAnsi="Arial" w:cs="Arial"/>
          <w:sz w:val="20"/>
          <w:szCs w:val="20"/>
          <w:lang w:eastAsia="en-ZA"/>
        </w:rPr>
        <w:t xml:space="preserve"> (hereafter in this section called the claimant) shall, </w:t>
      </w:r>
      <w:r w:rsidRPr="00A66BE3">
        <w:rPr>
          <w:rFonts w:ascii="Arial" w:eastAsia="Times New Roman" w:hAnsi="Arial" w:cs="Arial"/>
          <w:b/>
          <w:bCs/>
          <w:sz w:val="20"/>
          <w:szCs w:val="20"/>
          <w:lang w:eastAsia="en-ZA"/>
        </w:rPr>
        <w:t>within 6 months</w:t>
      </w:r>
      <w:r w:rsidRPr="00A66BE3">
        <w:rPr>
          <w:rFonts w:ascii="Arial" w:eastAsia="Times New Roman" w:hAnsi="Arial" w:cs="Arial"/>
          <w:sz w:val="20"/>
          <w:szCs w:val="20"/>
          <w:lang w:eastAsia="en-ZA"/>
        </w:rPr>
        <w:t xml:space="preserve"> from the date of the removal of the goods from the licensed premises upon which they were produced or manufactured, make an application in writing to the Commissioner for permission to return the goods to the licensed premises, stating—</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purpose for which he wishes to return the goods to the licensed premises and the manner in which such purpose is to be accomplished;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full details as to the nature, quantity, mass or volume of the goods;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the date on which they were produced or manufactured and the date on which they were removed from the licensed premises;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the nature and cause of the defect in the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If the Commissioner—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is satisfied as to the accuracy of the statement made by the claimant in terms of </w:t>
      </w:r>
      <w:hyperlink r:id="rId776" w:anchor="111.3" w:tooltip="#111.3" w:history="1">
        <w:r w:rsidRPr="00A66BE3">
          <w:rPr>
            <w:rFonts w:ascii="Arial" w:eastAsia="Times New Roman" w:hAnsi="Arial" w:cs="Arial"/>
            <w:color w:val="0000FF"/>
            <w:sz w:val="20"/>
            <w:szCs w:val="20"/>
            <w:u w:val="single"/>
            <w:lang w:eastAsia="en-ZA"/>
          </w:rPr>
          <w:t>subsection (3)</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approves the purpose for which the claimant wishes to return the goods to the licensed premises;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he shall authorise their return, under such safeguards as he may consider suitable, and shall appoint an officer to witness the accomplishment of the purpose for which they are returned.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The officer appointed in terms of </w:t>
      </w:r>
      <w:hyperlink r:id="rId777" w:anchor="111.2" w:tooltip="#111.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xml:space="preserve"> or </w:t>
      </w:r>
      <w:hyperlink r:id="rId778" w:anchor="111.4" w:tooltip="#111.4" w:history="1">
        <w:r w:rsidRPr="00A66BE3">
          <w:rPr>
            <w:rFonts w:ascii="Arial" w:eastAsia="Times New Roman" w:hAnsi="Arial" w:cs="Arial"/>
            <w:color w:val="0000FF"/>
            <w:sz w:val="20"/>
            <w:szCs w:val="20"/>
            <w:u w:val="single"/>
            <w:lang w:eastAsia="en-ZA"/>
          </w:rPr>
          <w:t>(4)</w:t>
        </w:r>
      </w:hyperlink>
      <w:r w:rsidRPr="00A66BE3">
        <w:rPr>
          <w:rFonts w:ascii="Arial" w:eastAsia="Times New Roman" w:hAnsi="Arial" w:cs="Arial"/>
          <w:sz w:val="20"/>
          <w:szCs w:val="20"/>
          <w:lang w:eastAsia="en-ZA"/>
        </w:rPr>
        <w:t>, as the case may be, shall give such instructions as he considers necessary regarding the manner in which the goods are to be destroyed or otherwise dealt with and having witnessed the destruction or other operation approved by the Commissioner, shall furnish a certificate to the person wishing to claim the remission or refund stating—</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that the goods have been destroyed or otherwise dealt with in the manner approved by the Commissioner;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full details as to the nature, quantity, mass or volume of the goods and the amount of duty paid thereon.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  When—</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a remission is claimed, particulars of the goods shall be shown in the manufacturer’s excise return and the appropriate certificate issued in terms of </w:t>
      </w:r>
      <w:hyperlink r:id="rId779" w:anchor="111.5" w:tooltip="#111.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 xml:space="preserve"> shall be attached to the return;</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a refund is claimed, the claimant shall present the appropriate certificate issued in terms of </w:t>
      </w:r>
      <w:hyperlink r:id="rId780" w:anchor="111.5" w:tooltip="#111.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 xml:space="preserve"> to the proper officer at the nearest custom house for transmission to the Commissioner, who shall refund the duty.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  Notwithstanding this section, the Commissioner may, where he consider it expedient to do so and subject to such conditions as he may impose, dispense with the need for an officer to witness the manner in which the goods are destroyed or otherwise dealt with by the manufacturer.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lastRenderedPageBreak/>
        <w:t>Remission or refund of excise duty on opaque beer destroyed or returned to licensed premises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112</w:t>
      </w:r>
      <w:r w:rsidRPr="00A66BE3">
        <w:rPr>
          <w:rFonts w:ascii="Arial" w:eastAsia="Times New Roman" w:hAnsi="Arial" w:cs="Arial"/>
          <w:sz w:val="20"/>
          <w:szCs w:val="20"/>
          <w:lang w:eastAsia="en-ZA"/>
        </w:rPr>
        <w:t>.  (1)  Subject to this section, a manufacturer shall be granted a remission or refund of excise duty in respect of opaque beer manufactured by him which—</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has not been removed from his licensed premises and is destroyed by him on such premises;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having been removed from his licensed premises and having been found to be defective as a result of faulty manufacture, is returned to such premises for the purpose of removing the defect or for destruction.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No remission or refund of excise duty shall be granted in terms of this section unless the proper officer is satisfied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no substance has been added, to such opaque beer subsequent to its removal from the licensed premises of the manufacturer;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no part of such opaque beer consists of waste opaque beer;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where such opaque beer has been sold, the manufacturer has credited the purchaser with the full purchase-price thereof.</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No remission or refund of excise duty shall be granted in terms of this </w:t>
      </w:r>
      <w:hyperlink r:id="rId781" w:anchor="112.1.b" w:tooltip="#112.1.b" w:history="1">
        <w:r w:rsidRPr="00A66BE3">
          <w:rPr>
            <w:rFonts w:ascii="Arial" w:eastAsia="Times New Roman" w:hAnsi="Arial" w:cs="Arial"/>
            <w:color w:val="0000FF"/>
            <w:sz w:val="20"/>
            <w:szCs w:val="20"/>
            <w:u w:val="single"/>
            <w:lang w:eastAsia="en-ZA"/>
          </w:rPr>
          <w:t>paragraph (b) of subsection (1)</w:t>
        </w:r>
      </w:hyperlink>
      <w:r w:rsidRPr="00A66BE3">
        <w:rPr>
          <w:rFonts w:ascii="Arial" w:eastAsia="Times New Roman" w:hAnsi="Arial" w:cs="Arial"/>
          <w:sz w:val="20"/>
          <w:szCs w:val="20"/>
          <w:lang w:eastAsia="en-ZA"/>
        </w:rPr>
        <w:t xml:space="preserve"> unless—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in the case of opaque beer which has had fermentation arrested by pasteurisation or other means, and which is packed in sealed containers, it is returned in such unopened containers to the licensed premises of the manufacturer </w:t>
      </w:r>
      <w:r w:rsidRPr="00A66BE3">
        <w:rPr>
          <w:rFonts w:ascii="Arial" w:eastAsia="Times New Roman" w:hAnsi="Arial" w:cs="Arial"/>
          <w:b/>
          <w:bCs/>
          <w:sz w:val="20"/>
          <w:szCs w:val="20"/>
          <w:lang w:eastAsia="en-ZA"/>
        </w:rPr>
        <w:t>within 6 months</w:t>
      </w:r>
      <w:r w:rsidRPr="00A66BE3">
        <w:rPr>
          <w:rFonts w:ascii="Arial" w:eastAsia="Times New Roman" w:hAnsi="Arial" w:cs="Arial"/>
          <w:sz w:val="20"/>
          <w:szCs w:val="20"/>
          <w:lang w:eastAsia="en-ZA"/>
        </w:rPr>
        <w:t xml:space="preserve"> of the date of removal from such premises;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in the case of other opaque beer which is packed in sealed containers, it is returned in such unopened containers to the licensed premises of the manufacturer </w:t>
      </w:r>
      <w:r w:rsidRPr="00A66BE3">
        <w:rPr>
          <w:rFonts w:ascii="Arial" w:eastAsia="Times New Roman" w:hAnsi="Arial" w:cs="Arial"/>
          <w:b/>
          <w:bCs/>
          <w:sz w:val="20"/>
          <w:szCs w:val="20"/>
          <w:lang w:eastAsia="en-ZA"/>
        </w:rPr>
        <w:t>within 14 days</w:t>
      </w:r>
      <w:r w:rsidRPr="00A66BE3">
        <w:rPr>
          <w:rFonts w:ascii="Arial" w:eastAsia="Times New Roman" w:hAnsi="Arial" w:cs="Arial"/>
          <w:sz w:val="20"/>
          <w:szCs w:val="20"/>
          <w:lang w:eastAsia="en-ZA"/>
        </w:rPr>
        <w:t xml:space="preserve"> of the date of removal from such premises;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in the case of any other opaque beer, it is returned to the licensed premises of the manufacturer </w:t>
      </w:r>
      <w:r w:rsidRPr="00A66BE3">
        <w:rPr>
          <w:rFonts w:ascii="Arial" w:eastAsia="Times New Roman" w:hAnsi="Arial" w:cs="Arial"/>
          <w:b/>
          <w:bCs/>
          <w:sz w:val="20"/>
          <w:szCs w:val="20"/>
          <w:lang w:eastAsia="en-ZA"/>
        </w:rPr>
        <w:t>within 14 days</w:t>
      </w:r>
      <w:r w:rsidRPr="00A66BE3">
        <w:rPr>
          <w:rFonts w:ascii="Arial" w:eastAsia="Times New Roman" w:hAnsi="Arial" w:cs="Arial"/>
          <w:sz w:val="20"/>
          <w:szCs w:val="20"/>
          <w:lang w:eastAsia="en-ZA"/>
        </w:rPr>
        <w:t xml:space="preserve"> of the date of removal from such premises.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Any manufacturer wishing to claim a refund or remission of excise duty in terms of </w:t>
      </w:r>
      <w:hyperlink r:id="rId782" w:anchor="112.1.b" w:tooltip="#112.1.b" w:history="1">
        <w:r w:rsidRPr="00A66BE3">
          <w:rPr>
            <w:rFonts w:ascii="Arial" w:eastAsia="Times New Roman" w:hAnsi="Arial" w:cs="Arial"/>
            <w:color w:val="0000FF"/>
            <w:sz w:val="20"/>
            <w:szCs w:val="20"/>
            <w:u w:val="single"/>
            <w:lang w:eastAsia="en-ZA"/>
          </w:rPr>
          <w:t>paragraph (b) of subsection (1)</w:t>
        </w:r>
      </w:hyperlink>
      <w:r w:rsidRPr="00A66BE3">
        <w:rPr>
          <w:rFonts w:ascii="Arial" w:eastAsia="Times New Roman" w:hAnsi="Arial" w:cs="Arial"/>
          <w:sz w:val="20"/>
          <w:szCs w:val="20"/>
          <w:lang w:eastAsia="en-ZA"/>
        </w:rPr>
        <w:t xml:space="preserve"> shall make application to the proper officer for permission to remove the defect or to destroy the opaque beer, and if the proper officer grants such permission, he may require the operation to remove the defect or the destruction to be witnessed by an officer or any other person designated by him, in which case that officer or designated person shall countersign the certificate required by </w:t>
      </w:r>
      <w:hyperlink r:id="rId783" w:anchor="112.5" w:tooltip="#112.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Any manufacturer claiming a remission or refund or excised duty in terms of this section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give such certificate as the Commissioner may require regarding the opaque beer in respect of which the remission or refund of excise duty is being claimed;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show particulars of such opaque beer in his excise return for the month in which destruction or removal of the defect took place;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attach the certificate referred to in paragraph (a) to such excise return.</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goods for the mining industry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113</w:t>
      </w:r>
      <w:r w:rsidRPr="00A66BE3">
        <w:rPr>
          <w:rFonts w:ascii="Arial" w:eastAsia="Times New Roman" w:hAnsi="Arial" w:cs="Arial"/>
          <w:sz w:val="20"/>
          <w:szCs w:val="20"/>
          <w:lang w:eastAsia="en-ZA"/>
        </w:rPr>
        <w:t>.  (1)  Subject to this section and such other conditions as the Commissioner may specify, a rebate of duty shall be granted on the following articles when imported or taken out of bond or purchased from the licensed premises of a manufacturer by a person engaged in the mining industry—</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eucalyptus, pine and other oils for use in the </w:t>
      </w:r>
      <w:r w:rsidRPr="00A66BE3">
        <w:rPr>
          <w:rFonts w:ascii="Arial" w:eastAsia="Times New Roman" w:hAnsi="Arial" w:cs="Arial"/>
          <w:b/>
          <w:bCs/>
          <w:sz w:val="20"/>
          <w:szCs w:val="20"/>
          <w:lang w:eastAsia="en-ZA"/>
        </w:rPr>
        <w:t>extraction of gold</w:t>
      </w:r>
      <w:r w:rsidRPr="00A66BE3">
        <w:rPr>
          <w:rFonts w:ascii="Arial" w:eastAsia="Times New Roman" w:hAnsi="Arial" w:cs="Arial"/>
          <w:sz w:val="20"/>
          <w:szCs w:val="20"/>
          <w:lang w:eastAsia="en-ZA"/>
        </w:rPr>
        <w:t xml:space="preserve"> and other minerals by the flotation process;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(b)  chemical substances, other than spirits, methylated spirits, fuel oils, lubricants and nitrate of lead, for use in any process for the concentration or refining of ore, or for assay or research purposes;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The importer or the person taking the goods out of bond or purchasing the goods direct from the licensed premises of a manufacturer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sign a declaration in the body of the relative bill of entry to the effect that the articles will be used solely for the purpose for which the rebate is granted;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give an undertaking that if any of the goods are sold or otherwise disposed of the duty rebated will be paid forthwith to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Any person who obtains goods under the rebate in terms of this section shall keep a book showing the particulars of receipt and disposals of all goods on which the rebate is granted.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travellers’ effects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114</w:t>
      </w:r>
      <w:r w:rsidRPr="00A66BE3">
        <w:rPr>
          <w:rFonts w:ascii="Arial" w:eastAsia="Times New Roman" w:hAnsi="Arial" w:cs="Arial"/>
          <w:sz w:val="20"/>
          <w:szCs w:val="20"/>
          <w:lang w:eastAsia="en-ZA"/>
        </w:rPr>
        <w:t>.  (1)  In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personal effects ”</w:t>
      </w:r>
      <w:r w:rsidRPr="00A66BE3">
        <w:rPr>
          <w:rFonts w:ascii="Arial" w:eastAsia="Times New Roman" w:hAnsi="Arial" w:cs="Arial"/>
          <w:sz w:val="20"/>
          <w:szCs w:val="20"/>
          <w:lang w:eastAsia="en-ZA"/>
        </w:rPr>
        <w:t xml:space="preserve"> means articles pertaining to or carried upon the body, such as clothing, toilet requisites, </w:t>
      </w:r>
      <w:r w:rsidRPr="00A66BE3">
        <w:rPr>
          <w:rFonts w:ascii="Arial" w:eastAsia="Times New Roman" w:hAnsi="Arial" w:cs="Arial"/>
          <w:i/>
          <w:iCs/>
          <w:sz w:val="20"/>
          <w:szCs w:val="20"/>
          <w:lang w:eastAsia="en-ZA"/>
        </w:rPr>
        <w:t>etc.,</w:t>
      </w:r>
      <w:r w:rsidRPr="00A66BE3">
        <w:rPr>
          <w:rFonts w:ascii="Arial" w:eastAsia="Times New Roman" w:hAnsi="Arial" w:cs="Arial"/>
          <w:sz w:val="20"/>
          <w:szCs w:val="20"/>
          <w:lang w:eastAsia="en-ZA"/>
        </w:rPr>
        <w:t xml:space="preserve"> </w:t>
      </w:r>
      <w:r w:rsidRPr="00A66BE3">
        <w:rPr>
          <w:rFonts w:ascii="Arial" w:eastAsia="Times New Roman" w:hAnsi="Arial" w:cs="Arial"/>
          <w:b/>
          <w:bCs/>
          <w:sz w:val="20"/>
          <w:szCs w:val="20"/>
          <w:lang w:eastAsia="en-ZA"/>
        </w:rPr>
        <w:t>but excludes</w:t>
      </w:r>
      <w:r w:rsidRPr="00A66BE3">
        <w:rPr>
          <w:rFonts w:ascii="Arial" w:eastAsia="Times New Roman" w:hAnsi="Arial" w:cs="Arial"/>
          <w:sz w:val="20"/>
          <w:szCs w:val="20"/>
          <w:lang w:eastAsia="en-ZA"/>
        </w:rPr>
        <w:t xml:space="preserve"> such articles as radios, musical instruments, cameras, binoculars, business equipment and sports goods, </w:t>
      </w:r>
      <w:r w:rsidRPr="00A66BE3">
        <w:rPr>
          <w:rFonts w:ascii="Arial" w:eastAsia="Times New Roman" w:hAnsi="Arial" w:cs="Arial"/>
          <w:i/>
          <w:iCs/>
          <w:sz w:val="20"/>
          <w:szCs w:val="20"/>
          <w:lang w:eastAsia="en-ZA"/>
        </w:rPr>
        <w:t>etc.;</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amended by SI 86/11 with effect from the 29th July,2011</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traveller ”</w:t>
      </w:r>
      <w:r w:rsidRPr="00A66BE3">
        <w:rPr>
          <w:rFonts w:ascii="Arial" w:eastAsia="Times New Roman" w:hAnsi="Arial" w:cs="Arial"/>
          <w:sz w:val="20"/>
          <w:szCs w:val="20"/>
          <w:lang w:eastAsia="en-ZA"/>
        </w:rPr>
        <w:t xml:space="preserve"> means a person who enters Zimbabwe from another country, but </w:t>
      </w:r>
      <w:r w:rsidRPr="00A66BE3">
        <w:rPr>
          <w:rFonts w:ascii="Arial" w:eastAsia="Times New Roman" w:hAnsi="Arial" w:cs="Arial"/>
          <w:b/>
          <w:bCs/>
          <w:sz w:val="20"/>
          <w:szCs w:val="20"/>
          <w:lang w:eastAsia="en-ZA"/>
        </w:rPr>
        <w:t>excludes</w:t>
      </w:r>
      <w:r w:rsidRPr="00A66BE3">
        <w:rPr>
          <w:rFonts w:ascii="Arial" w:eastAsia="Times New Roman" w:hAnsi="Arial" w:cs="Arial"/>
          <w:sz w:val="20"/>
          <w:szCs w:val="20"/>
          <w:lang w:eastAsia="en-ZA"/>
        </w:rPr>
        <w: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[para (a) repealed by SI 118/08 with effect from the 8th August, 2008.]</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any person employed as the pilot or master or any member of the crew, of an aircraft, ship or vehicle arriving from outside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xml:space="preserve">“transport service” </w:t>
      </w:r>
      <w:r w:rsidRPr="00A66BE3">
        <w:rPr>
          <w:rFonts w:ascii="Arial" w:eastAsia="Times New Roman" w:hAnsi="Arial" w:cs="Arial"/>
          <w:sz w:val="20"/>
          <w:szCs w:val="20"/>
          <w:lang w:eastAsia="en-ZA"/>
        </w:rPr>
        <w:t>means—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a)    the carriage of passengers and or goods for hire or reward; or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b)    any other transport service for hire or reward by whatever name known;</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Definition inserted by SI 148/15 with effect from the 31st December,2015</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xml:space="preserve">“transport service vehicle” </w:t>
      </w:r>
      <w:r w:rsidRPr="00A66BE3">
        <w:rPr>
          <w:rFonts w:ascii="Arial" w:eastAsia="Times New Roman" w:hAnsi="Arial" w:cs="Arial"/>
          <w:sz w:val="20"/>
          <w:szCs w:val="20"/>
          <w:lang w:eastAsia="en-ZA"/>
        </w:rPr>
        <w:t>means—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a)    a goods vehicle; or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b)    an omnibus; or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    any vehicle drawing a trailer that is used for the conveyance of goods through a port of entry (excluding a vehicle and trailer used exclusively for the conveyance of tourists on an organised tour or safari); or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d)    any other vehicle used in connection with a transport service which has seating accommodation for </w:t>
      </w:r>
      <w:r w:rsidRPr="00A66BE3">
        <w:rPr>
          <w:rFonts w:ascii="Arial" w:eastAsia="Times New Roman" w:hAnsi="Arial" w:cs="Arial"/>
          <w:b/>
          <w:bCs/>
          <w:sz w:val="20"/>
          <w:szCs w:val="20"/>
          <w:lang w:eastAsia="en-ZA"/>
        </w:rPr>
        <w:t>not more than 7 passengers</w:t>
      </w:r>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Definition inserted by SI 148/15 with effect from the 31</w:t>
      </w:r>
      <w:r w:rsidRPr="00A66BE3">
        <w:rPr>
          <w:rFonts w:ascii="Arial" w:eastAsia="Times New Roman" w:hAnsi="Arial" w:cs="Arial"/>
          <w:color w:val="000000"/>
          <w:sz w:val="20"/>
          <w:szCs w:val="20"/>
          <w:vertAlign w:val="superscript"/>
          <w:lang w:eastAsia="en-ZA"/>
        </w:rPr>
        <w:t>st</w:t>
      </w:r>
      <w:r w:rsidRPr="00A66BE3">
        <w:rPr>
          <w:rFonts w:ascii="Arial" w:eastAsia="Times New Roman" w:hAnsi="Arial" w:cs="Arial"/>
          <w:color w:val="000000"/>
          <w:sz w:val="18"/>
          <w:szCs w:val="18"/>
          <w:lang w:eastAsia="en-ZA"/>
        </w:rPr>
        <w:t xml:space="preserve"> December,2015</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Subject to this section, a </w:t>
      </w:r>
      <w:r w:rsidRPr="00A66BE3">
        <w:rPr>
          <w:rFonts w:ascii="Arial" w:eastAsia="Times New Roman" w:hAnsi="Arial" w:cs="Arial"/>
          <w:b/>
          <w:bCs/>
          <w:sz w:val="20"/>
          <w:szCs w:val="20"/>
          <w:lang w:eastAsia="en-ZA"/>
        </w:rPr>
        <w:t>rebate of duty</w:t>
      </w:r>
      <w:r w:rsidRPr="00A66BE3">
        <w:rPr>
          <w:rFonts w:ascii="Arial" w:eastAsia="Times New Roman" w:hAnsi="Arial" w:cs="Arial"/>
          <w:sz w:val="20"/>
          <w:szCs w:val="20"/>
          <w:lang w:eastAsia="en-ZA"/>
        </w:rPr>
        <w:t xml:space="preserve"> shall be granted in respect of the following effects imported by a traveller including goods bought by an international traveller from a duty-free shop and properly declared by him in terms of </w:t>
      </w:r>
      <w:hyperlink r:id="rId784" w:anchor="16" w:tooltip="#16"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sixteen</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used personal effects in such quantities and of such values as the Commissioner may consider to be reasonable;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remainder of any food, drink and other consumable goods, including motor fuel, brought by the traveller for his use on his journey to Zimbabwe, in such quantities and of such values as the Commissioner may consider to be reasonable;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other goods to a total value for duty purposes </w:t>
      </w:r>
      <w:r w:rsidRPr="00A66BE3">
        <w:rPr>
          <w:rFonts w:ascii="Arial" w:eastAsia="Times New Roman" w:hAnsi="Arial" w:cs="Arial"/>
          <w:b/>
          <w:bCs/>
          <w:sz w:val="20"/>
          <w:szCs w:val="20"/>
          <w:lang w:eastAsia="en-ZA"/>
        </w:rPr>
        <w:t>not exceeding</w:t>
      </w:r>
      <w:r w:rsidRPr="00A66BE3">
        <w:rPr>
          <w:rFonts w:ascii="Arial" w:eastAsia="Times New Roman" w:hAnsi="Arial" w:cs="Arial"/>
          <w:sz w:val="20"/>
          <w:szCs w:val="20"/>
          <w:lang w:eastAsia="en-ZA"/>
        </w:rPr>
        <w:t xml:space="preserve"> an amount equivalent to </w:t>
      </w:r>
      <w:r w:rsidRPr="00A66BE3">
        <w:rPr>
          <w:rFonts w:ascii="Arial" w:eastAsia="Times New Roman" w:hAnsi="Arial" w:cs="Arial"/>
          <w:b/>
          <w:bCs/>
          <w:sz w:val="20"/>
          <w:szCs w:val="20"/>
          <w:lang w:eastAsia="en-ZA"/>
        </w:rPr>
        <w:t>US$ 200</w:t>
      </w:r>
      <w:r w:rsidRPr="00A66BE3">
        <w:rPr>
          <w:rFonts w:ascii="Arial" w:eastAsia="Times New Roman" w:hAnsi="Arial" w:cs="Arial"/>
          <w:sz w:val="20"/>
          <w:szCs w:val="20"/>
          <w:lang w:eastAsia="en-ZA"/>
        </w:rPr>
        <w:t xml:space="preserve"> per traveller.</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lastRenderedPageBreak/>
        <w:t>increased from US$ 250 by SI 2 of 2006 with effect from the 6th January, 2006: then decreased from US$ 300 to the above by SI 148/15 with effect from the 31st December,2015</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The rebate provided in </w:t>
      </w:r>
      <w:hyperlink r:id="rId785" w:anchor="114.2" w:tooltip="#114.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xml:space="preserve"> in respect of goods referred to in paragraph (a) of that subsection shall be granted only, if in the opinion of the Commissioner, such goods have been put to genuine use by the traveller.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Subject to </w:t>
      </w:r>
      <w:hyperlink r:id="rId786" w:anchor="114.5" w:tooltip="#114.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 xml:space="preserve">, the rebate provided in </w:t>
      </w:r>
      <w:hyperlink r:id="rId787" w:anchor="114.2" w:tooltip="#114.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xml:space="preserve"> in respect of the goods referred to in paragraph (c) of that subsection shall be allowed to any particular traveller only once during a calendar month and shall </w:t>
      </w:r>
      <w:r w:rsidRPr="00A66BE3">
        <w:rPr>
          <w:rFonts w:ascii="Arial" w:eastAsia="Times New Roman" w:hAnsi="Arial" w:cs="Arial"/>
          <w:b/>
          <w:bCs/>
          <w:sz w:val="20"/>
          <w:szCs w:val="20"/>
          <w:lang w:eastAsia="en-ZA"/>
        </w:rPr>
        <w:t>not apply</w:t>
      </w:r>
      <w:r w:rsidRPr="00A66BE3">
        <w:rPr>
          <w:rFonts w:ascii="Arial" w:eastAsia="Times New Roman" w:hAnsi="Arial" w:cs="Arial"/>
          <w:sz w:val="20"/>
          <w:szCs w:val="20"/>
          <w:lang w:eastAsia="en-ZA"/>
        </w:rPr>
        <w:t xml:space="preserve"> to—</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hyperlink r:id="rId788" w:anchor="114.4" w:tooltip="#114.4" w:history="1">
        <w:r w:rsidRPr="00A66BE3">
          <w:rPr>
            <w:rFonts w:ascii="Arial" w:eastAsia="Times New Roman" w:hAnsi="Arial" w:cs="Arial"/>
            <w:color w:val="0000FF"/>
            <w:sz w:val="18"/>
            <w:szCs w:val="18"/>
            <w:u w:val="single"/>
            <w:lang w:eastAsia="en-ZA"/>
          </w:rPr>
          <w:t>subsection (4)</w:t>
        </w:r>
      </w:hyperlink>
      <w:r w:rsidRPr="00A66BE3">
        <w:rPr>
          <w:rFonts w:ascii="Arial" w:eastAsia="Times New Roman" w:hAnsi="Arial" w:cs="Arial"/>
          <w:color w:val="000000"/>
          <w:sz w:val="18"/>
          <w:szCs w:val="18"/>
          <w:lang w:eastAsia="en-ZA"/>
        </w:rPr>
        <w:t xml:space="preserve"> substituted by SI 157/11, amended by SI 22A/2012; further substituted by </w:t>
      </w:r>
      <w:r w:rsidRPr="00A66BE3">
        <w:rPr>
          <w:rFonts w:ascii="Arial" w:eastAsia="Times New Roman" w:hAnsi="Arial" w:cs="Arial"/>
          <w:b/>
          <w:bCs/>
          <w:color w:val="000000"/>
          <w:sz w:val="18"/>
          <w:szCs w:val="18"/>
          <w:lang w:eastAsia="en-ZA"/>
        </w:rPr>
        <w:t>SI 169/13</w:t>
      </w:r>
      <w:r w:rsidRPr="00A66BE3">
        <w:rPr>
          <w:rFonts w:ascii="Arial" w:eastAsia="Times New Roman" w:hAnsi="Arial" w:cs="Arial"/>
          <w:color w:val="000000"/>
          <w:sz w:val="18"/>
          <w:szCs w:val="18"/>
          <w:lang w:eastAsia="en-ZA"/>
        </w:rPr>
        <w:t xml:space="preserve"> w.e.f. </w:t>
      </w:r>
      <w:r w:rsidRPr="00A66BE3">
        <w:rPr>
          <w:rFonts w:ascii="Arial" w:eastAsia="Times New Roman" w:hAnsi="Arial" w:cs="Arial"/>
          <w:b/>
          <w:bCs/>
          <w:color w:val="000000"/>
          <w:sz w:val="18"/>
          <w:szCs w:val="18"/>
          <w:lang w:eastAsia="en-ZA"/>
        </w:rPr>
        <w:t>1st January,2014</w:t>
      </w:r>
      <w:r w:rsidRPr="00A66BE3">
        <w:rPr>
          <w:rFonts w:ascii="Arial" w:eastAsia="Times New Roman" w:hAnsi="Arial" w:cs="Arial"/>
          <w:color w:val="000000"/>
          <w:sz w:val="18"/>
          <w:szCs w:val="18"/>
          <w:lang w:eastAsia="en-ZA"/>
        </w:rPr>
        <w:t xml:space="preserve"> as corrected by SI 43/14</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goods which are incorrectly declared;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goods which are imported for </w:t>
      </w:r>
      <w:r w:rsidRPr="00A66BE3">
        <w:rPr>
          <w:rFonts w:ascii="Arial" w:eastAsia="Times New Roman" w:hAnsi="Arial" w:cs="Arial"/>
          <w:b/>
          <w:bCs/>
          <w:sz w:val="20"/>
          <w:szCs w:val="20"/>
          <w:lang w:eastAsia="en-ZA"/>
        </w:rPr>
        <w:t>commercial purposes</w:t>
      </w:r>
      <w:r w:rsidRPr="00A66BE3">
        <w:rPr>
          <w:rFonts w:ascii="Arial" w:eastAsia="Times New Roman" w:hAnsi="Arial" w:cs="Arial"/>
          <w:sz w:val="20"/>
          <w:szCs w:val="20"/>
          <w:lang w:eastAsia="en-ZA"/>
        </w:rPr>
        <w:t>, *</w:t>
      </w:r>
      <w:r w:rsidRPr="00A66BE3">
        <w:rPr>
          <w:rFonts w:ascii="Arial" w:eastAsia="Times New Roman" w:hAnsi="Arial" w:cs="Arial"/>
          <w:b/>
          <w:bCs/>
          <w:sz w:val="20"/>
          <w:szCs w:val="20"/>
          <w:lang w:eastAsia="en-ZA"/>
        </w:rPr>
        <w:t>other than</w:t>
      </w:r>
      <w:r w:rsidRPr="00A66BE3">
        <w:rPr>
          <w:rFonts w:ascii="Arial" w:eastAsia="Times New Roman" w:hAnsi="Arial" w:cs="Arial"/>
          <w:sz w:val="20"/>
          <w:szCs w:val="20"/>
          <w:lang w:eastAsia="en-ZA"/>
        </w:rPr>
        <w:t xml:space="preserve"> goods referred to in the Customs and Excise (Suspension)(Amendment) Regulations, 2008 (No. 21) - *SI 119/2008;</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b/>
          <w:bCs/>
          <w:color w:val="000000"/>
          <w:sz w:val="18"/>
          <w:szCs w:val="18"/>
          <w:lang w:eastAsia="en-ZA"/>
        </w:rPr>
        <w:t>Editor's Note</w:t>
      </w:r>
      <w:r w:rsidRPr="00A66BE3">
        <w:rPr>
          <w:rFonts w:ascii="Arial" w:eastAsia="Times New Roman" w:hAnsi="Arial" w:cs="Arial"/>
          <w:color w:val="000000"/>
          <w:sz w:val="18"/>
          <w:szCs w:val="18"/>
          <w:lang w:eastAsia="en-ZA"/>
        </w:rPr>
        <w:t>: The above *SI which provided for the temporary "</w:t>
      </w:r>
      <w:r w:rsidRPr="00A66BE3">
        <w:rPr>
          <w:rFonts w:ascii="Arial" w:eastAsia="Times New Roman" w:hAnsi="Arial" w:cs="Arial"/>
          <w:i/>
          <w:iCs/>
          <w:color w:val="000000"/>
          <w:sz w:val="18"/>
          <w:szCs w:val="18"/>
          <w:lang w:eastAsia="en-ZA"/>
        </w:rPr>
        <w:t>Suspension of duty on cooking oil, rice, flour, maize- meal and salt</w:t>
      </w:r>
      <w:r w:rsidRPr="00A66BE3">
        <w:rPr>
          <w:rFonts w:ascii="Arial" w:eastAsia="Times New Roman" w:hAnsi="Arial" w:cs="Arial"/>
          <w:color w:val="000000"/>
          <w:sz w:val="18"/>
          <w:szCs w:val="18"/>
          <w:lang w:eastAsia="en-ZA"/>
        </w:rPr>
        <w:t xml:space="preserve"> " has been replaced by SI's 8/09,129/09,7711 and 85/2011 which *</w:t>
      </w:r>
      <w:r w:rsidRPr="00A66BE3">
        <w:rPr>
          <w:rFonts w:ascii="Arial" w:eastAsia="Times New Roman" w:hAnsi="Arial" w:cs="Arial"/>
          <w:b/>
          <w:bCs/>
          <w:color w:val="000000"/>
          <w:sz w:val="18"/>
          <w:szCs w:val="18"/>
          <w:lang w:eastAsia="en-ZA"/>
        </w:rPr>
        <w:t xml:space="preserve">expired </w:t>
      </w:r>
      <w:r w:rsidRPr="00A66BE3">
        <w:rPr>
          <w:rFonts w:ascii="Arial" w:eastAsia="Times New Roman" w:hAnsi="Arial" w:cs="Arial"/>
          <w:color w:val="000000"/>
          <w:sz w:val="18"/>
          <w:szCs w:val="18"/>
          <w:lang w:eastAsia="en-ZA"/>
        </w:rPr>
        <w:t>on the 31st December, 2011: with no replacement yet gazetted.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alcoholic beverages in </w:t>
      </w:r>
      <w:r w:rsidRPr="00A66BE3">
        <w:rPr>
          <w:rFonts w:ascii="Arial" w:eastAsia="Times New Roman" w:hAnsi="Arial" w:cs="Arial"/>
          <w:b/>
          <w:bCs/>
          <w:sz w:val="20"/>
          <w:szCs w:val="20"/>
          <w:lang w:eastAsia="en-ZA"/>
        </w:rPr>
        <w:t>excess of 5 litres</w:t>
      </w:r>
      <w:r w:rsidRPr="00A66BE3">
        <w:rPr>
          <w:rFonts w:ascii="Arial" w:eastAsia="Times New Roman" w:hAnsi="Arial" w:cs="Arial"/>
          <w:sz w:val="20"/>
          <w:szCs w:val="20"/>
          <w:lang w:eastAsia="en-ZA"/>
        </w:rPr>
        <w:t xml:space="preserve"> per traveller: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Provided that </w:t>
      </w:r>
      <w:r w:rsidRPr="00A66BE3">
        <w:rPr>
          <w:rFonts w:ascii="Arial" w:eastAsia="Times New Roman" w:hAnsi="Arial" w:cs="Arial"/>
          <w:b/>
          <w:bCs/>
          <w:sz w:val="20"/>
          <w:szCs w:val="20"/>
          <w:lang w:eastAsia="en-ZA"/>
        </w:rPr>
        <w:t>the rebate shall not apply</w:t>
      </w:r>
      <w:r w:rsidRPr="00A66BE3">
        <w:rPr>
          <w:rFonts w:ascii="Arial" w:eastAsia="Times New Roman" w:hAnsi="Arial" w:cs="Arial"/>
          <w:sz w:val="20"/>
          <w:szCs w:val="20"/>
          <w:lang w:eastAsia="en-ZA"/>
        </w:rPr>
        <w:t xml:space="preserve"> to—</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spirits in </w:t>
      </w:r>
      <w:r w:rsidRPr="00A66BE3">
        <w:rPr>
          <w:rFonts w:ascii="Arial" w:eastAsia="Times New Roman" w:hAnsi="Arial" w:cs="Arial"/>
          <w:b/>
          <w:bCs/>
          <w:sz w:val="20"/>
          <w:szCs w:val="20"/>
          <w:lang w:eastAsia="en-ZA"/>
        </w:rPr>
        <w:t>excess of 2 litres</w:t>
      </w:r>
      <w:r w:rsidRPr="00A66BE3">
        <w:rPr>
          <w:rFonts w:ascii="Arial" w:eastAsia="Times New Roman" w:hAnsi="Arial" w:cs="Arial"/>
          <w:sz w:val="20"/>
          <w:szCs w:val="20"/>
          <w:lang w:eastAsia="en-ZA"/>
        </w:rPr>
        <w:t xml:space="preserve"> per traveller;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  any alcoholic beverages imported by person </w:t>
      </w:r>
      <w:r w:rsidRPr="00A66BE3">
        <w:rPr>
          <w:rFonts w:ascii="Arial" w:eastAsia="Times New Roman" w:hAnsi="Arial" w:cs="Arial"/>
          <w:b/>
          <w:bCs/>
          <w:sz w:val="20"/>
          <w:szCs w:val="20"/>
          <w:lang w:eastAsia="en-ZA"/>
        </w:rPr>
        <w:t>under the age of 18 years</w:t>
      </w: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(g)  blankets, refrigerators and stoves;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(h)  cooking oil and laundry bar soap;.</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beds and mattresses;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(j)  flour, maize meal, sugar, meat, fish, powdered milk, yoghurt, cheeses, corn puffs, jam and honey.</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subsection 4(c)(iii) to 4(c)(vi) repealed w.e.f.1</w:t>
      </w:r>
      <w:r w:rsidRPr="00A66BE3">
        <w:rPr>
          <w:rFonts w:ascii="Arial" w:eastAsia="Times New Roman" w:hAnsi="Arial" w:cs="Arial"/>
          <w:color w:val="000000"/>
          <w:sz w:val="20"/>
          <w:szCs w:val="20"/>
          <w:vertAlign w:val="superscript"/>
          <w:lang w:eastAsia="en-ZA"/>
        </w:rPr>
        <w:t>st</w:t>
      </w:r>
      <w:r w:rsidRPr="00A66BE3">
        <w:rPr>
          <w:rFonts w:ascii="Arial" w:eastAsia="Times New Roman" w:hAnsi="Arial" w:cs="Arial"/>
          <w:color w:val="000000"/>
          <w:sz w:val="18"/>
          <w:szCs w:val="18"/>
          <w:lang w:eastAsia="en-ZA"/>
        </w:rPr>
        <w:t xml:space="preserve"> September,2015 by SI 88/15 which inserted the above new </w:t>
      </w:r>
      <w:hyperlink r:id="rId789" w:anchor="114.g" w:tooltip="#114.g" w:history="1">
        <w:r w:rsidRPr="00A66BE3">
          <w:rPr>
            <w:rFonts w:ascii="Arial" w:eastAsia="Times New Roman" w:hAnsi="Arial" w:cs="Arial"/>
            <w:color w:val="0000FF"/>
            <w:sz w:val="18"/>
            <w:szCs w:val="18"/>
            <w:u w:val="single"/>
            <w:lang w:eastAsia="en-ZA"/>
          </w:rPr>
          <w:t>subsections (g)</w:t>
        </w:r>
      </w:hyperlink>
      <w:r w:rsidRPr="00A66BE3">
        <w:rPr>
          <w:rFonts w:ascii="Arial" w:eastAsia="Times New Roman" w:hAnsi="Arial" w:cs="Arial"/>
          <w:color w:val="000000"/>
          <w:sz w:val="18"/>
          <w:szCs w:val="18"/>
          <w:lang w:eastAsia="en-ZA"/>
        </w:rPr>
        <w:t xml:space="preserve"> to </w:t>
      </w:r>
      <w:hyperlink r:id="rId790" w:anchor="114.j" w:tooltip="#114.j" w:history="1">
        <w:r w:rsidRPr="00A66BE3">
          <w:rPr>
            <w:rFonts w:ascii="Arial" w:eastAsia="Times New Roman" w:hAnsi="Arial" w:cs="Arial"/>
            <w:color w:val="0000FF"/>
            <w:sz w:val="18"/>
            <w:szCs w:val="18"/>
            <w:u w:val="single"/>
            <w:lang w:eastAsia="en-ZA"/>
          </w:rPr>
          <w:t>(j)</w:t>
        </w:r>
      </w:hyperlink>
      <w:r w:rsidRPr="00A66BE3">
        <w:rPr>
          <w:rFonts w:ascii="Arial" w:eastAsia="Times New Roman" w:hAnsi="Arial" w:cs="Arial"/>
          <w:color w:val="000000"/>
          <w:sz w:val="18"/>
          <w:szCs w:val="18"/>
          <w:lang w:eastAsia="en-ZA"/>
        </w:rPr>
        <w:t xml:space="preserve"> after 4(</w:t>
      </w:r>
      <w:r w:rsidRPr="00A66BE3">
        <w:rPr>
          <w:rFonts w:ascii="Arial" w:eastAsia="Times New Roman" w:hAnsi="Arial" w:cs="Arial"/>
          <w:b/>
          <w:bCs/>
          <w:color w:val="000000"/>
          <w:sz w:val="18"/>
          <w:szCs w:val="18"/>
          <w:lang w:eastAsia="en-ZA"/>
        </w:rPr>
        <w:t>f</w:t>
      </w:r>
      <w:r w:rsidRPr="00A66BE3">
        <w:rPr>
          <w:rFonts w:ascii="Arial" w:eastAsia="Times New Roman" w:hAnsi="Arial" w:cs="Arial"/>
          <w:color w:val="000000"/>
          <w:sz w:val="18"/>
          <w:szCs w:val="18"/>
          <w:lang w:eastAsia="en-ZA"/>
        </w:rPr>
        <w:t>) which does not exist- Editor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(k)  goods imported by a traveller and being transported by a transport service vehicle, which vehicle is drawing a trailer and is used for the conveyance of goods through a port of entry:</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Provided that this subsection shall not apply to goods imported by </w:t>
      </w:r>
      <w:r w:rsidRPr="00A66BE3">
        <w:rPr>
          <w:rFonts w:ascii="Arial" w:eastAsia="Times New Roman" w:hAnsi="Arial" w:cs="Arial"/>
          <w:i/>
          <w:iCs/>
          <w:sz w:val="20"/>
          <w:szCs w:val="20"/>
          <w:lang w:eastAsia="en-ZA"/>
        </w:rPr>
        <w:t>bona fide</w:t>
      </w:r>
      <w:r w:rsidRPr="00A66BE3">
        <w:rPr>
          <w:rFonts w:ascii="Arial" w:eastAsia="Times New Roman" w:hAnsi="Arial" w:cs="Arial"/>
          <w:sz w:val="20"/>
          <w:szCs w:val="20"/>
          <w:lang w:eastAsia="en-ZA"/>
        </w:rPr>
        <w:t xml:space="preserve"> travellers and are being transported in trailer drawing omnibuses and other passenger carrying vehicles drawing trailers.</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subsection 4(k) inserted by SI 148/15 w.e.f. 31st December,2015.</w:t>
      </w:r>
      <w:r w:rsidRPr="00A66BE3">
        <w:rPr>
          <w:rFonts w:ascii="Arial" w:eastAsia="Times New Roman" w:hAnsi="Arial" w:cs="Arial"/>
          <w:color w:val="000000"/>
          <w:sz w:val="18"/>
          <w:szCs w:val="18"/>
          <w:lang w:eastAsia="en-ZA"/>
        </w:rPr>
        <w:br/>
        <w:t>Proviso inserted by SI126/16 w.e.f.the 21</w:t>
      </w:r>
      <w:r w:rsidRPr="00A66BE3">
        <w:rPr>
          <w:rFonts w:ascii="Arial" w:eastAsia="Times New Roman" w:hAnsi="Arial" w:cs="Arial"/>
          <w:color w:val="000000"/>
          <w:sz w:val="20"/>
          <w:szCs w:val="20"/>
          <w:vertAlign w:val="superscript"/>
          <w:lang w:eastAsia="en-ZA"/>
        </w:rPr>
        <w:t>st</w:t>
      </w:r>
      <w:r w:rsidRPr="00A66BE3">
        <w:rPr>
          <w:rFonts w:ascii="Arial" w:eastAsia="Times New Roman" w:hAnsi="Arial" w:cs="Arial"/>
          <w:color w:val="000000"/>
          <w:sz w:val="18"/>
          <w:szCs w:val="18"/>
          <w:lang w:eastAsia="en-ZA"/>
        </w:rPr>
        <w:t xml:space="preserve"> October, 2016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Where a traveller, having entered Zimbabwe, departs therefrom and returns thereto </w:t>
      </w:r>
      <w:r w:rsidRPr="00A66BE3">
        <w:rPr>
          <w:rFonts w:ascii="Arial" w:eastAsia="Times New Roman" w:hAnsi="Arial" w:cs="Arial"/>
          <w:b/>
          <w:bCs/>
          <w:sz w:val="20"/>
          <w:szCs w:val="20"/>
          <w:lang w:eastAsia="en-ZA"/>
        </w:rPr>
        <w:t>within a period of a calendar month</w:t>
      </w:r>
      <w:r w:rsidRPr="00A66BE3">
        <w:rPr>
          <w:rFonts w:ascii="Arial" w:eastAsia="Times New Roman" w:hAnsi="Arial" w:cs="Arial"/>
          <w:sz w:val="20"/>
          <w:szCs w:val="20"/>
          <w:lang w:eastAsia="en-ZA"/>
        </w:rPr>
        <w:t xml:space="preserve">, then, regardless of the number of occasions on which such traveller has departed therefrom and returned thereto within that period, a traveller’s rebate shall only be allowed to him or her on the date of his or her </w:t>
      </w:r>
      <w:r w:rsidRPr="00A66BE3">
        <w:rPr>
          <w:rFonts w:ascii="Arial" w:eastAsia="Times New Roman" w:hAnsi="Arial" w:cs="Arial"/>
          <w:b/>
          <w:bCs/>
          <w:sz w:val="20"/>
          <w:szCs w:val="20"/>
          <w:lang w:eastAsia="en-ZA"/>
        </w:rPr>
        <w:t>first entry</w:t>
      </w:r>
      <w:r w:rsidRPr="00A66BE3">
        <w:rPr>
          <w:rFonts w:ascii="Arial" w:eastAsia="Times New Roman" w:hAnsi="Arial" w:cs="Arial"/>
          <w:sz w:val="20"/>
          <w:szCs w:val="20"/>
          <w:lang w:eastAsia="en-ZA"/>
        </w:rPr>
        <w:t xml:space="preserve"> into Zimbabwe </w:t>
      </w:r>
      <w:r w:rsidRPr="00A66BE3">
        <w:rPr>
          <w:rFonts w:ascii="Arial" w:eastAsia="Times New Roman" w:hAnsi="Arial" w:cs="Arial"/>
          <w:b/>
          <w:bCs/>
          <w:sz w:val="20"/>
          <w:szCs w:val="20"/>
          <w:lang w:eastAsia="en-ZA"/>
        </w:rPr>
        <w:t>in that calendar month</w:t>
      </w:r>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191 of 2005 w.e.f. 30th September, 2005.</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gift consignments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115</w:t>
      </w:r>
      <w:r w:rsidRPr="00A66BE3">
        <w:rPr>
          <w:rFonts w:ascii="Arial" w:eastAsia="Times New Roman" w:hAnsi="Arial" w:cs="Arial"/>
          <w:sz w:val="20"/>
          <w:szCs w:val="20"/>
          <w:lang w:eastAsia="en-ZA"/>
        </w:rPr>
        <w:t xml:space="preserve">.  (1)  Subject to this section, a rebate of duty shall be granted in respect of a </w:t>
      </w:r>
      <w:r w:rsidRPr="00A66BE3">
        <w:rPr>
          <w:rFonts w:ascii="Arial" w:eastAsia="Times New Roman" w:hAnsi="Arial" w:cs="Arial"/>
          <w:i/>
          <w:iCs/>
          <w:sz w:val="20"/>
          <w:szCs w:val="20"/>
          <w:lang w:eastAsia="en-ZA"/>
        </w:rPr>
        <w:t>bona fide</w:t>
      </w:r>
      <w:r w:rsidRPr="00A66BE3">
        <w:rPr>
          <w:rFonts w:ascii="Arial" w:eastAsia="Times New Roman" w:hAnsi="Arial" w:cs="Arial"/>
          <w:sz w:val="20"/>
          <w:szCs w:val="20"/>
          <w:lang w:eastAsia="en-ZA"/>
        </w:rPr>
        <w:t xml:space="preserve"> gift sent to a private individual or family residing in Zimbabwe for his or their personal use: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Provided that this rebate shall cover only goods with a </w:t>
      </w:r>
      <w:r w:rsidRPr="00A66BE3">
        <w:rPr>
          <w:rFonts w:ascii="Arial" w:eastAsia="Times New Roman" w:hAnsi="Arial" w:cs="Arial"/>
          <w:b/>
          <w:bCs/>
          <w:sz w:val="20"/>
          <w:szCs w:val="20"/>
          <w:lang w:eastAsia="en-ZA"/>
        </w:rPr>
        <w:t>total value</w:t>
      </w:r>
      <w:r w:rsidRPr="00A66BE3">
        <w:rPr>
          <w:rFonts w:ascii="Arial" w:eastAsia="Times New Roman" w:hAnsi="Arial" w:cs="Arial"/>
          <w:sz w:val="20"/>
          <w:szCs w:val="20"/>
          <w:lang w:eastAsia="en-ZA"/>
        </w:rPr>
        <w:t xml:space="preserve"> for duty purposes not exceeding </w:t>
      </w:r>
      <w:r w:rsidRPr="00A66BE3">
        <w:rPr>
          <w:rFonts w:ascii="Arial" w:eastAsia="Times New Roman" w:hAnsi="Arial" w:cs="Arial"/>
          <w:b/>
          <w:bCs/>
          <w:sz w:val="20"/>
          <w:szCs w:val="20"/>
          <w:lang w:eastAsia="en-ZA"/>
        </w:rPr>
        <w:t>US $75</w:t>
      </w:r>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The rebate referred to in </w:t>
      </w:r>
      <w:hyperlink r:id="rId791" w:anchor="115.1" w:tooltip="#115.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shall be allowed to any private individual or family only once during a </w:t>
      </w:r>
      <w:r w:rsidRPr="00A66BE3">
        <w:rPr>
          <w:rFonts w:ascii="Arial" w:eastAsia="Times New Roman" w:hAnsi="Arial" w:cs="Arial"/>
          <w:b/>
          <w:bCs/>
          <w:sz w:val="20"/>
          <w:szCs w:val="20"/>
          <w:lang w:eastAsia="en-ZA"/>
        </w:rPr>
        <w:t>period of 30 days</w:t>
      </w:r>
      <w:r w:rsidRPr="00A66BE3">
        <w:rPr>
          <w:rFonts w:ascii="Arial" w:eastAsia="Times New Roman" w:hAnsi="Arial" w:cs="Arial"/>
          <w:sz w:val="20"/>
          <w:szCs w:val="20"/>
          <w:lang w:eastAsia="en-ZA"/>
        </w:rPr>
        <w:t xml:space="preserve"> and shall </w:t>
      </w:r>
      <w:r w:rsidRPr="00A66BE3">
        <w:rPr>
          <w:rFonts w:ascii="Arial" w:eastAsia="Times New Roman" w:hAnsi="Arial" w:cs="Arial"/>
          <w:b/>
          <w:bCs/>
          <w:sz w:val="20"/>
          <w:szCs w:val="20"/>
          <w:lang w:eastAsia="en-ZA"/>
        </w:rPr>
        <w:t>not apply</w:t>
      </w:r>
      <w:r w:rsidRPr="00A66BE3">
        <w:rPr>
          <w:rFonts w:ascii="Arial" w:eastAsia="Times New Roman" w:hAnsi="Arial" w:cs="Arial"/>
          <w:sz w:val="20"/>
          <w:szCs w:val="20"/>
          <w:lang w:eastAsia="en-ZA"/>
        </w:rPr>
        <w:t xml:space="preserve"> to—</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goods imported by a traveller in his baggage or upon his person;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alcoholic beverages;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goods which are not properly declared;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goods which are for commercial purposes.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materials to be used in occupational therapy or for the occupational training of the blind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116</w:t>
      </w:r>
      <w:r w:rsidRPr="00A66BE3">
        <w:rPr>
          <w:rFonts w:ascii="Arial" w:eastAsia="Times New Roman" w:hAnsi="Arial" w:cs="Arial"/>
          <w:sz w:val="20"/>
          <w:szCs w:val="20"/>
          <w:lang w:eastAsia="en-ZA"/>
        </w:rPr>
        <w:t>.  (1)  Subject to this section, a rebate of duty shall be granted in respect of materials imported by a public body, association or institution recognised by the Minister—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for use in occupation therapy for the treatment of patients suffering from any disease, deformity or physical incapacity;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for use in the occupational training of the blind.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The chairman, secretary or other responsible officer of the public body, association or institution importing the materials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make a declaration to the effect that the materials are being imported for 1 or more of the purposes specified in the </w:t>
      </w:r>
      <w:hyperlink r:id="rId792" w:anchor="116.1" w:tooltip="#116.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given an undertaking that, if any of the materials are not used for the purpose specified, the duty thereon will be paid to the Commissioner.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Refund of duty overpaid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117</w:t>
      </w:r>
      <w:r w:rsidRPr="00A66BE3">
        <w:rPr>
          <w:rFonts w:ascii="Arial" w:eastAsia="Times New Roman" w:hAnsi="Arial" w:cs="Arial"/>
          <w:sz w:val="20"/>
          <w:szCs w:val="20"/>
          <w:lang w:eastAsia="en-ZA"/>
        </w:rPr>
        <w:t xml:space="preserve">.  (1)  Subject to payment of accounting fee prescribed in </w:t>
      </w:r>
      <w:hyperlink r:id="rId793" w:anchor="174" w:tooltip="#174"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seventy-four</w:t>
        </w:r>
      </w:hyperlink>
      <w:r w:rsidRPr="00A66BE3">
        <w:rPr>
          <w:rFonts w:ascii="Arial" w:eastAsia="Times New Roman" w:hAnsi="Arial" w:cs="Arial"/>
          <w:i/>
          <w:iCs/>
          <w:sz w:val="20"/>
          <w:szCs w:val="20"/>
          <w:lang w:eastAsia="en-ZA"/>
        </w:rPr>
        <w:t xml:space="preserve"> </w:t>
      </w:r>
      <w:r w:rsidRPr="00A66BE3">
        <w:rPr>
          <w:rFonts w:ascii="Arial" w:eastAsia="Times New Roman" w:hAnsi="Arial" w:cs="Arial"/>
          <w:sz w:val="20"/>
          <w:szCs w:val="20"/>
          <w:lang w:eastAsia="en-ZA"/>
        </w:rPr>
        <w:t xml:space="preserve">, an application in terms of </w:t>
      </w:r>
      <w:hyperlink r:id="rId794" w:anchor="125" w:tooltip="ZS@2302#125" w:history="1">
        <w:r w:rsidRPr="00A66BE3">
          <w:rPr>
            <w:rFonts w:ascii="Arial" w:eastAsia="Times New Roman" w:hAnsi="Arial" w:cs="Arial"/>
            <w:color w:val="0000FF"/>
            <w:sz w:val="20"/>
            <w:szCs w:val="20"/>
            <w:u w:val="single"/>
            <w:lang w:eastAsia="en-ZA"/>
          </w:rPr>
          <w:t>section 125 of the Act</w:t>
        </w:r>
      </w:hyperlink>
      <w:r w:rsidRPr="00A66BE3">
        <w:rPr>
          <w:rFonts w:ascii="Arial" w:eastAsia="Times New Roman" w:hAnsi="Arial" w:cs="Arial"/>
          <w:sz w:val="20"/>
          <w:szCs w:val="20"/>
          <w:lang w:eastAsia="en-ZA"/>
        </w:rPr>
        <w:t xml:space="preserve"> for a refund of duty overpaid shall be made in </w:t>
      </w:r>
      <w:r w:rsidRPr="00A66BE3">
        <w:rPr>
          <w:rFonts w:ascii="Arial" w:eastAsia="Times New Roman" w:hAnsi="Arial" w:cs="Arial"/>
          <w:b/>
          <w:bCs/>
          <w:sz w:val="20"/>
          <w:szCs w:val="20"/>
          <w:lang w:eastAsia="en-ZA"/>
        </w:rPr>
        <w:t>form No. 46</w:t>
      </w:r>
      <w:r w:rsidRPr="00A66BE3">
        <w:rPr>
          <w:rFonts w:ascii="Arial" w:eastAsia="Times New Roman" w:hAnsi="Arial" w:cs="Arial"/>
          <w:sz w:val="20"/>
          <w:szCs w:val="20"/>
          <w:lang w:eastAsia="en-ZA"/>
        </w:rPr>
        <w:t xml:space="preserve"> supported by a substitute bill of entry to correct the one on which duty was originally brought to account.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Refund or remission of duty on goods destroyed by accident or lost by accident while under customs control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118</w:t>
      </w:r>
      <w:r w:rsidRPr="00A66BE3">
        <w:rPr>
          <w:rFonts w:ascii="Arial" w:eastAsia="Times New Roman" w:hAnsi="Arial" w:cs="Arial"/>
          <w:sz w:val="20"/>
          <w:szCs w:val="20"/>
          <w:lang w:eastAsia="en-ZA"/>
        </w:rPr>
        <w:t xml:space="preserve">.  If any person wishes to claim a refund or remission of duty in terms of </w:t>
      </w:r>
      <w:hyperlink r:id="rId795" w:anchor="126" w:tooltip="ZS@2302#126" w:history="1">
        <w:r w:rsidRPr="00A66BE3">
          <w:rPr>
            <w:rFonts w:ascii="Arial" w:eastAsia="Times New Roman" w:hAnsi="Arial" w:cs="Arial"/>
            <w:color w:val="0000FF"/>
            <w:sz w:val="20"/>
            <w:szCs w:val="20"/>
            <w:u w:val="single"/>
            <w:lang w:eastAsia="en-ZA"/>
          </w:rPr>
          <w:t>section 126 of the Act</w:t>
        </w:r>
      </w:hyperlink>
      <w:r w:rsidRPr="00A66BE3">
        <w:rPr>
          <w:rFonts w:ascii="Arial" w:eastAsia="Times New Roman" w:hAnsi="Arial" w:cs="Arial"/>
          <w:sz w:val="20"/>
          <w:szCs w:val="20"/>
          <w:lang w:eastAsia="en-ZA"/>
        </w:rPr>
        <w:t xml:space="preserve">, he shall submit to the proper officer for transmission to the Commissioner an application embodying a written explanation of the circumstances in which the accident came about, together with, if the goods have been entered for consumption in terms of </w:t>
      </w:r>
      <w:hyperlink r:id="rId796" w:anchor="18" w:tooltip="#18"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eighteen</w:t>
        </w:r>
      </w:hyperlink>
      <w:r w:rsidRPr="00A66BE3">
        <w:rPr>
          <w:rFonts w:ascii="Arial" w:eastAsia="Times New Roman" w:hAnsi="Arial" w:cs="Arial"/>
          <w:i/>
          <w:iCs/>
          <w:sz w:val="20"/>
          <w:szCs w:val="20"/>
          <w:lang w:eastAsia="en-ZA"/>
        </w:rPr>
        <w:t xml:space="preserve"> </w:t>
      </w:r>
      <w:r w:rsidRPr="00A66BE3">
        <w:rPr>
          <w:rFonts w:ascii="Arial" w:eastAsia="Times New Roman" w:hAnsi="Arial" w:cs="Arial"/>
          <w:sz w:val="20"/>
          <w:szCs w:val="20"/>
          <w:lang w:eastAsia="en-ZA"/>
        </w:rPr>
        <w:t xml:space="preserve">, an application in </w:t>
      </w:r>
      <w:r w:rsidRPr="00A66BE3">
        <w:rPr>
          <w:rFonts w:ascii="Arial" w:eastAsia="Times New Roman" w:hAnsi="Arial" w:cs="Arial"/>
          <w:b/>
          <w:bCs/>
          <w:sz w:val="20"/>
          <w:szCs w:val="20"/>
          <w:lang w:eastAsia="en-ZA"/>
        </w:rPr>
        <w:t>form No. 45</w:t>
      </w:r>
      <w:r w:rsidRPr="00A66BE3">
        <w:rPr>
          <w:rFonts w:ascii="Arial" w:eastAsia="Times New Roman" w:hAnsi="Arial" w:cs="Arial"/>
          <w:sz w:val="20"/>
          <w:szCs w:val="20"/>
          <w:lang w:eastAsia="en-ZA"/>
        </w:rPr>
        <w:t xml:space="preserve"> supported by a substitute bill of entry to correct the original one on which the goods were entered.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Refund of duty on defective goods released from customs control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119</w:t>
      </w:r>
      <w:r w:rsidRPr="00A66BE3">
        <w:rPr>
          <w:rFonts w:ascii="Arial" w:eastAsia="Times New Roman" w:hAnsi="Arial" w:cs="Arial"/>
          <w:sz w:val="20"/>
          <w:szCs w:val="20"/>
          <w:lang w:eastAsia="en-ZA"/>
        </w:rPr>
        <w:t>.  (1)  Subject to this section, the importer shall be granted a refund of any duty paid in respect of imported goods which, having been released from customs control, are found to be defective as a result of faulty manufacture or production, and are—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destroyed under the supervision of an officer;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exported under the supervision of an officer;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surrendered to the Commissioner to deal with as he deems fit: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Provided that no refund shall be made unless application to destroy, export or surrender is made </w:t>
      </w:r>
      <w:r w:rsidRPr="00A66BE3">
        <w:rPr>
          <w:rFonts w:ascii="Arial" w:eastAsia="Times New Roman" w:hAnsi="Arial" w:cs="Arial"/>
          <w:b/>
          <w:bCs/>
          <w:sz w:val="20"/>
          <w:szCs w:val="20"/>
          <w:lang w:eastAsia="en-ZA"/>
        </w:rPr>
        <w:t>within 6 months</w:t>
      </w:r>
      <w:r w:rsidRPr="00A66BE3">
        <w:rPr>
          <w:rFonts w:ascii="Arial" w:eastAsia="Times New Roman" w:hAnsi="Arial" w:cs="Arial"/>
          <w:sz w:val="20"/>
          <w:szCs w:val="20"/>
          <w:lang w:eastAsia="en-ZA"/>
        </w:rPr>
        <w:t xml:space="preserve"> of the date on which duty was paid on the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(2)  Any person wishing to claim a refund of duty in terms of </w:t>
      </w:r>
      <w:hyperlink r:id="rId797" w:anchor="119.1" w:tooltip="#119.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(hereinafter in this section called ‘the claimant’) shall make an application in writing to the Commissioner for permission to destroy, export or surrender such goods stating—</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full details of the nature, value, quantity, mass or volume of such goods;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particulars of the bill of entry or other document relating to the payment of duty on such goods;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the nature and cause of the defect in such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and together with the application, he shall submit the original invoices relating to such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If the Commissioner is satisfied—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as to the correctness of the information given in the claimant’s application; and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that the goods to be destroyed, exported or surrendered are those described in the bill of entry or other document mentioned in the application and in the invoices submitted with the application;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that the application has been made </w:t>
      </w:r>
      <w:r w:rsidRPr="00A66BE3">
        <w:rPr>
          <w:rFonts w:ascii="Arial" w:eastAsia="Times New Roman" w:hAnsi="Arial" w:cs="Arial"/>
          <w:b/>
          <w:bCs/>
          <w:sz w:val="20"/>
          <w:szCs w:val="20"/>
          <w:lang w:eastAsia="en-ZA"/>
        </w:rPr>
        <w:t>not more than 6 months</w:t>
      </w:r>
      <w:r w:rsidRPr="00A66BE3">
        <w:rPr>
          <w:rFonts w:ascii="Arial" w:eastAsia="Times New Roman" w:hAnsi="Arial" w:cs="Arial"/>
          <w:sz w:val="20"/>
          <w:szCs w:val="20"/>
          <w:lang w:eastAsia="en-ZA"/>
        </w:rPr>
        <w:t xml:space="preserve"> after duty was aid on the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he shall grant permission to destroy, export or surrender the goods and shall give such instructions as he may consider necessary for their destruction, exportation or surrender.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The Commissioner shall appoint an officer to witness the destruction or exportation of goods destroyed or exported in terms of this section or, if they are not to be destroyed or exported, to accept the surrender of the goods and to place them in the State warehouse or other place of security.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When the goods have been destroyed, exported or taken into the State warehouse or other place of security in terms of this section the officer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sign a certificate stating that the goods have been destroyed, exported or taken into the State warehouse or other place of security, as the case may be, and giving full details as to the nature, value, quantity, mass or volume of the goods and the amount of duty paid thereon;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send the certificate to the Commissioner who, upon its receipt, shall refund the duty to the claimant.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Remission of duty on deficiencies in wet goods in bulk consigned to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120</w:t>
      </w:r>
      <w:r w:rsidRPr="00A66BE3">
        <w:rPr>
          <w:rFonts w:ascii="Arial" w:eastAsia="Times New Roman" w:hAnsi="Arial" w:cs="Arial"/>
          <w:sz w:val="20"/>
          <w:szCs w:val="20"/>
          <w:lang w:eastAsia="en-ZA"/>
        </w:rPr>
        <w:t xml:space="preserve">.  (1)  For the purposes of </w:t>
      </w:r>
      <w:hyperlink r:id="rId798" w:anchor="36" w:tooltip="ZS@2302#36" w:history="1">
        <w:r w:rsidRPr="00A66BE3">
          <w:rPr>
            <w:rFonts w:ascii="Arial" w:eastAsia="Times New Roman" w:hAnsi="Arial" w:cs="Arial"/>
            <w:color w:val="0000FF"/>
            <w:sz w:val="20"/>
            <w:szCs w:val="20"/>
            <w:u w:val="single"/>
            <w:lang w:eastAsia="en-ZA"/>
          </w:rPr>
          <w:t>section 36 of the Act</w:t>
        </w:r>
      </w:hyperlink>
      <w:r w:rsidRPr="00A66BE3">
        <w:rPr>
          <w:rFonts w:ascii="Arial" w:eastAsia="Times New Roman" w:hAnsi="Arial" w:cs="Arial"/>
          <w:sz w:val="20"/>
          <w:szCs w:val="20"/>
          <w:lang w:eastAsia="en-ZA"/>
        </w:rPr>
        <w:t xml:space="preserve">, an importer of any wet goods in bulk who wishes the duty to be remitted on the quantitative difference between the goods as reported, or shown on the bill of lading, manifest, consignment note, way-bill or other document, as having consigned to Zimbabwe and the goods actually imported into Zimbabwe shall, as soon as possible after the arrival of the goods and in any case before accepting delivery from the carrier, submit to an officer a request for a re-gauge in </w:t>
      </w:r>
      <w:r w:rsidRPr="00A66BE3">
        <w:rPr>
          <w:rFonts w:ascii="Arial" w:eastAsia="Times New Roman" w:hAnsi="Arial" w:cs="Arial"/>
          <w:b/>
          <w:bCs/>
          <w:sz w:val="20"/>
          <w:szCs w:val="20"/>
          <w:lang w:eastAsia="en-ZA"/>
        </w:rPr>
        <w:t>form No. 51</w:t>
      </w:r>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The officer shall re-gauge the drums or casks and shall sign </w:t>
      </w:r>
      <w:r w:rsidRPr="00A66BE3">
        <w:rPr>
          <w:rFonts w:ascii="Arial" w:eastAsia="Times New Roman" w:hAnsi="Arial" w:cs="Arial"/>
          <w:b/>
          <w:bCs/>
          <w:sz w:val="20"/>
          <w:szCs w:val="20"/>
          <w:lang w:eastAsia="en-ZA"/>
        </w:rPr>
        <w:t>form No. 51</w:t>
      </w:r>
      <w:r w:rsidRPr="00A66BE3">
        <w:rPr>
          <w:rFonts w:ascii="Arial" w:eastAsia="Times New Roman" w:hAnsi="Arial" w:cs="Arial"/>
          <w:sz w:val="20"/>
          <w:szCs w:val="20"/>
          <w:lang w:eastAsia="en-ZA"/>
        </w:rPr>
        <w:t xml:space="preserve"> and a copy of this form shall, subject to the discretion of the Commissioner, be the authority for entering for consumption or warehousing the quantity of the goods as ascertained by the officer.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goods imported by persons who enter Zimbabwe in terms of an aid or technical co-operation agreement or contract employment entered into with the Government of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121</w:t>
      </w:r>
      <w:r w:rsidRPr="00A66BE3">
        <w:rPr>
          <w:rFonts w:ascii="Arial" w:eastAsia="Times New Roman" w:hAnsi="Arial" w:cs="Arial"/>
          <w:sz w:val="20"/>
          <w:szCs w:val="20"/>
          <w:lang w:eastAsia="en-ZA"/>
        </w:rPr>
        <w:t>.  (1)  In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vehicle ”</w:t>
      </w:r>
      <w:r w:rsidRPr="00A66BE3">
        <w:rPr>
          <w:rFonts w:ascii="Arial" w:eastAsia="Times New Roman" w:hAnsi="Arial" w:cs="Arial"/>
          <w:sz w:val="20"/>
          <w:szCs w:val="20"/>
          <w:lang w:eastAsia="en-ZA"/>
        </w:rPr>
        <w:t xml:space="preserve"> means any motor vehicle of Customs tariff headings 87.02, 87.03 or 87.04:</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(a)  Tariff heading 87.02 shall not apply to vehicles designed for transport of </w:t>
      </w:r>
      <w:r w:rsidRPr="00A66BE3">
        <w:rPr>
          <w:rFonts w:ascii="Arial" w:eastAsia="Times New Roman" w:hAnsi="Arial" w:cs="Arial"/>
          <w:b/>
          <w:bCs/>
          <w:sz w:val="20"/>
          <w:szCs w:val="20"/>
          <w:lang w:eastAsia="en-ZA"/>
        </w:rPr>
        <w:t>15 or more</w:t>
      </w:r>
      <w:r w:rsidRPr="00A66BE3">
        <w:rPr>
          <w:rFonts w:ascii="Arial" w:eastAsia="Times New Roman" w:hAnsi="Arial" w:cs="Arial"/>
          <w:sz w:val="20"/>
          <w:szCs w:val="20"/>
          <w:lang w:eastAsia="en-ZA"/>
        </w:rPr>
        <w:t xml:space="preserve"> people, including the driver;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Tariff heading 87.04 shall not apply to vehicles whose gross vehicle weight (GVW) exceed 5 tonnes.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person ”</w:t>
      </w:r>
      <w:r w:rsidRPr="00A66BE3">
        <w:rPr>
          <w:rFonts w:ascii="Arial" w:eastAsia="Times New Roman" w:hAnsi="Arial" w:cs="Arial"/>
          <w:sz w:val="20"/>
          <w:szCs w:val="20"/>
          <w:lang w:eastAsia="en-ZA"/>
        </w:rPr>
        <w:t xml:space="preserve"> means an individual and not a company, body of persons or the like;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time of arrival ”</w:t>
      </w:r>
      <w:r w:rsidRPr="00A66BE3">
        <w:rPr>
          <w:rFonts w:ascii="Arial" w:eastAsia="Times New Roman" w:hAnsi="Arial" w:cs="Arial"/>
          <w:sz w:val="20"/>
          <w:szCs w:val="20"/>
          <w:lang w:eastAsia="en-ZA"/>
        </w:rPr>
        <w:t xml:space="preserve"> means the first occasion on which a person enters Zimbabwe to take up employment or permanent residence after the grant of his temporary employment or residence permit.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Subject to this section, a rebate of duty may be granted in respect of personal and household effects and other goods imported by a person who enters Zimbabwe in terms of an aid or technical co-operation agreement or in terms of a fixed term contract entered into with the Government of Zimbabwe which has been approved by the Minister for the purposes of this section if such effects and other goods—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are shown to the satisfaction of the Commissioner to be owned and imported by him at the time of his arrival or are shown to be owned and imported </w:t>
      </w:r>
      <w:r w:rsidRPr="00A66BE3">
        <w:rPr>
          <w:rFonts w:ascii="Arial" w:eastAsia="Times New Roman" w:hAnsi="Arial" w:cs="Arial"/>
          <w:b/>
          <w:bCs/>
          <w:sz w:val="20"/>
          <w:szCs w:val="20"/>
          <w:lang w:eastAsia="en-ZA"/>
        </w:rPr>
        <w:t>within a period of 6 months</w:t>
      </w:r>
      <w:r w:rsidRPr="00A66BE3">
        <w:rPr>
          <w:rFonts w:ascii="Arial" w:eastAsia="Times New Roman" w:hAnsi="Arial" w:cs="Arial"/>
          <w:sz w:val="20"/>
          <w:szCs w:val="20"/>
          <w:lang w:eastAsia="en-ZA"/>
        </w:rPr>
        <w:t xml:space="preserve"> after the time of his arrival: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Provided that, in the case of motor-vehicles; they may be imported at any time before expiry of the contract;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are intended for personal use in Zimbabwe by such person, but not for trade or commercial purposes.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No rebate shall be granted in terms of this section in respect of—</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any motor-vehicle imported by a person who is at the time of the importation of the motor-vehicle, </w:t>
      </w:r>
      <w:r w:rsidRPr="00A66BE3">
        <w:rPr>
          <w:rFonts w:ascii="Arial" w:eastAsia="Times New Roman" w:hAnsi="Arial" w:cs="Arial"/>
          <w:b/>
          <w:bCs/>
          <w:sz w:val="20"/>
          <w:szCs w:val="20"/>
          <w:lang w:eastAsia="en-ZA"/>
        </w:rPr>
        <w:t>under the age of 16 years</w:t>
      </w:r>
      <w:r w:rsidRPr="00A66BE3">
        <w:rPr>
          <w:rFonts w:ascii="Arial" w:eastAsia="Times New Roman" w:hAnsi="Arial" w:cs="Arial"/>
          <w:sz w:val="20"/>
          <w:szCs w:val="20"/>
          <w:lang w:eastAsia="en-ZA"/>
        </w:rPr>
        <w:t xml:space="preserve">;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more than 1 motor vehicle per person;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and shall be granted </w:t>
      </w:r>
      <w:r w:rsidRPr="00A66BE3">
        <w:rPr>
          <w:rFonts w:ascii="Arial" w:eastAsia="Times New Roman" w:hAnsi="Arial" w:cs="Arial"/>
          <w:b/>
          <w:bCs/>
          <w:sz w:val="20"/>
          <w:szCs w:val="20"/>
          <w:lang w:eastAsia="en-ZA"/>
        </w:rPr>
        <w:t>not more</w:t>
      </w:r>
      <w:r w:rsidRPr="00A66BE3">
        <w:rPr>
          <w:rFonts w:ascii="Arial" w:eastAsia="Times New Roman" w:hAnsi="Arial" w:cs="Arial"/>
          <w:sz w:val="20"/>
          <w:szCs w:val="20"/>
          <w:lang w:eastAsia="en-ZA"/>
        </w:rPr>
        <w:t xml:space="preserve"> than once during any </w:t>
      </w:r>
      <w:r w:rsidRPr="00A66BE3">
        <w:rPr>
          <w:rFonts w:ascii="Arial" w:eastAsia="Times New Roman" w:hAnsi="Arial" w:cs="Arial"/>
          <w:b/>
          <w:bCs/>
          <w:sz w:val="20"/>
          <w:szCs w:val="20"/>
          <w:lang w:eastAsia="en-ZA"/>
        </w:rPr>
        <w:t>period of 5 years.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No person to whom a rebate of duty has been granted in terms of this section shall sell, offer or display for sale, lease, hire, lend, pledge or in any manner whatsoever whether gratuitously or otherwise dispose of to any other person any effects or other goods in respect of which such rebate was granted </w:t>
      </w:r>
      <w:r w:rsidRPr="00A66BE3">
        <w:rPr>
          <w:rFonts w:ascii="Arial" w:eastAsia="Times New Roman" w:hAnsi="Arial" w:cs="Arial"/>
          <w:b/>
          <w:bCs/>
          <w:sz w:val="20"/>
          <w:szCs w:val="20"/>
          <w:lang w:eastAsia="en-ZA"/>
        </w:rPr>
        <w:t>within 48 months</w:t>
      </w:r>
      <w:r w:rsidRPr="00A66BE3">
        <w:rPr>
          <w:rFonts w:ascii="Arial" w:eastAsia="Times New Roman" w:hAnsi="Arial" w:cs="Arial"/>
          <w:sz w:val="20"/>
          <w:szCs w:val="20"/>
          <w:lang w:eastAsia="en-ZA"/>
        </w:rPr>
        <w:t xml:space="preserve"> of the date of their entry under rebate, without the prior written permission of the Commissioner and subject to </w:t>
      </w:r>
      <w:hyperlink r:id="rId799" w:anchor="121.6" w:tooltip="#121.6" w:history="1">
        <w:r w:rsidRPr="00A66BE3">
          <w:rPr>
            <w:rFonts w:ascii="Arial" w:eastAsia="Times New Roman" w:hAnsi="Arial" w:cs="Arial"/>
            <w:color w:val="0000FF"/>
            <w:sz w:val="20"/>
            <w:szCs w:val="20"/>
            <w:u w:val="single"/>
            <w:lang w:eastAsia="en-ZA"/>
          </w:rPr>
          <w:t>subsection (6)</w:t>
        </w:r>
      </w:hyperlink>
      <w:r w:rsidRPr="00A66BE3">
        <w:rPr>
          <w:rFonts w:ascii="Arial" w:eastAsia="Times New Roman" w:hAnsi="Arial" w:cs="Arial"/>
          <w:sz w:val="20"/>
          <w:szCs w:val="20"/>
          <w:lang w:eastAsia="en-ZA"/>
        </w:rPr>
        <w:t xml:space="preserve"> payment of the duty which would have been payable at the time of entry but for the granting of such rebate.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If any goods are dealt with or disposed of contrary to </w:t>
      </w:r>
      <w:hyperlink r:id="rId800" w:anchor="121.4" w:tooltip="#121.4" w:history="1">
        <w:r w:rsidRPr="00A66BE3">
          <w:rPr>
            <w:rFonts w:ascii="Arial" w:eastAsia="Times New Roman" w:hAnsi="Arial" w:cs="Arial"/>
            <w:color w:val="0000FF"/>
            <w:sz w:val="20"/>
            <w:szCs w:val="20"/>
            <w:u w:val="single"/>
            <w:lang w:eastAsia="en-ZA"/>
          </w:rPr>
          <w:t>subsection (4)</w:t>
        </w:r>
      </w:hyperlink>
      <w:r w:rsidRPr="00A66BE3">
        <w:rPr>
          <w:rFonts w:ascii="Arial" w:eastAsia="Times New Roman" w:hAnsi="Arial" w:cs="Arial"/>
          <w:sz w:val="20"/>
          <w:szCs w:val="20"/>
          <w:lang w:eastAsia="en-ZA"/>
        </w:rPr>
        <w:t>, they shall be liable to seizure.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  If the Commissioner gives the permission referred to in </w:t>
      </w:r>
      <w:hyperlink r:id="rId801" w:anchor="121.4" w:tooltip="#121.4" w:history="1">
        <w:r w:rsidRPr="00A66BE3">
          <w:rPr>
            <w:rFonts w:ascii="Arial" w:eastAsia="Times New Roman" w:hAnsi="Arial" w:cs="Arial"/>
            <w:color w:val="0000FF"/>
            <w:sz w:val="20"/>
            <w:szCs w:val="20"/>
            <w:u w:val="single"/>
            <w:lang w:eastAsia="en-ZA"/>
          </w:rPr>
          <w:t>subsection (4)</w:t>
        </w:r>
      </w:hyperlink>
      <w:r w:rsidRPr="00A66BE3">
        <w:rPr>
          <w:rFonts w:ascii="Arial" w:eastAsia="Times New Roman" w:hAnsi="Arial" w:cs="Arial"/>
          <w:sz w:val="20"/>
          <w:szCs w:val="20"/>
          <w:lang w:eastAsia="en-ZA"/>
        </w:rPr>
        <w:t>, he may authorise the payment of a lesser amount of duty than would have been payable had no rebate been granted, and for the purpose of determining such lesser amount of duty, the Commissioner may take into consideration the depreciation of the goods in question since the date on which they were entered under rebate: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if any such goods are to be sold </w:t>
      </w:r>
      <w:r w:rsidRPr="00A66BE3">
        <w:rPr>
          <w:rFonts w:ascii="Arial" w:eastAsia="Times New Roman" w:hAnsi="Arial" w:cs="Arial"/>
          <w:b/>
          <w:bCs/>
          <w:sz w:val="20"/>
          <w:szCs w:val="20"/>
          <w:lang w:eastAsia="en-ZA"/>
        </w:rPr>
        <w:t>within 12 months</w:t>
      </w:r>
      <w:r w:rsidRPr="00A66BE3">
        <w:rPr>
          <w:rFonts w:ascii="Arial" w:eastAsia="Times New Roman" w:hAnsi="Arial" w:cs="Arial"/>
          <w:sz w:val="20"/>
          <w:szCs w:val="20"/>
          <w:lang w:eastAsia="en-ZA"/>
        </w:rPr>
        <w:t xml:space="preserve"> of the date from which they were entered under rebate, this subsection shall not apply;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Commissioner may remit the duty on any motor-vehicle imported under rebate in terms of this section which is proved to his satisfaction to have, as a result of an accident, been damaged beyond economical repair.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  Any person claiming a rebate of duty in terms of this section shall give to the proper officer—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a certificate stating that such effects and other goods were owned by him at the time of their importation;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(b)  a certificate that such effects and other goods are intended for his own use in Zimbabwe and will not be used for trade or commercial purposes;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written undertaking that such effects and other goods will not be dealt with or disposed of in contravention of </w:t>
      </w:r>
      <w:hyperlink r:id="rId802" w:anchor="121.4" w:tooltip="#121.4" w:history="1">
        <w:r w:rsidRPr="00A66BE3">
          <w:rPr>
            <w:rFonts w:ascii="Arial" w:eastAsia="Times New Roman" w:hAnsi="Arial" w:cs="Arial"/>
            <w:color w:val="0000FF"/>
            <w:sz w:val="20"/>
            <w:szCs w:val="20"/>
            <w:u w:val="single"/>
            <w:lang w:eastAsia="en-ZA"/>
          </w:rPr>
          <w:t>subsection (4)</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(d)  a written undertaking to pay such duty as may become due in terms of </w:t>
      </w:r>
      <w:hyperlink r:id="rId803" w:anchor="121.4" w:tooltip="#121.4" w:history="1">
        <w:r w:rsidRPr="00A66BE3">
          <w:rPr>
            <w:rFonts w:ascii="Arial" w:eastAsia="Times New Roman" w:hAnsi="Arial" w:cs="Arial"/>
            <w:color w:val="0000FF"/>
            <w:sz w:val="20"/>
            <w:szCs w:val="20"/>
            <w:u w:val="single"/>
            <w:lang w:eastAsia="en-ZA"/>
          </w:rPr>
          <w:t>subsection (4)</w:t>
        </w:r>
      </w:hyperlink>
      <w:r w:rsidRPr="00A66BE3">
        <w:rPr>
          <w:rFonts w:ascii="Arial" w:eastAsia="Times New Roman" w:hAnsi="Arial" w:cs="Arial"/>
          <w:sz w:val="20"/>
          <w:szCs w:val="20"/>
          <w:lang w:eastAsia="en-ZA"/>
        </w:rPr>
        <w:t xml:space="preserve"> or </w:t>
      </w:r>
      <w:hyperlink r:id="rId804" w:anchor="121.5" w:tooltip="#121.5" w:history="1">
        <w:r w:rsidRPr="00A66BE3">
          <w:rPr>
            <w:rFonts w:ascii="Arial" w:eastAsia="Times New Roman" w:hAnsi="Arial" w:cs="Arial"/>
            <w:color w:val="0000FF"/>
            <w:sz w:val="20"/>
            <w:szCs w:val="20"/>
            <w:u w:val="single"/>
            <w:lang w:eastAsia="en-ZA"/>
          </w:rPr>
          <w:t>(5)</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(e)  such evidence relating to the acquisition, ownership or purchase of such effects and other goods as may be required by the Commissioner.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goods imported, etc., by a foreign organisation under an aid or technical co-operation agreement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122</w:t>
      </w:r>
      <w:r w:rsidRPr="00A66BE3">
        <w:rPr>
          <w:rFonts w:ascii="Arial" w:eastAsia="Times New Roman" w:hAnsi="Arial" w:cs="Arial"/>
          <w:sz w:val="20"/>
          <w:szCs w:val="20"/>
          <w:lang w:eastAsia="en-ZA"/>
        </w:rPr>
        <w:t>.  (1)  Subject to this section, a rebate or refund of duty shall be granted on such goods as the Commissioner may approve which are imported or taken out of bond and, in the case of new motor-vehicles, obtained from open stock—</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by a foreign organisation under an aid or technical co-operation agreement;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for use in an aid or technical co-operation project which is the subject of such agreement.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Provided this rebate shall </w:t>
      </w:r>
      <w:r w:rsidRPr="00A66BE3">
        <w:rPr>
          <w:rFonts w:ascii="Arial" w:eastAsia="Times New Roman" w:hAnsi="Arial" w:cs="Arial"/>
          <w:b/>
          <w:bCs/>
          <w:sz w:val="20"/>
          <w:szCs w:val="20"/>
          <w:lang w:eastAsia="en-ZA"/>
        </w:rPr>
        <w:t>not</w:t>
      </w:r>
      <w:r w:rsidRPr="00A66BE3">
        <w:rPr>
          <w:rFonts w:ascii="Arial" w:eastAsia="Times New Roman" w:hAnsi="Arial" w:cs="Arial"/>
          <w:sz w:val="20"/>
          <w:szCs w:val="20"/>
          <w:lang w:eastAsia="en-ZA"/>
        </w:rPr>
        <w:t xml:space="preserve"> be granted in respect of </w:t>
      </w:r>
      <w:r w:rsidRPr="00A66BE3">
        <w:rPr>
          <w:rFonts w:ascii="Arial" w:eastAsia="Times New Roman" w:hAnsi="Arial" w:cs="Arial"/>
          <w:b/>
          <w:bCs/>
          <w:sz w:val="20"/>
          <w:szCs w:val="20"/>
          <w:lang w:eastAsia="en-ZA"/>
        </w:rPr>
        <w:t>second-hand</w:t>
      </w:r>
      <w:r w:rsidRPr="00A66BE3">
        <w:rPr>
          <w:rFonts w:ascii="Arial" w:eastAsia="Times New Roman" w:hAnsi="Arial" w:cs="Arial"/>
          <w:sz w:val="20"/>
          <w:szCs w:val="20"/>
          <w:lang w:eastAsia="en-ZA"/>
        </w:rPr>
        <w:t xml:space="preserve"> or used </w:t>
      </w:r>
      <w:r w:rsidRPr="00A66BE3">
        <w:rPr>
          <w:rFonts w:ascii="Arial" w:eastAsia="Times New Roman" w:hAnsi="Arial" w:cs="Arial"/>
          <w:b/>
          <w:bCs/>
          <w:sz w:val="20"/>
          <w:szCs w:val="20"/>
          <w:lang w:eastAsia="en-ZA"/>
        </w:rPr>
        <w:t>motor vehicles.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Any foreign organisation wishing to be granted a rebate of refund in terms of this section shall make an application therefore to the Commissioner in writing, submitting details of—</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the goods referred to in </w:t>
      </w:r>
      <w:hyperlink r:id="rId805" w:anchor="122.1" w:tooltip="#122.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on which a rebate or refund is sought;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whether such goods will be imported, taken out of bond or obtained from open stock for use by the foreign organisation or for use in an aid or technical co-operation project;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the purpose for which such goods are to be used;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whether such goods will be exported from Zimbabwe at a future time and, if so, the time within which they will be so exported;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(e)  the terms of the relevant aid or technical co-operation agreement.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Any foreign organisation claiming a refund of duty in respect of a </w:t>
      </w:r>
      <w:r w:rsidRPr="00A66BE3">
        <w:rPr>
          <w:rFonts w:ascii="Arial" w:eastAsia="Times New Roman" w:hAnsi="Arial" w:cs="Arial"/>
          <w:b/>
          <w:bCs/>
          <w:sz w:val="20"/>
          <w:szCs w:val="20"/>
          <w:lang w:eastAsia="en-ZA"/>
        </w:rPr>
        <w:t>new</w:t>
      </w:r>
      <w:r w:rsidRPr="00A66BE3">
        <w:rPr>
          <w:rFonts w:ascii="Arial" w:eastAsia="Times New Roman" w:hAnsi="Arial" w:cs="Arial"/>
          <w:sz w:val="20"/>
          <w:szCs w:val="20"/>
          <w:lang w:eastAsia="en-ZA"/>
        </w:rPr>
        <w:t xml:space="preserve"> motor vehicle purchased from open stock within Zimbabwe shall furnish a statement showing—</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the make, model, production year, engine number, registration number and value as originally entered for payment of duty, of the vehicle in respect of which a refund is sought; and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place at which such duty was paid and the number and date of the relative customs bill of entry;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details of any replacement motor-vehicle kit imported or to be imported into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Any foreign organisation claiming a rebate or refund of duty in terms of this section, shall give to the proper officer a written undertaking that such goods will not be disposed of otherwise than in accordance with </w:t>
      </w:r>
      <w:hyperlink r:id="rId806" w:anchor="122.5" w:tooltip="#122.5" w:history="1">
        <w:r w:rsidRPr="00A66BE3">
          <w:rPr>
            <w:rFonts w:ascii="Arial" w:eastAsia="Times New Roman" w:hAnsi="Arial" w:cs="Arial"/>
            <w:color w:val="0000FF"/>
            <w:sz w:val="20"/>
            <w:szCs w:val="20"/>
            <w:u w:val="single"/>
            <w:lang w:eastAsia="en-ZA"/>
          </w:rPr>
          <w:t>subsections (5)</w:t>
        </w:r>
      </w:hyperlink>
      <w:r w:rsidRPr="00A66BE3">
        <w:rPr>
          <w:rFonts w:ascii="Arial" w:eastAsia="Times New Roman" w:hAnsi="Arial" w:cs="Arial"/>
          <w:sz w:val="20"/>
          <w:szCs w:val="20"/>
          <w:lang w:eastAsia="en-ZA"/>
        </w:rPr>
        <w:t xml:space="preserve"> and </w:t>
      </w:r>
      <w:hyperlink r:id="rId807" w:anchor="122.6" w:tooltip="#122.6" w:history="1">
        <w:r w:rsidRPr="00A66BE3">
          <w:rPr>
            <w:rFonts w:ascii="Arial" w:eastAsia="Times New Roman" w:hAnsi="Arial" w:cs="Arial"/>
            <w:color w:val="0000FF"/>
            <w:sz w:val="20"/>
            <w:szCs w:val="20"/>
            <w:u w:val="single"/>
            <w:lang w:eastAsia="en-ZA"/>
          </w:rPr>
          <w:t>(6)</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No foreign organisation to whom a rebate or refund of duty in respect of any goods have been granted in terms of this section shall sell or otherwise dispose of such goods in Zimbabwe without the prior permission of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  If the Commissioner gives the permission referred to in </w:t>
      </w:r>
      <w:hyperlink r:id="rId808" w:anchor="122.5" w:tooltip="#122.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 he may—</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authorise disposal without payment of duty to another person or organisation entitled to import, remove from bond, or obtain from open stocks goods under rebate, remission or refund of duty in terms of these regulations;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authorise disposal to any other person or organisation on payment of duty rebated or refunded or such lesser amount as he may determine;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under such conditions as he may specify: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the Commissioner may remit the duty on any motor-vehicle imported under rebate in terms of this section which is proved to his satisfaction to have been damaged beyond economical repair as a result of an accident.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(7)  For the purpose of determining the lesser amount of duty referred to in </w:t>
      </w:r>
      <w:hyperlink r:id="rId809" w:anchor="122.6.b" w:tooltip="#122.6.b" w:history="1">
        <w:r w:rsidRPr="00A66BE3">
          <w:rPr>
            <w:rFonts w:ascii="Arial" w:eastAsia="Times New Roman" w:hAnsi="Arial" w:cs="Arial"/>
            <w:color w:val="0000FF"/>
            <w:sz w:val="20"/>
            <w:szCs w:val="20"/>
            <w:u w:val="single"/>
            <w:lang w:eastAsia="en-ZA"/>
          </w:rPr>
          <w:t>paragraph (b) of subsection (6)</w:t>
        </w:r>
      </w:hyperlink>
      <w:r w:rsidRPr="00A66BE3">
        <w:rPr>
          <w:rFonts w:ascii="Arial" w:eastAsia="Times New Roman" w:hAnsi="Arial" w:cs="Arial"/>
          <w:sz w:val="20"/>
          <w:szCs w:val="20"/>
          <w:lang w:eastAsia="en-ZA"/>
        </w:rPr>
        <w:t>, the Commissioner may take into consideration the depreciation of such goods since the date on which duty was rebated or refunded.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(8)  The Commissioner may remit the duty on any goods referred to in </w:t>
      </w:r>
      <w:hyperlink r:id="rId810" w:anchor="122.6" w:tooltip="#122.6" w:history="1">
        <w:r w:rsidRPr="00A66BE3">
          <w:rPr>
            <w:rFonts w:ascii="Arial" w:eastAsia="Times New Roman" w:hAnsi="Arial" w:cs="Arial"/>
            <w:color w:val="0000FF"/>
            <w:sz w:val="20"/>
            <w:szCs w:val="20"/>
            <w:u w:val="single"/>
            <w:lang w:eastAsia="en-ZA"/>
          </w:rPr>
          <w:t>subsection (6)</w:t>
        </w:r>
      </w:hyperlink>
      <w:r w:rsidRPr="00A66BE3">
        <w:rPr>
          <w:rFonts w:ascii="Arial" w:eastAsia="Times New Roman" w:hAnsi="Arial" w:cs="Arial"/>
          <w:sz w:val="20"/>
          <w:szCs w:val="20"/>
          <w:lang w:eastAsia="en-ZA"/>
        </w:rPr>
        <w:t xml:space="preserve"> and </w:t>
      </w:r>
      <w:hyperlink r:id="rId811" w:anchor="122.7" w:tooltip="#122.7" w:history="1">
        <w:r w:rsidRPr="00A66BE3">
          <w:rPr>
            <w:rFonts w:ascii="Arial" w:eastAsia="Times New Roman" w:hAnsi="Arial" w:cs="Arial"/>
            <w:color w:val="0000FF"/>
            <w:sz w:val="20"/>
            <w:szCs w:val="20"/>
            <w:u w:val="single"/>
            <w:lang w:eastAsia="en-ZA"/>
          </w:rPr>
          <w:t>(7)</w:t>
        </w:r>
      </w:hyperlink>
      <w:r w:rsidRPr="00A66BE3">
        <w:rPr>
          <w:rFonts w:ascii="Arial" w:eastAsia="Times New Roman" w:hAnsi="Arial" w:cs="Arial"/>
          <w:sz w:val="20"/>
          <w:szCs w:val="20"/>
          <w:lang w:eastAsia="en-ZA"/>
        </w:rPr>
        <w:t xml:space="preserve"> if such goods are disposed of </w:t>
      </w:r>
      <w:r w:rsidRPr="00A66BE3">
        <w:rPr>
          <w:rFonts w:ascii="Arial" w:eastAsia="Times New Roman" w:hAnsi="Arial" w:cs="Arial"/>
          <w:b/>
          <w:bCs/>
          <w:sz w:val="20"/>
          <w:szCs w:val="20"/>
          <w:lang w:eastAsia="en-ZA"/>
        </w:rPr>
        <w:t>more than *4 years</w:t>
      </w:r>
      <w:r w:rsidRPr="00A66BE3">
        <w:rPr>
          <w:rFonts w:ascii="Arial" w:eastAsia="Times New Roman" w:hAnsi="Arial" w:cs="Arial"/>
          <w:sz w:val="20"/>
          <w:szCs w:val="20"/>
          <w:lang w:eastAsia="en-ZA"/>
        </w:rPr>
        <w:t xml:space="preserve"> after the date on which the duty was rebated or refunded.</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 xml:space="preserve">*Period in </w:t>
      </w:r>
      <w:hyperlink r:id="rId812" w:anchor="122.8" w:tooltip="#122.8" w:history="1">
        <w:r w:rsidRPr="00A66BE3">
          <w:rPr>
            <w:rFonts w:ascii="Arial" w:eastAsia="Times New Roman" w:hAnsi="Arial" w:cs="Arial"/>
            <w:color w:val="0000FF"/>
            <w:sz w:val="18"/>
            <w:szCs w:val="18"/>
            <w:u w:val="single"/>
            <w:lang w:eastAsia="en-ZA"/>
          </w:rPr>
          <w:t>subsection ( 8)</w:t>
        </w:r>
      </w:hyperlink>
      <w:r w:rsidRPr="00A66BE3">
        <w:rPr>
          <w:rFonts w:ascii="Arial" w:eastAsia="Times New Roman" w:hAnsi="Arial" w:cs="Arial"/>
          <w:color w:val="000000"/>
          <w:sz w:val="18"/>
          <w:szCs w:val="18"/>
          <w:lang w:eastAsia="en-ZA"/>
        </w:rPr>
        <w:t xml:space="preserve"> reduced from </w:t>
      </w:r>
      <w:r w:rsidRPr="00A66BE3">
        <w:rPr>
          <w:rFonts w:ascii="Arial" w:eastAsia="Times New Roman" w:hAnsi="Arial" w:cs="Arial"/>
          <w:b/>
          <w:bCs/>
          <w:color w:val="000000"/>
          <w:sz w:val="18"/>
          <w:szCs w:val="18"/>
          <w:lang w:eastAsia="en-ZA"/>
        </w:rPr>
        <w:t>10 years</w:t>
      </w:r>
      <w:r w:rsidRPr="00A66BE3">
        <w:rPr>
          <w:rFonts w:ascii="Arial" w:eastAsia="Times New Roman" w:hAnsi="Arial" w:cs="Arial"/>
          <w:color w:val="000000"/>
          <w:sz w:val="18"/>
          <w:szCs w:val="18"/>
          <w:lang w:eastAsia="en-ZA"/>
        </w:rPr>
        <w:t xml:space="preserve"> to the above by SI 98/11 with effect from the </w:t>
      </w:r>
      <w:r w:rsidRPr="00A66BE3">
        <w:rPr>
          <w:rFonts w:ascii="Arial" w:eastAsia="Times New Roman" w:hAnsi="Arial" w:cs="Arial"/>
          <w:b/>
          <w:bCs/>
          <w:color w:val="000000"/>
          <w:sz w:val="18"/>
          <w:szCs w:val="18"/>
          <w:lang w:eastAsia="en-ZA"/>
        </w:rPr>
        <w:t>1st September, 2011</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materials and equipment imported by road safety associations or organisations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123</w:t>
      </w:r>
      <w:r w:rsidRPr="00A66BE3">
        <w:rPr>
          <w:rFonts w:ascii="Arial" w:eastAsia="Times New Roman" w:hAnsi="Arial" w:cs="Arial"/>
          <w:sz w:val="20"/>
          <w:szCs w:val="20"/>
          <w:lang w:eastAsia="en-ZA"/>
        </w:rPr>
        <w:t>.  (1)  Subject to this section, a rebate of duty shall be granted on such materials and equipment as the Commissioner may approve when such materials and equipment are imported by any road safety association or organisation approved by the Commissioner to be used solely for the purpose of promoting road safety.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Any road safety association or organisation wishing to claim a rebate of duty in terms of this section shall make application in writing to the Commissioner for recognition as an approved road safety association or organisation and shall submit full particulars of the materials and equipment which it is desired to import under rebate.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The chairman, secretary or other responsible officer of the approved association or organisation importing materials or equipment under rebate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make a declaration to the effect that the materials or equipment are being imported solely for the purpose of promoting road safety;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give an undertaking that, if any of the materials or equipment are sold or are not used for the purpose for which such materials or equipment are being imported, the duty thereon will be paid to the Commissioner.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goods donated to associations and organisations in Zimbabwe involved in Charitable or welfare work</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124</w:t>
      </w:r>
      <w:r w:rsidRPr="00A66BE3">
        <w:rPr>
          <w:rFonts w:ascii="Arial" w:eastAsia="Times New Roman" w:hAnsi="Arial" w:cs="Arial"/>
          <w:sz w:val="20"/>
          <w:szCs w:val="20"/>
          <w:lang w:eastAsia="en-ZA"/>
        </w:rPr>
        <w:t xml:space="preserve">.  (1)  In this section, “ </w:t>
      </w:r>
      <w:r w:rsidRPr="00A66BE3">
        <w:rPr>
          <w:rFonts w:ascii="Arial" w:eastAsia="Times New Roman" w:hAnsi="Arial" w:cs="Arial"/>
          <w:b/>
          <w:bCs/>
          <w:sz w:val="20"/>
          <w:szCs w:val="20"/>
          <w:lang w:eastAsia="en-ZA"/>
        </w:rPr>
        <w:t>motor vehicle</w:t>
      </w:r>
      <w:r w:rsidRPr="00A66BE3">
        <w:rPr>
          <w:rFonts w:ascii="Arial" w:eastAsia="Times New Roman" w:hAnsi="Arial" w:cs="Arial"/>
          <w:sz w:val="20"/>
          <w:szCs w:val="20"/>
          <w:lang w:eastAsia="en-ZA"/>
        </w:rPr>
        <w:t xml:space="preserve"> “ means a vehicle admissible under Customs Tariff heading 87.02, 87.03 and 87.04.</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Subject to this section and to such conditions as the Commissioner may in each case fix, a rebate of duty shall be granted on such goods as the Commissioner may approve, which have been fully donated and imported by an association or organisation approved by the Commissioner, which is involved in charitable or welfare work:</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Provided that this rebate shall </w:t>
      </w:r>
      <w:r w:rsidRPr="00A66BE3">
        <w:rPr>
          <w:rFonts w:ascii="Arial" w:eastAsia="Times New Roman" w:hAnsi="Arial" w:cs="Arial"/>
          <w:b/>
          <w:bCs/>
          <w:sz w:val="20"/>
          <w:szCs w:val="20"/>
          <w:lang w:eastAsia="en-ZA"/>
        </w:rPr>
        <w:t>not apply</w:t>
      </w:r>
      <w:r w:rsidRPr="00A66BE3">
        <w:rPr>
          <w:rFonts w:ascii="Arial" w:eastAsia="Times New Roman" w:hAnsi="Arial" w:cs="Arial"/>
          <w:sz w:val="20"/>
          <w:szCs w:val="20"/>
          <w:lang w:eastAsia="en-ZA"/>
        </w:rPr>
        <w:t xml:space="preserve"> to:—</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goods paid for with funds obtained from local banking institutions or local branches of banking institutions registered and operating in Zimbabwe, whether or not the funds were donated and whether nor the payment is for freight, </w:t>
      </w:r>
      <w:r w:rsidRPr="00A66BE3">
        <w:rPr>
          <w:rFonts w:ascii="Arial" w:eastAsia="Times New Roman" w:hAnsi="Arial" w:cs="Arial"/>
          <w:b/>
          <w:bCs/>
          <w:sz w:val="20"/>
          <w:szCs w:val="20"/>
          <w:lang w:eastAsia="en-ZA"/>
        </w:rPr>
        <w:t>unless</w:t>
      </w:r>
      <w:r w:rsidRPr="00A66BE3">
        <w:rPr>
          <w:rFonts w:ascii="Arial" w:eastAsia="Times New Roman" w:hAnsi="Arial" w:cs="Arial"/>
          <w:sz w:val="20"/>
          <w:szCs w:val="20"/>
          <w:lang w:eastAsia="en-ZA"/>
        </w:rPr>
        <w:t xml:space="preserve"> there is proof that the funds were deposited into local banking institutions from a foreign source in order to purchase goods for the use of the charitable organisations;</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amended by SI 39 of 2007 w.e.f. 1</w:t>
      </w:r>
      <w:r w:rsidRPr="00A66BE3">
        <w:rPr>
          <w:rFonts w:ascii="Arial" w:eastAsia="Times New Roman" w:hAnsi="Arial" w:cs="Arial"/>
          <w:color w:val="000000"/>
          <w:sz w:val="20"/>
          <w:szCs w:val="20"/>
          <w:vertAlign w:val="superscript"/>
          <w:lang w:eastAsia="en-ZA"/>
        </w:rPr>
        <w:t>st</w:t>
      </w:r>
      <w:r w:rsidRPr="00A66BE3">
        <w:rPr>
          <w:rFonts w:ascii="Arial" w:eastAsia="Times New Roman" w:hAnsi="Arial" w:cs="Arial"/>
          <w:color w:val="000000"/>
          <w:sz w:val="18"/>
          <w:szCs w:val="18"/>
          <w:lang w:eastAsia="en-ZA"/>
        </w:rPr>
        <w:t xml:space="preserve"> January, 2007.</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second hand or used motor vehicles;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new clothing, shoes and bed linen;</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(d)  all foodstuffs of Tariff Headings listed below </w:t>
      </w:r>
      <w:r w:rsidRPr="00A66BE3">
        <w:rPr>
          <w:rFonts w:ascii="Arial" w:eastAsia="Times New Roman" w:hAnsi="Arial" w:cs="Arial"/>
          <w:b/>
          <w:bCs/>
          <w:sz w:val="20"/>
          <w:szCs w:val="20"/>
          <w:lang w:eastAsia="en-ZA"/>
        </w:rPr>
        <w:t xml:space="preserve">except where </w:t>
      </w:r>
      <w:r w:rsidRPr="00A66BE3">
        <w:rPr>
          <w:rFonts w:ascii="Arial" w:eastAsia="Times New Roman" w:hAnsi="Arial" w:cs="Arial"/>
          <w:sz w:val="20"/>
          <w:szCs w:val="20"/>
          <w:lang w:eastAsia="en-ZA"/>
        </w:rPr>
        <w:t xml:space="preserve">the Minister has directed the Commissioner-General to grant a rebate to specifically </w:t>
      </w:r>
      <w:r w:rsidRPr="00A66BE3">
        <w:rPr>
          <w:rFonts w:ascii="Arial" w:eastAsia="Times New Roman" w:hAnsi="Arial" w:cs="Arial"/>
          <w:b/>
          <w:bCs/>
          <w:sz w:val="20"/>
          <w:szCs w:val="20"/>
          <w:lang w:eastAsia="en-ZA"/>
        </w:rPr>
        <w:t>approved foodstuffs:-</w:t>
      </w:r>
    </w:p>
    <w:tbl>
      <w:tblPr>
        <w:tblW w:w="0" w:type="auto"/>
        <w:jc w:val="center"/>
        <w:tblCellSpacing w:w="0" w:type="dxa"/>
        <w:tblCellMar>
          <w:top w:w="30" w:type="dxa"/>
          <w:left w:w="30" w:type="dxa"/>
          <w:bottom w:w="30" w:type="dxa"/>
          <w:right w:w="30" w:type="dxa"/>
        </w:tblCellMar>
        <w:tblLook w:val="04A0" w:firstRow="1" w:lastRow="0" w:firstColumn="1" w:lastColumn="0" w:noHBand="0" w:noVBand="1"/>
      </w:tblPr>
      <w:tblGrid>
        <w:gridCol w:w="1800"/>
        <w:gridCol w:w="6390"/>
      </w:tblGrid>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b/>
                <w:bCs/>
                <w:i/>
                <w:iCs/>
                <w:sz w:val="20"/>
                <w:szCs w:val="20"/>
                <w:lang w:eastAsia="en-ZA"/>
              </w:rPr>
              <w:lastRenderedPageBreak/>
              <w:t>Chapter of the HS</w:t>
            </w:r>
          </w:p>
        </w:tc>
        <w:tc>
          <w:tcPr>
            <w:tcW w:w="639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b/>
                <w:bCs/>
                <w:i/>
                <w:iCs/>
                <w:sz w:val="20"/>
                <w:szCs w:val="20"/>
                <w:lang w:eastAsia="en-ZA"/>
              </w:rPr>
              <w:t>Description</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w:t>
            </w:r>
          </w:p>
        </w:tc>
        <w:tc>
          <w:tcPr>
            <w:tcW w:w="63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Meat and edible meat offal</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w:t>
            </w:r>
          </w:p>
        </w:tc>
        <w:tc>
          <w:tcPr>
            <w:tcW w:w="63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Fish and crustaceans, molluscs and other aquatic in vertebrates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4</w:t>
            </w:r>
          </w:p>
        </w:tc>
        <w:tc>
          <w:tcPr>
            <w:tcW w:w="63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Dairy produce; birds' eggs: natural honey; edible products of animal origin, not elsewhere specified or included</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5</w:t>
            </w:r>
          </w:p>
        </w:tc>
        <w:tc>
          <w:tcPr>
            <w:tcW w:w="63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Products of animal origin, not elsewhere specified or included</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w:t>
            </w:r>
          </w:p>
        </w:tc>
        <w:tc>
          <w:tcPr>
            <w:tcW w:w="63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Edible vegetables and certain roots and tubers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w:t>
            </w:r>
          </w:p>
        </w:tc>
        <w:tc>
          <w:tcPr>
            <w:tcW w:w="63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Edible fruit and nuts; peel of citrus fruit or melons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9</w:t>
            </w:r>
          </w:p>
        </w:tc>
        <w:tc>
          <w:tcPr>
            <w:tcW w:w="63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Coffee, tea, mate and spices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10</w:t>
            </w:r>
          </w:p>
        </w:tc>
        <w:tc>
          <w:tcPr>
            <w:tcW w:w="63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Cereals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11</w:t>
            </w:r>
          </w:p>
        </w:tc>
        <w:tc>
          <w:tcPr>
            <w:tcW w:w="63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Products of the milling industry; malt; starches: inulin; wheat gluten</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17</w:t>
            </w:r>
          </w:p>
        </w:tc>
        <w:tc>
          <w:tcPr>
            <w:tcW w:w="63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Oil seeds and oleaginous fruits; miscellaneous grains, seeds and fruit: industrial or medicinal plants; straw and fodder</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15</w:t>
            </w:r>
          </w:p>
        </w:tc>
        <w:tc>
          <w:tcPr>
            <w:tcW w:w="63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Animal or vegetable fats and oils and their cleavage products; prepared edible fats; animal or vegetable waxes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16</w:t>
            </w:r>
          </w:p>
        </w:tc>
        <w:tc>
          <w:tcPr>
            <w:tcW w:w="63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Preparations of meat, of fish or of crustaceans, molluscs or other aquatic invertebrates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17</w:t>
            </w:r>
          </w:p>
        </w:tc>
        <w:tc>
          <w:tcPr>
            <w:tcW w:w="63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Sugars and sugar confectionery</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18</w:t>
            </w:r>
          </w:p>
        </w:tc>
        <w:tc>
          <w:tcPr>
            <w:tcW w:w="63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Cocoa and cocoa preparations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19</w:t>
            </w:r>
          </w:p>
        </w:tc>
        <w:tc>
          <w:tcPr>
            <w:tcW w:w="63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Preparations of cereals, flour, starch or milk; pastry cooks' products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20</w:t>
            </w:r>
          </w:p>
        </w:tc>
        <w:tc>
          <w:tcPr>
            <w:tcW w:w="63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Preparation of vegetables, fruit, nuts or other parts of plants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21</w:t>
            </w:r>
          </w:p>
        </w:tc>
        <w:tc>
          <w:tcPr>
            <w:tcW w:w="63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Miscellaneous edible preparations</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22</w:t>
            </w:r>
          </w:p>
        </w:tc>
        <w:tc>
          <w:tcPr>
            <w:tcW w:w="63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Beverages, spirits and vinegar</w:t>
            </w:r>
          </w:p>
        </w:tc>
      </w:tr>
      <w:tr w:rsidR="00A66BE3" w:rsidRPr="00A66BE3" w:rsidTr="00A66BE3">
        <w:trPr>
          <w:tblCellSpacing w:w="0" w:type="dxa"/>
          <w:jc w:val="center"/>
        </w:trPr>
        <w:tc>
          <w:tcPr>
            <w:tcW w:w="180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25</w:t>
            </w:r>
          </w:p>
        </w:tc>
        <w:tc>
          <w:tcPr>
            <w:tcW w:w="63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Salt.</w:t>
            </w:r>
          </w:p>
        </w:tc>
      </w:tr>
    </w:tbl>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Any association or organisation wishing to claim rebate of duty in terms of this section shall submit to the Commissioner written particulars of—</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objects of the association or organisation;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goods in respect of which a rebate is sought;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the use to which the goods are to be put;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evidence of the donation;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(e)  evidence of purchase of goods by a foreign organisation which is donating the goods;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(f)  any other details required by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The chairman, secretary or other responsible officer of an approved association or organisation importing goods in terms of this section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make a declaration to the effect that the goods are being imported solely for the purpose of furthering the objects of the association or organisation and in compliance with any conditions fixed by the Commissioner;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(b)  give an undertaking that the goods will not be sold or be disposed of in Zimbabwe without the prior written permission of the Commissioner and the payment of such duty as may be due.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No association or organisation to which a rebate of duty has been granted in terms of this section shall sell or in any manner whatsoever dispose of to any person or organisation any goods in respect of which such rebate was granted </w:t>
      </w:r>
      <w:r w:rsidRPr="00A66BE3">
        <w:rPr>
          <w:rFonts w:ascii="Arial" w:eastAsia="Times New Roman" w:hAnsi="Arial" w:cs="Arial"/>
          <w:b/>
          <w:bCs/>
          <w:sz w:val="20"/>
          <w:szCs w:val="20"/>
          <w:lang w:eastAsia="en-ZA"/>
        </w:rPr>
        <w:t>within 10 years</w:t>
      </w:r>
      <w:r w:rsidRPr="00A66BE3">
        <w:rPr>
          <w:rFonts w:ascii="Arial" w:eastAsia="Times New Roman" w:hAnsi="Arial" w:cs="Arial"/>
          <w:sz w:val="20"/>
          <w:szCs w:val="20"/>
          <w:lang w:eastAsia="en-ZA"/>
        </w:rPr>
        <w:t xml:space="preserve"> of the date of their entry under rebate, without the prior written permission of the Commissioner and payment of the duty which would have been payable at the time of entry but for the granting of such rebate.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  If any association or organisation granted a rebate of duty in terms of this section contravenes any provision of this section—</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rebated goods shall be liable for seizure;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the Commissioner may direct that the association or organisation be disqualified for a period of </w:t>
      </w:r>
      <w:r w:rsidRPr="00A66BE3">
        <w:rPr>
          <w:rFonts w:ascii="Arial" w:eastAsia="Times New Roman" w:hAnsi="Arial" w:cs="Arial"/>
          <w:b/>
          <w:bCs/>
          <w:sz w:val="20"/>
          <w:szCs w:val="20"/>
          <w:lang w:eastAsia="en-ZA"/>
        </w:rPr>
        <w:t>up to 5 years</w:t>
      </w:r>
      <w:r w:rsidRPr="00A66BE3">
        <w:rPr>
          <w:rFonts w:ascii="Arial" w:eastAsia="Times New Roman" w:hAnsi="Arial" w:cs="Arial"/>
          <w:sz w:val="20"/>
          <w:szCs w:val="20"/>
          <w:lang w:eastAsia="en-ZA"/>
        </w:rPr>
        <w:t xml:space="preserve"> from the rebate of duty afforded by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(7)  If the Commissioner gives the permission referred to in </w:t>
      </w:r>
      <w:hyperlink r:id="rId813" w:anchor="124.5" w:tooltip="#124.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 he may authorise the payment of a lesser amount of duty than would have been payable had no rebate been granted, and for the purpose of determining such lesser amount of duty, the Commissioner may take into consideration the depreciation of the goods in question since the date on which they were entered under rebate: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if any such goods are to be sold </w:t>
      </w:r>
      <w:r w:rsidRPr="00A66BE3">
        <w:rPr>
          <w:rFonts w:ascii="Arial" w:eastAsia="Times New Roman" w:hAnsi="Arial" w:cs="Arial"/>
          <w:b/>
          <w:bCs/>
          <w:sz w:val="20"/>
          <w:szCs w:val="20"/>
          <w:lang w:eastAsia="en-ZA"/>
        </w:rPr>
        <w:t>within 5 years</w:t>
      </w:r>
      <w:r w:rsidRPr="00A66BE3">
        <w:rPr>
          <w:rFonts w:ascii="Arial" w:eastAsia="Times New Roman" w:hAnsi="Arial" w:cs="Arial"/>
          <w:sz w:val="20"/>
          <w:szCs w:val="20"/>
          <w:lang w:eastAsia="en-ZA"/>
        </w:rPr>
        <w:t xml:space="preserve"> of the date from which they were entered under rebate, this subsection shall </w:t>
      </w:r>
      <w:r w:rsidRPr="00A66BE3">
        <w:rPr>
          <w:rFonts w:ascii="Arial" w:eastAsia="Times New Roman" w:hAnsi="Arial" w:cs="Arial"/>
          <w:b/>
          <w:bCs/>
          <w:sz w:val="20"/>
          <w:szCs w:val="20"/>
          <w:lang w:eastAsia="en-ZA"/>
        </w:rPr>
        <w:t>not apply</w:t>
      </w: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Commissioner may remit the duty on any motor-vehicles imported under rebate in terms of this section which is proved to his satisfaction to have, as a result of an accident, been damaged beyond economical repair.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goods which are imported after having been exported from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125</w:t>
      </w:r>
      <w:r w:rsidRPr="00A66BE3">
        <w:rPr>
          <w:rFonts w:ascii="Arial" w:eastAsia="Times New Roman" w:hAnsi="Arial" w:cs="Arial"/>
          <w:sz w:val="20"/>
          <w:szCs w:val="20"/>
          <w:lang w:eastAsia="en-ZA"/>
        </w:rPr>
        <w:t>.  (1)  In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manufacture ”</w:t>
      </w:r>
      <w:r w:rsidRPr="00A66BE3">
        <w:rPr>
          <w:rFonts w:ascii="Arial" w:eastAsia="Times New Roman" w:hAnsi="Arial" w:cs="Arial"/>
          <w:sz w:val="20"/>
          <w:szCs w:val="20"/>
          <w:lang w:eastAsia="en-ZA"/>
        </w:rPr>
        <w:t xml:space="preserve"> means an operation through or by which an item undergoes transformation, resulting in a change to the name of the originally exported item and the enhancement of its utility.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Subject to this section, a rebate of duty shall be granted on goods which are imported after having been exported.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Where imported goods, not being goods in transit, have been exported from and are subsequently returned to Zimbabwe they shall not, unless they were exported in bond or under drawback or remission of duty, or were removed from Zimbabwe in terms of </w:t>
      </w:r>
      <w:hyperlink r:id="rId814" w:anchor="105.8" w:tooltip="#105.8" w:history="1">
        <w:r w:rsidRPr="00A66BE3">
          <w:rPr>
            <w:rFonts w:ascii="Arial" w:eastAsia="Times New Roman" w:hAnsi="Arial" w:cs="Arial"/>
            <w:color w:val="0000FF"/>
            <w:sz w:val="20"/>
            <w:szCs w:val="20"/>
            <w:u w:val="single"/>
            <w:lang w:eastAsia="en-ZA"/>
          </w:rPr>
          <w:t xml:space="preserve">subsection (8) of section </w:t>
        </w:r>
        <w:r w:rsidRPr="00A66BE3">
          <w:rPr>
            <w:rFonts w:ascii="Arial" w:eastAsia="Times New Roman" w:hAnsi="Arial" w:cs="Arial"/>
            <w:i/>
            <w:iCs/>
            <w:color w:val="0000FF"/>
            <w:sz w:val="20"/>
            <w:szCs w:val="20"/>
            <w:u w:val="single"/>
            <w:lang w:eastAsia="en-ZA"/>
          </w:rPr>
          <w:t>one hundred and five</w:t>
        </w:r>
      </w:hyperlink>
      <w:r w:rsidRPr="00A66BE3">
        <w:rPr>
          <w:rFonts w:ascii="Arial" w:eastAsia="Times New Roman" w:hAnsi="Arial" w:cs="Arial"/>
          <w:sz w:val="20"/>
          <w:szCs w:val="20"/>
          <w:lang w:eastAsia="en-ZA"/>
        </w:rPr>
        <w:t xml:space="preserve"> or </w:t>
      </w:r>
      <w:hyperlink r:id="rId815" w:anchor="119" w:tooltip="#119"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nineteen</w:t>
        </w:r>
      </w:hyperlink>
      <w:r w:rsidRPr="00A66BE3">
        <w:rPr>
          <w:rFonts w:ascii="Arial" w:eastAsia="Times New Roman" w:hAnsi="Arial" w:cs="Arial"/>
          <w:i/>
          <w:iCs/>
          <w:sz w:val="20"/>
          <w:szCs w:val="20"/>
          <w:lang w:eastAsia="en-ZA"/>
        </w:rPr>
        <w:t xml:space="preserve"> </w:t>
      </w:r>
      <w:r w:rsidRPr="00A66BE3">
        <w:rPr>
          <w:rFonts w:ascii="Arial" w:eastAsia="Times New Roman" w:hAnsi="Arial" w:cs="Arial"/>
          <w:sz w:val="20"/>
          <w:szCs w:val="20"/>
          <w:lang w:eastAsia="en-ZA"/>
        </w:rPr>
        <w:t>, be subject to duty on their return if—</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evidence is produced to satisfy the proper officer that—</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the goods were exported;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they were not subjected to any process of manufacture outside Zimbabwe after they were exported;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they are in the same condition as they were in when they were exported or, if they are not in that condition, they are substantially the same goods as were exported;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in the case of goods repaired outside Zimbabwe after they were exported, evidence is produced to satisfy the proper officer that—</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they were not exported for the purpose of being repaired;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(ii)  the need for repair was occasioned by wear or damage sustained by the goods outside Zimbabwe;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(iii)  they were repaired under the original manufacturer’s valid guarantee or warranty;</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except in the circumstances mentioned in paragraph (c), duty is payable on—</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the cost of any alteration, simple repair or other operations which do not constitute manufacture, done outside Zimbabwe after they were exported, or if there is no charge for the word done, the value established using the alternative methods of valuation provided for in </w:t>
      </w:r>
      <w:hyperlink r:id="rId816" w:anchor="107" w:tooltip="ZS@2302#107" w:history="1">
        <w:r w:rsidRPr="00A66BE3">
          <w:rPr>
            <w:rFonts w:ascii="Arial" w:eastAsia="Times New Roman" w:hAnsi="Arial" w:cs="Arial"/>
            <w:color w:val="0000FF"/>
            <w:sz w:val="20"/>
            <w:szCs w:val="20"/>
            <w:u w:val="single"/>
            <w:lang w:eastAsia="en-ZA"/>
          </w:rPr>
          <w:t>section 107</w:t>
        </w:r>
      </w:hyperlink>
      <w:r w:rsidRPr="00A66BE3">
        <w:rPr>
          <w:rFonts w:ascii="Arial" w:eastAsia="Times New Roman" w:hAnsi="Arial" w:cs="Arial"/>
          <w:sz w:val="20"/>
          <w:szCs w:val="20"/>
          <w:lang w:eastAsia="en-ZA"/>
        </w:rPr>
        <w:t xml:space="preserve"> to </w:t>
      </w:r>
      <w:hyperlink r:id="rId817" w:anchor="112" w:tooltip="ZS@2302#112" w:history="1">
        <w:r w:rsidRPr="00A66BE3">
          <w:rPr>
            <w:rFonts w:ascii="Arial" w:eastAsia="Times New Roman" w:hAnsi="Arial" w:cs="Arial"/>
            <w:color w:val="0000FF"/>
            <w:sz w:val="20"/>
            <w:szCs w:val="20"/>
            <w:u w:val="single"/>
            <w:lang w:eastAsia="en-ZA"/>
          </w:rPr>
          <w:t>112 of the Act</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the cost of freight, insurance, handling and other charges related to the of the goods to the Zimbabwe border: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Provided that the duty shall be calculated—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    A.    at the preferential or other rate which would have been levied on the goods themselves if they had originated wholly in the country in which the alteration, repair or other operation was done; </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    B.    at a rate of </w:t>
      </w:r>
      <w:r w:rsidRPr="00A66BE3">
        <w:rPr>
          <w:rFonts w:ascii="Arial" w:eastAsia="Times New Roman" w:hAnsi="Arial" w:cs="Arial"/>
          <w:b/>
          <w:bCs/>
          <w:sz w:val="20"/>
          <w:szCs w:val="20"/>
          <w:lang w:eastAsia="en-ZA"/>
        </w:rPr>
        <w:t xml:space="preserve">25% </w:t>
      </w:r>
      <w:r w:rsidRPr="00A66BE3">
        <w:rPr>
          <w:rFonts w:ascii="Arial" w:eastAsia="Times New Roman" w:hAnsi="Arial" w:cs="Arial"/>
          <w:b/>
          <w:bCs/>
          <w:i/>
          <w:iCs/>
          <w:sz w:val="20"/>
          <w:szCs w:val="20"/>
          <w:lang w:eastAsia="en-ZA"/>
        </w:rPr>
        <w:t>ad valorem</w:t>
      </w:r>
      <w:r w:rsidRPr="00A66BE3">
        <w:rPr>
          <w:rFonts w:ascii="Arial" w:eastAsia="Times New Roman" w:hAnsi="Arial" w:cs="Arial"/>
          <w:sz w:val="20"/>
          <w:szCs w:val="20"/>
          <w:lang w:eastAsia="en-ZA"/>
        </w:rPr>
        <w:t xml:space="preserve"> if the complete article is liable to a specific duty or additional to or alternative to an </w:t>
      </w:r>
      <w:r w:rsidRPr="00A66BE3">
        <w:rPr>
          <w:rFonts w:ascii="Arial" w:eastAsia="Times New Roman" w:hAnsi="Arial" w:cs="Arial"/>
          <w:i/>
          <w:iCs/>
          <w:sz w:val="20"/>
          <w:szCs w:val="20"/>
          <w:lang w:eastAsia="en-ZA"/>
        </w:rPr>
        <w:t>ad valorem</w:t>
      </w:r>
      <w:r w:rsidRPr="00A66BE3">
        <w:rPr>
          <w:rFonts w:ascii="Arial" w:eastAsia="Times New Roman" w:hAnsi="Arial" w:cs="Arial"/>
          <w:sz w:val="20"/>
          <w:szCs w:val="20"/>
          <w:lang w:eastAsia="en-ZA"/>
        </w:rPr>
        <w:t xml:space="preserve"> duty:</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Provided that—</w:t>
      </w:r>
    </w:p>
    <w:p w:rsidR="00A66BE3" w:rsidRPr="00A66BE3" w:rsidRDefault="00A66BE3" w:rsidP="00A66BE3">
      <w:pPr>
        <w:spacing w:after="150" w:line="240" w:lineRule="auto"/>
        <w:ind w:left="216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if the goods are of a class or kind on which excise duty on goods produced in Zimbabwe is payable, they shall be subject to duty on importation, in accordance with the principles set out in paragraph (a) of </w:t>
      </w:r>
      <w:hyperlink r:id="rId818" w:anchor="226" w:tooltip="ZS@2302#226" w:history="1">
        <w:r w:rsidRPr="00A66BE3">
          <w:rPr>
            <w:rFonts w:ascii="Arial" w:eastAsia="Times New Roman" w:hAnsi="Arial" w:cs="Arial"/>
            <w:color w:val="0000FF"/>
            <w:sz w:val="20"/>
            <w:szCs w:val="20"/>
            <w:u w:val="single"/>
            <w:lang w:eastAsia="en-ZA"/>
          </w:rPr>
          <w:t>section 226 of the Act</w:t>
        </w:r>
      </w:hyperlink>
      <w:r w:rsidRPr="00A66BE3">
        <w:rPr>
          <w:rFonts w:ascii="Arial" w:eastAsia="Times New Roman" w:hAnsi="Arial" w:cs="Arial"/>
          <w:sz w:val="20"/>
          <w:szCs w:val="20"/>
          <w:lang w:eastAsia="en-ZA"/>
        </w:rPr>
        <w:t>, at rates equivalent to the rates of excise duty applicable to such goods, less the amount of any excised duty paid on the goods before exportation and not refunded;</w:t>
      </w:r>
    </w:p>
    <w:p w:rsidR="00A66BE3" w:rsidRPr="00A66BE3" w:rsidRDefault="00A66BE3" w:rsidP="00A66BE3">
      <w:pPr>
        <w:spacing w:after="150" w:line="240" w:lineRule="auto"/>
        <w:ind w:left="2160"/>
        <w:rPr>
          <w:rFonts w:ascii="Arial" w:eastAsia="Times New Roman" w:hAnsi="Arial" w:cs="Arial"/>
          <w:sz w:val="20"/>
          <w:szCs w:val="20"/>
          <w:lang w:eastAsia="en-ZA"/>
        </w:rPr>
      </w:pPr>
      <w:r w:rsidRPr="00A66BE3">
        <w:rPr>
          <w:rFonts w:ascii="Arial" w:eastAsia="Times New Roman" w:hAnsi="Arial" w:cs="Arial"/>
          <w:sz w:val="20"/>
          <w:szCs w:val="20"/>
          <w:lang w:eastAsia="en-ZA"/>
        </w:rPr>
        <w:t>(II)  in the case of goods other than those mentioned in proviso (i), the amount of any duty refunded or remitted on exportation shall be paid when the goods are returned.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Remission or refund of excise duty on opaque beer lost in the course of delivery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126</w:t>
      </w:r>
      <w:r w:rsidRPr="00A66BE3">
        <w:rPr>
          <w:rFonts w:ascii="Arial" w:eastAsia="Times New Roman" w:hAnsi="Arial" w:cs="Arial"/>
          <w:sz w:val="20"/>
          <w:szCs w:val="20"/>
          <w:lang w:eastAsia="en-ZA"/>
        </w:rPr>
        <w:t>.  (1)  Subject to this section, a remission or refund of the whole or part of the excise duty shall be granted to a manufacturer in respect of opaque beer, other than opaque beer packed in sealed containers, which is lost without going into consumption, whilst in the course of delivery by such manufacturer from his licensed premises.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No remission or refund of excise duty shall be granted in terms of this section unless the proper officer is satisfied—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that every reasonable effort was made and precaution taken to prevent the loss of the opaque beer in respect of which the remission or refund is being claimed;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that such opaque beer was lost without going into consumption.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The total volume of opaque beer in respect of which a remission or refund of excise duty may be granted in terms of this section shall not exceed, in respect of each separate delivery by a manufacturer from his licensed premises, </w:t>
      </w:r>
      <w:r w:rsidRPr="00A66BE3">
        <w:rPr>
          <w:rFonts w:ascii="Arial" w:eastAsia="Times New Roman" w:hAnsi="Arial" w:cs="Arial"/>
          <w:b/>
          <w:bCs/>
          <w:sz w:val="20"/>
          <w:szCs w:val="20"/>
          <w:lang w:eastAsia="en-ZA"/>
        </w:rPr>
        <w:t>1%</w:t>
      </w:r>
      <w:r w:rsidRPr="00A66BE3">
        <w:rPr>
          <w:rFonts w:ascii="Arial" w:eastAsia="Times New Roman" w:hAnsi="Arial" w:cs="Arial"/>
          <w:sz w:val="20"/>
          <w:szCs w:val="20"/>
          <w:lang w:eastAsia="en-ZA"/>
        </w:rPr>
        <w:t xml:space="preserve"> of the total volume of the opaque beer delivered during the course of that delivery and in respect of which excise duty is payable.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Any manufacturer wishing to claim a remission or refund of excise duty in terms of this section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show particulars of the opaque beer lost in his excised return for the month during which such loss occurred;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(b)  certify in such return that such opaque beer was lost whilst in the course of delivery from his licensed premises without going into consumption.</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goods imported for religious purposes</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Substituted by SI 196/12 with effect from the 1</w:t>
      </w:r>
      <w:r w:rsidRPr="00A66BE3">
        <w:rPr>
          <w:rFonts w:ascii="Arial" w:eastAsia="Times New Roman" w:hAnsi="Arial" w:cs="Arial"/>
          <w:color w:val="000000"/>
          <w:sz w:val="20"/>
          <w:szCs w:val="20"/>
          <w:vertAlign w:val="superscript"/>
          <w:lang w:eastAsia="en-ZA"/>
        </w:rPr>
        <w:t>st</w:t>
      </w:r>
      <w:r w:rsidRPr="00A66BE3">
        <w:rPr>
          <w:rFonts w:ascii="Arial" w:eastAsia="Times New Roman" w:hAnsi="Arial" w:cs="Arial"/>
          <w:color w:val="000000"/>
          <w:sz w:val="18"/>
          <w:szCs w:val="18"/>
          <w:lang w:eastAsia="en-ZA"/>
        </w:rPr>
        <w:t xml:space="preserve"> January, 2013</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127</w:t>
      </w:r>
      <w:r w:rsidRPr="00A66BE3">
        <w:rPr>
          <w:rFonts w:ascii="Arial" w:eastAsia="Times New Roman" w:hAnsi="Arial" w:cs="Arial"/>
          <w:sz w:val="20"/>
          <w:szCs w:val="20"/>
          <w:lang w:eastAsia="en-ZA"/>
        </w:rPr>
        <w:t>.  (1)  Subject to this section, and to such conditions as the Commissioner-General may fix, a rebate of duty shall be granted on importation of the following goods for use by a religious organisation approved by the Commissioner-General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organs and blowers therefor, harmonious and band instruments;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church decorations, altars, fonts, lecterns, pulpits, vestments and other appointments not being furniture;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illuminated windows;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bibles, prayer books, hymn books, pictures, pamphlets, posters, charts, statues of a religious nature, crucifix, church vessels, incense;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(e)  building materials as may be approved by the Commissioner provided that such materials are not produced locally.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The goods will not be sold or disposed of in Zimbabwe without the prior written permission of the Commissioner and payment of duty due.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The Commissioner may at his discretion, authorise the payment of a lesser amount than that rebated, and for determining such lesser amount, he may take into account the depreciation of such goods since the date on which the duty was rebated.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cups, medals and other trophies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128</w:t>
      </w:r>
      <w:r w:rsidRPr="00A66BE3">
        <w:rPr>
          <w:rFonts w:ascii="Arial" w:eastAsia="Times New Roman" w:hAnsi="Arial" w:cs="Arial"/>
          <w:sz w:val="20"/>
          <w:szCs w:val="20"/>
          <w:lang w:eastAsia="en-ZA"/>
        </w:rPr>
        <w:t>.  Subject to this section, a rebate of duty shall be granted on the following goods—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cups, medals and other trophies or awards presented outside Zimbabwe to any person and imported by him or on his behalf—</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as prizes at public exhibitions or shows, at public examinations or examinations in any educational institution, or for skill or sport in public competition or competition in any educational institution;</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as prizes for skill or sport in competition among members of air, military, naval or police forces;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(iii)for bravery or humanity, for excellence in art, industry, invention, manufactures, learning or science or for honourable or meritorious public service:</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Provided that all such articles shall on importations or release from customs control bear engraved or other-wise indelibly marked on them an inscription, indicating that they are specific trophies or awards or miniatures thereof, or stating the name of the presenter, donor, or presentee, or indicating directly or indirectly the purpose for which they have been presented.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cups, medals and other trophies or awards imported for presentation to commemorate such significant or ceremonial events or occasions as the Commissioner may approve: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Provided that all such articles shall on importation or release from customs control bear engraved or otherwise indelibly marked on them the occasion or the purpose for which they were or are to be presented.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goods for the prospecting and search for mineral deposits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129</w:t>
      </w:r>
      <w:r w:rsidRPr="00A66BE3">
        <w:rPr>
          <w:rFonts w:ascii="Arial" w:eastAsia="Times New Roman" w:hAnsi="Arial" w:cs="Arial"/>
          <w:sz w:val="20"/>
          <w:szCs w:val="20"/>
          <w:lang w:eastAsia="en-ZA"/>
        </w:rPr>
        <w:t>.  (1)  Subject to this section, a rebate of duty shall be granted on goods which—</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are imported by a person who has entered into a contract with the Government, which is approved by the Commissioner, for the prospecting and search for mineral deposits;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(b)  the Commissioner is satisfied are to be used in the prospecting and search for mineral deposits in the performance of such contract.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If any of the goods referred to in </w:t>
      </w:r>
      <w:hyperlink r:id="rId819" w:anchor="129.1" w:tooltip="#129.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are subsequently sold or otherwise disposed of in Zimbabwe, the duties rebated by </w:t>
      </w:r>
      <w:hyperlink r:id="rId820" w:anchor="129.1" w:tooltip="#129.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shall become payable. The Commissioner may, at his discretion, authorise the payment of a lesser amount of duty than that rebated, and for determining such lesser amount he may take into account the depreciation of such goods since the date on which the duty was rebated.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inherited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130</w:t>
      </w:r>
      <w:r w:rsidRPr="00A66BE3">
        <w:rPr>
          <w:rFonts w:ascii="Arial" w:eastAsia="Times New Roman" w:hAnsi="Arial" w:cs="Arial"/>
          <w:sz w:val="20"/>
          <w:szCs w:val="20"/>
          <w:lang w:eastAsia="en-ZA"/>
        </w:rPr>
        <w:t>.  (1)  In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motor-vehicle ”</w:t>
      </w:r>
      <w:r w:rsidRPr="00A66BE3">
        <w:rPr>
          <w:rFonts w:ascii="Arial" w:eastAsia="Times New Roman" w:hAnsi="Arial" w:cs="Arial"/>
          <w:sz w:val="20"/>
          <w:szCs w:val="20"/>
          <w:lang w:eastAsia="en-ZA"/>
        </w:rPr>
        <w:t xml:space="preserve"> means a vehicle admissible under Customs Tariff heading Nos. 87.02, 87.03 and 87.04;</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  Tariff heading 87.02 shall </w:t>
      </w:r>
      <w:r w:rsidRPr="00A66BE3">
        <w:rPr>
          <w:rFonts w:ascii="Arial" w:eastAsia="Times New Roman" w:hAnsi="Arial" w:cs="Arial"/>
          <w:b/>
          <w:bCs/>
          <w:sz w:val="20"/>
          <w:szCs w:val="20"/>
          <w:lang w:eastAsia="en-ZA"/>
        </w:rPr>
        <w:t>not apply</w:t>
      </w:r>
      <w:r w:rsidRPr="00A66BE3">
        <w:rPr>
          <w:rFonts w:ascii="Arial" w:eastAsia="Times New Roman" w:hAnsi="Arial" w:cs="Arial"/>
          <w:sz w:val="20"/>
          <w:szCs w:val="20"/>
          <w:lang w:eastAsia="en-ZA"/>
        </w:rPr>
        <w:t xml:space="preserve"> to vehicles designed for transport of </w:t>
      </w:r>
      <w:r w:rsidRPr="00A66BE3">
        <w:rPr>
          <w:rFonts w:ascii="Arial" w:eastAsia="Times New Roman" w:hAnsi="Arial" w:cs="Arial"/>
          <w:b/>
          <w:bCs/>
          <w:sz w:val="20"/>
          <w:szCs w:val="20"/>
          <w:lang w:eastAsia="en-ZA"/>
        </w:rPr>
        <w:t>15 or more</w:t>
      </w:r>
      <w:r w:rsidRPr="00A66BE3">
        <w:rPr>
          <w:rFonts w:ascii="Arial" w:eastAsia="Times New Roman" w:hAnsi="Arial" w:cs="Arial"/>
          <w:sz w:val="20"/>
          <w:szCs w:val="20"/>
          <w:lang w:eastAsia="en-ZA"/>
        </w:rPr>
        <w:t xml:space="preserve"> people including the driver;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  Tariff heading 87.04 shall </w:t>
      </w:r>
      <w:r w:rsidRPr="00A66BE3">
        <w:rPr>
          <w:rFonts w:ascii="Arial" w:eastAsia="Times New Roman" w:hAnsi="Arial" w:cs="Arial"/>
          <w:b/>
          <w:bCs/>
          <w:sz w:val="20"/>
          <w:szCs w:val="20"/>
          <w:lang w:eastAsia="en-ZA"/>
        </w:rPr>
        <w:t>not apply</w:t>
      </w:r>
      <w:r w:rsidRPr="00A66BE3">
        <w:rPr>
          <w:rFonts w:ascii="Arial" w:eastAsia="Times New Roman" w:hAnsi="Arial" w:cs="Arial"/>
          <w:sz w:val="20"/>
          <w:szCs w:val="20"/>
          <w:lang w:eastAsia="en-ZA"/>
        </w:rPr>
        <w:t xml:space="preserve"> to vehicles whose gross vehicle weight (GVW) </w:t>
      </w:r>
      <w:r w:rsidRPr="00A66BE3">
        <w:rPr>
          <w:rFonts w:ascii="Arial" w:eastAsia="Times New Roman" w:hAnsi="Arial" w:cs="Arial"/>
          <w:b/>
          <w:bCs/>
          <w:sz w:val="20"/>
          <w:szCs w:val="20"/>
          <w:lang w:eastAsia="en-ZA"/>
        </w:rPr>
        <w:t>exceeds 5 tonnes</w:t>
      </w:r>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Subject to this section, a rebate of duty shall be granted on used personal and household effects including 1 motor-vehicle or motor-cycle, imported by persons residing in Zimbabwe who have inherited the goods upon the death of a person as a result of the bequest made by that person or as a result of the intestacy of that person.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w:t>
      </w:r>
      <w:hyperlink r:id="rId821" w:anchor="130.1" w:tooltip="#130.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shall have effect only—</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in the case of a bequest, if proof of the bequest in the form of an officially or notarially certified copy of the will, or such other evidence as the Commissioner may require, is produced;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in the case of intestacy, if a certificate by an official of a duly constituted court, of the country where the deceased died, which certifies the death of the deceased and lists the property as being that of the deceased, or such other evidence of such matters as the Commissioner may require is produced;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in the case of either bequest or intestacy, if the importer gives a certificate to the effect that the effects are for his own use and will not be sold or otherwise disposed of by him </w:t>
      </w:r>
      <w:r w:rsidRPr="00A66BE3">
        <w:rPr>
          <w:rFonts w:ascii="Arial" w:eastAsia="Times New Roman" w:hAnsi="Arial" w:cs="Arial"/>
          <w:b/>
          <w:bCs/>
          <w:sz w:val="20"/>
          <w:szCs w:val="20"/>
          <w:lang w:eastAsia="en-ZA"/>
        </w:rPr>
        <w:t>within 12 months</w:t>
      </w:r>
      <w:r w:rsidRPr="00A66BE3">
        <w:rPr>
          <w:rFonts w:ascii="Arial" w:eastAsia="Times New Roman" w:hAnsi="Arial" w:cs="Arial"/>
          <w:sz w:val="20"/>
          <w:szCs w:val="20"/>
          <w:lang w:eastAsia="en-ZA"/>
        </w:rPr>
        <w:t xml:space="preserve"> of the date of their importation.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No persons to whom a rebate of duty has been granted in terms of this section shall sell, offer for sale, lease, hire, lend, pledge or in any manner whatsoever, whether gratuitously or otherwise, dispose of to any other person any effects in respect of which such rebate was granted </w:t>
      </w:r>
      <w:r w:rsidRPr="00A66BE3">
        <w:rPr>
          <w:rFonts w:ascii="Arial" w:eastAsia="Times New Roman" w:hAnsi="Arial" w:cs="Arial"/>
          <w:b/>
          <w:bCs/>
          <w:sz w:val="20"/>
          <w:szCs w:val="20"/>
          <w:lang w:eastAsia="en-ZA"/>
        </w:rPr>
        <w:t>within 12 months</w:t>
      </w:r>
      <w:r w:rsidRPr="00A66BE3">
        <w:rPr>
          <w:rFonts w:ascii="Arial" w:eastAsia="Times New Roman" w:hAnsi="Arial" w:cs="Arial"/>
          <w:sz w:val="20"/>
          <w:szCs w:val="20"/>
          <w:lang w:eastAsia="en-ZA"/>
        </w:rPr>
        <w:t xml:space="preserve"> of the date of their entry under rebate, without the prior written permission of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If the Commissioner gives the permission referred to in </w:t>
      </w:r>
      <w:hyperlink r:id="rId822" w:anchor="130.3" w:tooltip="#130.3" w:history="1">
        <w:r w:rsidRPr="00A66BE3">
          <w:rPr>
            <w:rFonts w:ascii="Arial" w:eastAsia="Times New Roman" w:hAnsi="Arial" w:cs="Arial"/>
            <w:color w:val="0000FF"/>
            <w:sz w:val="20"/>
            <w:szCs w:val="20"/>
            <w:u w:val="single"/>
            <w:lang w:eastAsia="en-ZA"/>
          </w:rPr>
          <w:t>subsection (3)</w:t>
        </w:r>
      </w:hyperlink>
      <w:r w:rsidRPr="00A66BE3">
        <w:rPr>
          <w:rFonts w:ascii="Arial" w:eastAsia="Times New Roman" w:hAnsi="Arial" w:cs="Arial"/>
          <w:sz w:val="20"/>
          <w:szCs w:val="20"/>
          <w:lang w:eastAsia="en-ZA"/>
        </w:rPr>
        <w:t>, he may authorise disposal of the effects concerned on payment of duty rebated or such lesser amounts as he may determine: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the Commissioner may remit the duty on any motor-vehicle imported under rebate in terms of this section if it is proved to his satisfaction to have been damaged beyond economic repair as a result of an accident.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  For the purpose of determining the lesser amount of duty referred to in </w:t>
      </w:r>
      <w:hyperlink r:id="rId823" w:anchor="130.4" w:tooltip="#130.4" w:history="1">
        <w:r w:rsidRPr="00A66BE3">
          <w:rPr>
            <w:rFonts w:ascii="Arial" w:eastAsia="Times New Roman" w:hAnsi="Arial" w:cs="Arial"/>
            <w:color w:val="0000FF"/>
            <w:sz w:val="20"/>
            <w:szCs w:val="20"/>
            <w:u w:val="single"/>
            <w:lang w:eastAsia="en-ZA"/>
          </w:rPr>
          <w:t>subsection (4)</w:t>
        </w:r>
      </w:hyperlink>
      <w:r w:rsidRPr="00A66BE3">
        <w:rPr>
          <w:rFonts w:ascii="Arial" w:eastAsia="Times New Roman" w:hAnsi="Arial" w:cs="Arial"/>
          <w:sz w:val="20"/>
          <w:szCs w:val="20"/>
          <w:lang w:eastAsia="en-ZA"/>
        </w:rPr>
        <w:t>, the Commissioner may take into consideration the depreciation of the effects concerned since the date on which the duty was rebated.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goods for public museums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131</w:t>
      </w:r>
      <w:r w:rsidRPr="00A66BE3">
        <w:rPr>
          <w:rFonts w:ascii="Arial" w:eastAsia="Times New Roman" w:hAnsi="Arial" w:cs="Arial"/>
          <w:sz w:val="20"/>
          <w:szCs w:val="20"/>
          <w:lang w:eastAsia="en-ZA"/>
        </w:rPr>
        <w:t>.  (1)  Subject to this section, a rebate of duty shall be granted on—</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show cases and fittings for public museums;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(b)  appliances and apparatus imported for public museums for the preparation of specimens and exhibits.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A responsible officer of the museum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sign a declaration to the effect that the goods are for the use of the museum;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give an undertaking that such goods will not be sold or otherwise disposed of in Zimbabwe without the permission of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If any of the goods are to be sold or otherwise disposed of, the duty rebated shall become payable. The Commissioner may, at his discretion, authorise the payment of a lesser amount that that rebated, and for determining such lesser amount, he may take into account the depreciation of such goods since the date on which the duty was rebated.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materials to be used in the preparation and packaging of fresh produce for export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132</w:t>
      </w:r>
      <w:r w:rsidRPr="00A66BE3">
        <w:rPr>
          <w:rFonts w:ascii="Arial" w:eastAsia="Times New Roman" w:hAnsi="Arial" w:cs="Arial"/>
          <w:sz w:val="20"/>
          <w:szCs w:val="20"/>
          <w:lang w:eastAsia="en-ZA"/>
        </w:rPr>
        <w:t>.  (1)  Subject to this section, a rebate of duty shall be granted on such materials as the Commissioner may approve when such materials are imported to be used in the preparation and packaging of fresh produce for export by a person or organisation approved by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A person or organisation wishing to claim a rebate of duty, in terms of this section, shall make application, in writing to the Commissioner for approval, and shall submit particulars of the materials which are to be imported under rebate together with evidence of his intention to export the packaging produce.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The person or responsible officer of an organisation approved by the Commissioner shall, when importing the materials under rebate—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sign a declaration to the effect that the materials are to be used in the preparation and packaging of fresh produce for export;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give an undertaking that if the materials are not so used or if for any reason the produce is not exported, such duty, as has been rebated on the materials will be paid to the Commissioner.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samples imported for destructive testing</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133</w:t>
      </w:r>
      <w:r w:rsidRPr="00A66BE3">
        <w:rPr>
          <w:rFonts w:ascii="Arial" w:eastAsia="Times New Roman" w:hAnsi="Arial" w:cs="Arial"/>
          <w:sz w:val="20"/>
          <w:szCs w:val="20"/>
          <w:lang w:eastAsia="en-ZA"/>
        </w:rPr>
        <w:t>.  (1)  Subject to this section a rebate of duty shall be granted in respect of samples imported for destructive testing, in such quantities as may be approved, and under such conditions as may be fixed by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Any person claiming a rebate of duty in terms of </w:t>
      </w:r>
      <w:hyperlink r:id="rId824" w:anchor="133.1" w:tooltip="#133.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shall give the proper officer a certificate to the effect that the samples in respect of which a rebate is claimed are imported solely for destructive testing.</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goods for use in petroleum exploration or production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134</w:t>
      </w:r>
      <w:r w:rsidRPr="00A66BE3">
        <w:rPr>
          <w:rFonts w:ascii="Arial" w:eastAsia="Times New Roman" w:hAnsi="Arial" w:cs="Arial"/>
          <w:sz w:val="20"/>
          <w:szCs w:val="20"/>
          <w:lang w:eastAsia="en-ZA"/>
        </w:rPr>
        <w:t>.  (1)  In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contractor ”</w:t>
      </w:r>
      <w:r w:rsidRPr="00A66BE3">
        <w:rPr>
          <w:rFonts w:ascii="Arial" w:eastAsia="Times New Roman" w:hAnsi="Arial" w:cs="Arial"/>
          <w:sz w:val="20"/>
          <w:szCs w:val="20"/>
          <w:lang w:eastAsia="en-ZA"/>
        </w:rPr>
        <w:t xml:space="preserve"> means—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grantee of a special grant issued under Part XX of the Mines and Minerals Act (</w:t>
      </w:r>
      <w:hyperlink r:id="rId825" w:tooltip="ZS@2105" w:history="1">
        <w:r w:rsidRPr="00A66BE3">
          <w:rPr>
            <w:rFonts w:ascii="Arial" w:eastAsia="Times New Roman" w:hAnsi="Arial" w:cs="Arial"/>
            <w:i/>
            <w:iCs/>
            <w:color w:val="0000FF"/>
            <w:sz w:val="20"/>
            <w:szCs w:val="20"/>
            <w:u w:val="single"/>
            <w:lang w:eastAsia="en-ZA"/>
          </w:rPr>
          <w:t>Chapter 21:05]</w:t>
        </w:r>
      </w:hyperlink>
      <w:r w:rsidRPr="00A66BE3">
        <w:rPr>
          <w:rFonts w:ascii="Arial" w:eastAsia="Times New Roman" w:hAnsi="Arial" w:cs="Arial"/>
          <w:sz w:val="20"/>
          <w:szCs w:val="20"/>
          <w:lang w:eastAsia="en-ZA"/>
        </w:rPr>
        <w:t xml:space="preserve"> authorising him to explore for or produce </w:t>
      </w:r>
      <w:r w:rsidRPr="00A66BE3">
        <w:rPr>
          <w:rFonts w:ascii="Arial" w:eastAsia="Times New Roman" w:hAnsi="Arial" w:cs="Arial"/>
          <w:b/>
          <w:bCs/>
          <w:sz w:val="20"/>
          <w:szCs w:val="20"/>
          <w:lang w:eastAsia="en-ZA"/>
        </w:rPr>
        <w:t>petroleum</w:t>
      </w:r>
      <w:r w:rsidRPr="00A66BE3">
        <w:rPr>
          <w:rFonts w:ascii="Arial" w:eastAsia="Times New Roman" w:hAnsi="Arial" w:cs="Arial"/>
          <w:sz w:val="20"/>
          <w:szCs w:val="20"/>
          <w:lang w:eastAsia="en-ZA"/>
        </w:rPr>
        <w:t xml:space="preserve"> on terms and conditions included in the grant pursuant to a contract entered into with the Government;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 person engaged by a grantee referred to in paragraph (a) for the purposes of the exploration for or production of</w:t>
      </w:r>
      <w:r w:rsidRPr="00A66BE3">
        <w:rPr>
          <w:rFonts w:ascii="Arial" w:eastAsia="Times New Roman" w:hAnsi="Arial" w:cs="Arial"/>
          <w:b/>
          <w:bCs/>
          <w:sz w:val="20"/>
          <w:szCs w:val="20"/>
          <w:lang w:eastAsia="en-ZA"/>
        </w:rPr>
        <w:t xml:space="preserve"> petroleum</w:t>
      </w:r>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petroleum ”</w:t>
      </w:r>
      <w:r w:rsidRPr="00A66BE3">
        <w:rPr>
          <w:rFonts w:ascii="Arial" w:eastAsia="Times New Roman" w:hAnsi="Arial" w:cs="Arial"/>
          <w:sz w:val="20"/>
          <w:szCs w:val="20"/>
          <w:lang w:eastAsia="en-ZA"/>
        </w:rPr>
        <w:t xml:space="preserve"> means any naturally occurring hydrocarbon or any naturally occurring mixture of hydrocarbons, whether in a gaseous, liquid or solid state, and includes crude oil and natural gas but does not include hydrocarbons obtained from coal by destructive distillation or in any other way.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Subject to this section and to such conditions or restrictions as the Commissioner may determine, a rebate of duty shall be granted on goods which are imported by a contractor solely and exclusively </w:t>
      </w:r>
      <w:r w:rsidRPr="00A66BE3">
        <w:rPr>
          <w:rFonts w:ascii="Arial" w:eastAsia="Times New Roman" w:hAnsi="Arial" w:cs="Arial"/>
          <w:sz w:val="20"/>
          <w:szCs w:val="20"/>
          <w:lang w:eastAsia="en-ZA"/>
        </w:rPr>
        <w:lastRenderedPageBreak/>
        <w:t>for use in the exploration for or production of petroleum and which the Secretary for Mines has certified are imported in terms of a contract approved by the Commissioner for the purposes of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If any goods imported in terms of this section are not used for a purpose referred to in </w:t>
      </w:r>
      <w:hyperlink r:id="rId826" w:anchor="134.2" w:tooltip="#134.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duty shall become payable thereon.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A contract claiming a rebate in terms of this section shall give to the proper officer—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the certificate from the Secretary for Mines referred to in </w:t>
      </w:r>
      <w:hyperlink r:id="rId827" w:anchor="134.2" w:tooltip="#134.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 declaration signed by a responsible representative of the contractor to the effect that the goods concerned are to be used solely and exclusively in the exploration for or production of petroleum and are being imported in terms of a contract approved by the Commissioner for the purposes of this section, and undertaking that, if the goods concerned are not so used the duty will be paid immediately to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No person to whom a rebate of duty in respect of any goods has been granted in terms of this section shall sell or otherwise dispose of the goods in Zimbabwe without the prior permission of the Commissioner and, subject to </w:t>
      </w:r>
      <w:hyperlink r:id="rId828" w:anchor="134.6" w:tooltip="#134.6" w:history="1">
        <w:r w:rsidRPr="00A66BE3">
          <w:rPr>
            <w:rFonts w:ascii="Arial" w:eastAsia="Times New Roman" w:hAnsi="Arial" w:cs="Arial"/>
            <w:color w:val="0000FF"/>
            <w:sz w:val="20"/>
            <w:szCs w:val="20"/>
            <w:u w:val="single"/>
            <w:lang w:eastAsia="en-ZA"/>
          </w:rPr>
          <w:t>subsection (6)</w:t>
        </w:r>
      </w:hyperlink>
      <w:r w:rsidRPr="00A66BE3">
        <w:rPr>
          <w:rFonts w:ascii="Arial" w:eastAsia="Times New Roman" w:hAnsi="Arial" w:cs="Arial"/>
          <w:sz w:val="20"/>
          <w:szCs w:val="20"/>
          <w:lang w:eastAsia="en-ZA"/>
        </w:rPr>
        <w:t>, the payment of such duty as has been rebated in respect of the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  If the Commissioner gives the permission referred to in </w:t>
      </w:r>
      <w:hyperlink r:id="rId829" w:anchor="134.5" w:tooltip="#134.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 he may, in respect of any goods which are to be sold or otherwise disposed of, authorise the payment of a lesser amount of duty than that rebated and, for the purpose of determining such lesser amount of duty, he may in his discretion, take into consideration any depreciation in the value of the goods since the date on which duty was rebated: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the Commissioner may—</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remit the duty on any such goods which are to be sold or otherwise disposed of </w:t>
      </w:r>
      <w:r w:rsidRPr="00A66BE3">
        <w:rPr>
          <w:rFonts w:ascii="Arial" w:eastAsia="Times New Roman" w:hAnsi="Arial" w:cs="Arial"/>
          <w:b/>
          <w:bCs/>
          <w:sz w:val="20"/>
          <w:szCs w:val="20"/>
          <w:lang w:eastAsia="en-ZA"/>
        </w:rPr>
        <w:t>more than 5 years</w:t>
      </w:r>
      <w:r w:rsidRPr="00A66BE3">
        <w:rPr>
          <w:rFonts w:ascii="Arial" w:eastAsia="Times New Roman" w:hAnsi="Arial" w:cs="Arial"/>
          <w:sz w:val="20"/>
          <w:szCs w:val="20"/>
          <w:lang w:eastAsia="en-ZA"/>
        </w:rPr>
        <w:t xml:space="preserve"> after the date on which duty was rebated;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remit the duty on any motor vehicles or piece of equipment imported under rebate in terms of this section, which is proved to his satisfaction to have been damaged beyond economical repair as a result of an accident.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  A contractor to whom a rebate has been granted in terms of this section shall maintain such records in respect of the goods concerned as the Commissioner may require and shall account for them to his satisfaction.</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equipment and other accessories imported by blood transfusion service organisations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135</w:t>
      </w:r>
      <w:r w:rsidRPr="00A66BE3">
        <w:rPr>
          <w:rFonts w:ascii="Arial" w:eastAsia="Times New Roman" w:hAnsi="Arial" w:cs="Arial"/>
          <w:sz w:val="20"/>
          <w:szCs w:val="20"/>
          <w:lang w:eastAsia="en-ZA"/>
        </w:rPr>
        <w:t>.  (1)  Subject to this section and to such conditions as the Commissioner may fix, a rebate of duty shall be granted on motor-vehicles, equipment or other accessories imported by blood transfusions service organisations approved by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No rebate shall be granted in terms of this section unless the motor-vehicles, equipment or accessories referred to in </w:t>
      </w:r>
      <w:hyperlink r:id="rId830" w:anchor="135.1" w:tooltip="#135.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are approved by the Secretary for Health.</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Any blood transfusion service organisation wishing to claim a rebate of duty in terms of this section shall make application in writing to the Commissioner for recognition as an approved blood transfusion service organisation and shall, when importing any motor-vehicle, equipment or accessories, submit to the proper officer—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a certificate of the Secretary for Health approving the importation of the goods;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 signed declaration that the motor-vehicle, equipment or accessories are being imported solely for the purposes of the blood transfusion service;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a written undertaking that, if the motor-vehicle, equipment or accessories are to be disposed of otherwise than in terms of the declaration referred to in paragraph (b), the prior permission of the Commissioner shall be obtained and the duty rebated shall become payable.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lastRenderedPageBreak/>
        <w:t>Rebate of duty on newspapers, magazines, brochures, pamphlets etc.</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136</w:t>
      </w:r>
      <w:r w:rsidRPr="00A66BE3">
        <w:rPr>
          <w:rFonts w:ascii="Arial" w:eastAsia="Times New Roman" w:hAnsi="Arial" w:cs="Arial"/>
          <w:sz w:val="20"/>
          <w:szCs w:val="20"/>
          <w:lang w:eastAsia="en-ZA"/>
        </w:rPr>
        <w:t xml:space="preserve">.  </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Repealed by SI 126/2010 with effect from the 30th July, 2010.</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goods donated to local authorities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137</w:t>
      </w:r>
      <w:r w:rsidRPr="00A66BE3">
        <w:rPr>
          <w:rFonts w:ascii="Arial" w:eastAsia="Times New Roman" w:hAnsi="Arial" w:cs="Arial"/>
          <w:sz w:val="20"/>
          <w:szCs w:val="20"/>
          <w:lang w:eastAsia="en-ZA"/>
        </w:rPr>
        <w:t>.  (1)  Subject to this section and to such conditions as the Commissioner may in each case fix, a rebate of duty shall be granted on such goods as the Commissioner may approve that have been donated to and imported by or for any local authority in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Any local authority wishing to claim a rebate of duty in terms of this section shall make an application therefore to the Commissioner in writing, submitting—</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certificate from the Minister of Local Government, Public Construction and National Housing confirming the donation;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details of the goods in respect of which a rebate is sought;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the use to which the goods are to be put.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The </w:t>
      </w:r>
      <w:r w:rsidRPr="00A66BE3">
        <w:rPr>
          <w:rFonts w:ascii="Arial" w:eastAsia="Times New Roman" w:hAnsi="Arial" w:cs="Arial"/>
          <w:b/>
          <w:bCs/>
          <w:sz w:val="20"/>
          <w:szCs w:val="20"/>
          <w:lang w:eastAsia="en-ZA"/>
        </w:rPr>
        <w:t>Town Clerk</w:t>
      </w:r>
      <w:r w:rsidRPr="00A66BE3">
        <w:rPr>
          <w:rFonts w:ascii="Arial" w:eastAsia="Times New Roman" w:hAnsi="Arial" w:cs="Arial"/>
          <w:sz w:val="20"/>
          <w:szCs w:val="20"/>
          <w:lang w:eastAsia="en-ZA"/>
        </w:rPr>
        <w:t xml:space="preserve">, or </w:t>
      </w:r>
      <w:r w:rsidRPr="00A66BE3">
        <w:rPr>
          <w:rFonts w:ascii="Arial" w:eastAsia="Times New Roman" w:hAnsi="Arial" w:cs="Arial"/>
          <w:b/>
          <w:bCs/>
          <w:sz w:val="20"/>
          <w:szCs w:val="20"/>
          <w:lang w:eastAsia="en-ZA"/>
        </w:rPr>
        <w:t>Executive Mayor</w:t>
      </w:r>
      <w:r w:rsidRPr="00A66BE3">
        <w:rPr>
          <w:rFonts w:ascii="Arial" w:eastAsia="Times New Roman" w:hAnsi="Arial" w:cs="Arial"/>
          <w:sz w:val="20"/>
          <w:szCs w:val="20"/>
          <w:lang w:eastAsia="en-ZA"/>
        </w:rPr>
        <w:t>, as the case may be of the local authority importing the goods shall give a written undertaking that the goods will not be sold or disposed of in Zimbabwe without the prior written permission of the Commissioner and payment of duty due.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No local authority to whom a rebate of duty has been granted in terms of this section shall sell or in any manner whatsoever dispose of to any person or organisation any goods in respect of which such rebate was granted </w:t>
      </w:r>
      <w:r w:rsidRPr="00A66BE3">
        <w:rPr>
          <w:rFonts w:ascii="Arial" w:eastAsia="Times New Roman" w:hAnsi="Arial" w:cs="Arial"/>
          <w:b/>
          <w:bCs/>
          <w:sz w:val="20"/>
          <w:szCs w:val="20"/>
          <w:lang w:eastAsia="en-ZA"/>
        </w:rPr>
        <w:t>within 5 years</w:t>
      </w:r>
      <w:r w:rsidRPr="00A66BE3">
        <w:rPr>
          <w:rFonts w:ascii="Arial" w:eastAsia="Times New Roman" w:hAnsi="Arial" w:cs="Arial"/>
          <w:sz w:val="20"/>
          <w:szCs w:val="20"/>
          <w:lang w:eastAsia="en-ZA"/>
        </w:rPr>
        <w:t xml:space="preserve"> of the date of entry under rebate, without the prior written permission of the Commissioner and payment of the full duty, which would have been payable at the time of entry but for the granting of such rebate: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the Commissioner may remit the duty on any goods under rebate in terms of this section which are proved to his satisfaction to have, as a result of an accident, been damaged beyond economical repair.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If any goods are dealt with or disposed of contrary to </w:t>
      </w:r>
      <w:hyperlink r:id="rId831" w:anchor="137.4" w:tooltip="#137.4" w:history="1">
        <w:r w:rsidRPr="00A66BE3">
          <w:rPr>
            <w:rFonts w:ascii="Arial" w:eastAsia="Times New Roman" w:hAnsi="Arial" w:cs="Arial"/>
            <w:color w:val="0000FF"/>
            <w:sz w:val="20"/>
            <w:szCs w:val="20"/>
            <w:u w:val="single"/>
            <w:lang w:eastAsia="en-ZA"/>
          </w:rPr>
          <w:t>subsection (4)</w:t>
        </w:r>
      </w:hyperlink>
      <w:r w:rsidRPr="00A66BE3">
        <w:rPr>
          <w:rFonts w:ascii="Arial" w:eastAsia="Times New Roman" w:hAnsi="Arial" w:cs="Arial"/>
          <w:sz w:val="20"/>
          <w:szCs w:val="20"/>
          <w:lang w:eastAsia="en-ZA"/>
        </w:rPr>
        <w:t>, they shall be liable to seizure.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goods imported in terms of an agreement entered into pursuant to a special mining lease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138</w:t>
      </w:r>
      <w:r w:rsidRPr="00A66BE3">
        <w:rPr>
          <w:rFonts w:ascii="Arial" w:eastAsia="Times New Roman" w:hAnsi="Arial" w:cs="Arial"/>
          <w:sz w:val="20"/>
          <w:szCs w:val="20"/>
          <w:lang w:eastAsia="en-ZA"/>
        </w:rPr>
        <w:t>.  (1)  In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agreement ”</w:t>
      </w:r>
      <w:r w:rsidRPr="00A66BE3">
        <w:rPr>
          <w:rFonts w:ascii="Arial" w:eastAsia="Times New Roman" w:hAnsi="Arial" w:cs="Arial"/>
          <w:sz w:val="20"/>
          <w:szCs w:val="20"/>
          <w:lang w:eastAsia="en-ZA"/>
        </w:rPr>
        <w:t xml:space="preserve"> means an agreement entered into between a lessee and the Government pursuant to a special mining lease;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lessee ”</w:t>
      </w:r>
      <w:r w:rsidRPr="00A66BE3">
        <w:rPr>
          <w:rFonts w:ascii="Arial" w:eastAsia="Times New Roman" w:hAnsi="Arial" w:cs="Arial"/>
          <w:sz w:val="20"/>
          <w:szCs w:val="20"/>
          <w:lang w:eastAsia="en-ZA"/>
        </w:rPr>
        <w:t xml:space="preserve"> means the holder of a special mining lease;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special mining lease ”</w:t>
      </w:r>
      <w:r w:rsidRPr="00A66BE3">
        <w:rPr>
          <w:rFonts w:ascii="Arial" w:eastAsia="Times New Roman" w:hAnsi="Arial" w:cs="Arial"/>
          <w:sz w:val="20"/>
          <w:szCs w:val="20"/>
          <w:lang w:eastAsia="en-ZA"/>
        </w:rPr>
        <w:t xml:space="preserve"> means a special mining lease issued in terms of Part VIII of the </w:t>
      </w:r>
      <w:hyperlink r:id="rId832" w:tooltip="ZS@2105" w:history="1">
        <w:r w:rsidRPr="00A66BE3">
          <w:rPr>
            <w:rFonts w:ascii="Arial" w:eastAsia="Times New Roman" w:hAnsi="Arial" w:cs="Arial"/>
            <w:color w:val="0000FF"/>
            <w:sz w:val="20"/>
            <w:szCs w:val="20"/>
            <w:u w:val="single"/>
            <w:lang w:eastAsia="en-ZA"/>
          </w:rPr>
          <w:t>Mines and Minerals Act [</w:t>
        </w:r>
        <w:r w:rsidRPr="00A66BE3">
          <w:rPr>
            <w:rFonts w:ascii="Arial" w:eastAsia="Times New Roman" w:hAnsi="Arial" w:cs="Arial"/>
            <w:i/>
            <w:iCs/>
            <w:color w:val="0000FF"/>
            <w:sz w:val="20"/>
            <w:szCs w:val="20"/>
            <w:u w:val="single"/>
            <w:lang w:eastAsia="en-ZA"/>
          </w:rPr>
          <w:t>Chapter 21:05</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Subject to this section, a rebate of duty shall be granted on goods which the Secretary for Mines certifies are eligible for a rebate of duty in terms of an agreement.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 person claiming a rebate in terms of this section shall give to the proper officer—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the certificate from the Secretary for Mines referred to in </w:t>
      </w:r>
      <w:hyperlink r:id="rId833" w:anchor="138.2" w:tooltip="#138.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 declaration signed by the lessee or a responsible representative of the lessee to the effect that the goods concerned are to be used in conformity with the agreement, and an undertaking that, if the goods are not so used, the duty rebated will be paid immediately to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If any goods imported or taken out of bond under rebate in terms of this section are not used in conformity with the agreement, the duty rebated shall immediately become payable on the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(5)  No person to whom a rebate of duty in respect of any goods has been granted in terms of this section shall sell or otherwise dispose of the goods in Zimbabwe without the prior permission of the Commissioner and, subject to </w:t>
      </w:r>
      <w:hyperlink r:id="rId834" w:anchor="138.6" w:tooltip="#138.6" w:history="1">
        <w:r w:rsidRPr="00A66BE3">
          <w:rPr>
            <w:rFonts w:ascii="Arial" w:eastAsia="Times New Roman" w:hAnsi="Arial" w:cs="Arial"/>
            <w:color w:val="0000FF"/>
            <w:sz w:val="20"/>
            <w:szCs w:val="20"/>
            <w:u w:val="single"/>
            <w:lang w:eastAsia="en-ZA"/>
          </w:rPr>
          <w:t>subsection (6)</w:t>
        </w:r>
      </w:hyperlink>
      <w:r w:rsidRPr="00A66BE3">
        <w:rPr>
          <w:rFonts w:ascii="Arial" w:eastAsia="Times New Roman" w:hAnsi="Arial" w:cs="Arial"/>
          <w:sz w:val="20"/>
          <w:szCs w:val="20"/>
          <w:lang w:eastAsia="en-ZA"/>
        </w:rPr>
        <w:t>, the payment of such duty as has been rebated in respect of the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  If the Commissioner gives the permission referred to in </w:t>
      </w:r>
      <w:hyperlink r:id="rId835" w:anchor="138.5" w:tooltip="#138.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 he may, in respect of any goods which are to be sold or otherwise disposed of, authorise the payment of a lesser amount of duty than that rebated and, for the purpose of determining such lesser amount of duty, he may in his discretion take into consideration any depreciation in the value of the goods since the date on which the duty was rebated: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the Commissioner may—</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remit the duty on any such goods which are to be sold or otherwise disposed of more than five years after the date on which duty was rebated;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remit the duty on any motor-vehicle or piece of equipment imported under rebate in terms of this section, which is proved to his satisfaction to have been damaged beyond economical repair as a result of an accident.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  A person to whom a rebate has been granted in terms of this section shall maintain such records in respect of the goods concerned as the Commissioner may require and shall account for them to the Commissioner’s satisfaction.</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remission or refund of duty on goods for a former President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139</w:t>
      </w:r>
      <w:r w:rsidRPr="00A66BE3">
        <w:rPr>
          <w:rFonts w:ascii="Arial" w:eastAsia="Times New Roman" w:hAnsi="Arial" w:cs="Arial"/>
          <w:sz w:val="20"/>
          <w:szCs w:val="20"/>
          <w:lang w:eastAsia="en-ZA"/>
        </w:rPr>
        <w:t>.  (1)  Subject to this section, a rebate, remission or refund of duty shall be granted in respect of—</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a motor-vehicle;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personal and household effects;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imported, taken out of bond or acquired from duty-paid stocks by a former President if such motor-vehicle or personal and household effects are intended solely for the private use of the former President or his family and not for commercial or trade purposes.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A </w:t>
      </w:r>
      <w:r w:rsidRPr="00A66BE3">
        <w:rPr>
          <w:rFonts w:ascii="Arial" w:eastAsia="Times New Roman" w:hAnsi="Arial" w:cs="Arial"/>
          <w:b/>
          <w:bCs/>
          <w:sz w:val="20"/>
          <w:szCs w:val="20"/>
          <w:lang w:eastAsia="en-ZA"/>
        </w:rPr>
        <w:t>former President</w:t>
      </w:r>
      <w:r w:rsidRPr="00A66BE3">
        <w:rPr>
          <w:rFonts w:ascii="Arial" w:eastAsia="Times New Roman" w:hAnsi="Arial" w:cs="Arial"/>
          <w:sz w:val="20"/>
          <w:szCs w:val="20"/>
          <w:lang w:eastAsia="en-ZA"/>
        </w:rPr>
        <w:t xml:space="preserve"> claiming a rebate, remission or refund in terms of </w:t>
      </w:r>
      <w:hyperlink r:id="rId836" w:anchor="139.1" w:tooltip="#139.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shall give an undertaking to the effect that the vehicle or personal and household effects imported, taken out of bond or acquired from duty-paid stocks in terms of that subsection shall not be sold or otherwise disposed of in Zimbabwe without the prior permission of the Commissioner and, subject to </w:t>
      </w:r>
      <w:hyperlink r:id="rId837" w:anchor="139.3" w:tooltip="#139.3" w:history="1">
        <w:r w:rsidRPr="00A66BE3">
          <w:rPr>
            <w:rFonts w:ascii="Arial" w:eastAsia="Times New Roman" w:hAnsi="Arial" w:cs="Arial"/>
            <w:color w:val="0000FF"/>
            <w:sz w:val="20"/>
            <w:szCs w:val="20"/>
            <w:u w:val="single"/>
            <w:lang w:eastAsia="en-ZA"/>
          </w:rPr>
          <w:t>subsection (3)</w:t>
        </w:r>
      </w:hyperlink>
      <w:r w:rsidRPr="00A66BE3">
        <w:rPr>
          <w:rFonts w:ascii="Arial" w:eastAsia="Times New Roman" w:hAnsi="Arial" w:cs="Arial"/>
          <w:sz w:val="20"/>
          <w:szCs w:val="20"/>
          <w:lang w:eastAsia="en-ZA"/>
        </w:rPr>
        <w:t>, the payment of such duty as has been rebated, remitted or refunded in respect of such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If the Commissioner gives the permission referred to in </w:t>
      </w:r>
      <w:hyperlink r:id="rId838" w:anchor="139.2" w:tooltip="#139.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he may in respect of any used goods which are to be sold or otherwise disposed of, authorise the payment of a lesser amount of duty than that rebated, remitted or refunded and, for the purpose of determining such lesser amount of duty, the Commissioner may, in his discretion, take into consideration the depreciation of such motor-vehicle or personal or household effects since the date on which the duty was rebated, remitted or refunded: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Provided that the Commissioner may remit the duty on any such motor-vehicle or personal or household effects which are to be sold or otherwise disposed of </w:t>
      </w:r>
      <w:r w:rsidRPr="00A66BE3">
        <w:rPr>
          <w:rFonts w:ascii="Arial" w:eastAsia="Times New Roman" w:hAnsi="Arial" w:cs="Arial"/>
          <w:b/>
          <w:bCs/>
          <w:sz w:val="20"/>
          <w:szCs w:val="20"/>
          <w:lang w:eastAsia="en-ZA"/>
        </w:rPr>
        <w:t>more than 2 years</w:t>
      </w:r>
      <w:r w:rsidRPr="00A66BE3">
        <w:rPr>
          <w:rFonts w:ascii="Arial" w:eastAsia="Times New Roman" w:hAnsi="Arial" w:cs="Arial"/>
          <w:sz w:val="20"/>
          <w:szCs w:val="20"/>
          <w:lang w:eastAsia="en-ZA"/>
        </w:rPr>
        <w:t xml:space="preserve"> after the date on which the duty was rebated, remitted or refunded.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goods imported temporarily for an approved project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140</w:t>
      </w:r>
      <w:r w:rsidRPr="00A66BE3">
        <w:rPr>
          <w:rFonts w:ascii="Arial" w:eastAsia="Times New Roman" w:hAnsi="Arial" w:cs="Arial"/>
          <w:sz w:val="20"/>
          <w:szCs w:val="20"/>
          <w:lang w:eastAsia="en-ZA"/>
        </w:rPr>
        <w:t>.  (1) Subject to this section, ands subject to such other conditions or restrictions as the Commissioner may in each case determine, a rebate of duty may be granted on such goods as the Commissioner may approve, but excluding goods intended for consumption in Zimbabwe, when such goods are temporarily imported by contractors or other persons for completion of such projects as may have been approved by the Minister.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Any person wishing to be granted a rebate in terms of this section shall make an application to the Commissioner, giving details of—</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the goods referred to in </w:t>
      </w:r>
      <w:hyperlink r:id="rId839" w:anchor="140.1" w:tooltip="#140.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on which a rebate is sought;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(b)  the purpose for which the goods are to be used;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the date on which the project will be completed, which will </w:t>
      </w:r>
      <w:r w:rsidRPr="00A66BE3">
        <w:rPr>
          <w:rFonts w:ascii="Arial" w:eastAsia="Times New Roman" w:hAnsi="Arial" w:cs="Arial"/>
          <w:b/>
          <w:bCs/>
          <w:sz w:val="20"/>
          <w:szCs w:val="20"/>
          <w:lang w:eastAsia="en-ZA"/>
        </w:rPr>
        <w:t>not exceed 5 years</w:t>
      </w: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the date on which the goods are to be re-exported.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No person to whom a rebate of duty has been granted in terms of this section shall sell, offer or display for sale, lease, hire, lend, pledge or in any manner whatsoever, whether gratuitously or otherwise dispose of to any other person any goods in respect of which such rebate has been granted, without the prior written permission of the Commissioner and payment of the full duty based on a value at the time of importation, or such lesser amount as he may determine under such conditions as he may specify: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the Commissioner may remit the duty on any motor vehicle imported under rebate in this section, which is proved to his satisfaction to have been damaged beyond economical repair as a result of an accident.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For the purpose of determining a lesser amount of duty referred to in </w:t>
      </w:r>
      <w:hyperlink r:id="rId840" w:anchor="140.3" w:tooltip="#140.3" w:history="1">
        <w:r w:rsidRPr="00A66BE3">
          <w:rPr>
            <w:rFonts w:ascii="Arial" w:eastAsia="Times New Roman" w:hAnsi="Arial" w:cs="Arial"/>
            <w:color w:val="0000FF"/>
            <w:sz w:val="20"/>
            <w:szCs w:val="20"/>
            <w:u w:val="single"/>
            <w:lang w:eastAsia="en-ZA"/>
          </w:rPr>
          <w:t>subsection (3)</w:t>
        </w:r>
      </w:hyperlink>
      <w:r w:rsidRPr="00A66BE3">
        <w:rPr>
          <w:rFonts w:ascii="Arial" w:eastAsia="Times New Roman" w:hAnsi="Arial" w:cs="Arial"/>
          <w:sz w:val="20"/>
          <w:szCs w:val="20"/>
          <w:lang w:eastAsia="en-ZA"/>
        </w:rPr>
        <w:t xml:space="preserve"> the Commissioner may take into consideration the depreciation of such goods since the date on which duty was rebated.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A person who has been granted rebate of duty in terms of this section shall remove such goods from Zimbabwe at the expiry of the date specified in </w:t>
      </w:r>
      <w:hyperlink r:id="rId841" w:anchor="140.2" w:tooltip="#140.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xml:space="preserve">, unless he has obtained prior written permission from the Commissioner, either extending its stay in Zimbabwe, or paying the duty in terms of </w:t>
      </w:r>
      <w:hyperlink r:id="rId842" w:anchor="140.3" w:tooltip="#140.3" w:history="1">
        <w:r w:rsidRPr="00A66BE3">
          <w:rPr>
            <w:rFonts w:ascii="Arial" w:eastAsia="Times New Roman" w:hAnsi="Arial" w:cs="Arial"/>
            <w:color w:val="0000FF"/>
            <w:sz w:val="20"/>
            <w:szCs w:val="20"/>
            <w:u w:val="single"/>
            <w:lang w:eastAsia="en-ZA"/>
          </w:rPr>
          <w:t>sub-section (3)</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  Any goods which remain in Zimbabwe in contravention of </w:t>
      </w:r>
      <w:hyperlink r:id="rId843" w:anchor="140.5" w:tooltip="#140.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 xml:space="preserve"> shall be liable to seizure.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goods for incorporation in the construction of approved projects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141</w:t>
      </w:r>
      <w:r w:rsidRPr="00A66BE3">
        <w:rPr>
          <w:rFonts w:ascii="Arial" w:eastAsia="Times New Roman" w:hAnsi="Arial" w:cs="Arial"/>
          <w:sz w:val="20"/>
          <w:szCs w:val="20"/>
          <w:lang w:eastAsia="en-ZA"/>
        </w:rPr>
        <w:t>.  (1)  Subject to this section, the Commissioner may grant a rebate of duty on goods, components or materials which are not produced locally and are used for incorporation in the construction of National projects which are certified by the Secretary for the responsible Ministry and approved by the Minister.</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hyperlink r:id="rId844" w:anchor="141" w:tooltip="#141" w:history="1">
        <w:r w:rsidRPr="00A66BE3">
          <w:rPr>
            <w:rFonts w:ascii="Arial" w:eastAsia="Times New Roman" w:hAnsi="Arial" w:cs="Arial"/>
            <w:color w:val="0000FF"/>
            <w:sz w:val="18"/>
            <w:szCs w:val="18"/>
            <w:u w:val="single"/>
            <w:lang w:eastAsia="en-ZA"/>
          </w:rPr>
          <w:t>Section 141</w:t>
        </w:r>
      </w:hyperlink>
      <w:r w:rsidRPr="00A66BE3">
        <w:rPr>
          <w:rFonts w:ascii="Arial" w:eastAsia="Times New Roman" w:hAnsi="Arial" w:cs="Arial"/>
          <w:color w:val="000000"/>
          <w:sz w:val="18"/>
          <w:szCs w:val="18"/>
          <w:lang w:eastAsia="en-ZA"/>
        </w:rPr>
        <w:t xml:space="preserve"> substituted by SI 169/13 with effect from the </w:t>
      </w:r>
      <w:r w:rsidRPr="00A66BE3">
        <w:rPr>
          <w:rFonts w:ascii="Arial" w:eastAsia="Times New Roman" w:hAnsi="Arial" w:cs="Arial"/>
          <w:b/>
          <w:bCs/>
          <w:color w:val="000000"/>
          <w:sz w:val="18"/>
          <w:szCs w:val="18"/>
          <w:lang w:eastAsia="en-ZA"/>
        </w:rPr>
        <w:t>1st January, 2014</w:t>
      </w:r>
      <w:r w:rsidRPr="00A66BE3">
        <w:rPr>
          <w:rFonts w:ascii="Arial" w:eastAsia="Times New Roman" w:hAnsi="Arial" w:cs="Arial"/>
          <w:color w:val="000000"/>
          <w:sz w:val="18"/>
          <w:szCs w:val="18"/>
          <w:lang w:eastAsia="en-ZA"/>
        </w:rPr>
        <w:t xml:space="preserve"> as corrected by SI 43/14</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Components or materials referred to in </w:t>
      </w:r>
      <w:hyperlink r:id="rId845" w:anchor="141.1" w:tooltip="#141.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shall form a permanent part of finished project.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If any goods referred to in </w:t>
      </w:r>
      <w:hyperlink r:id="rId846" w:anchor="141.1" w:tooltip="#141.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are not used in the construction of the project concerned, the duty rebated by </w:t>
      </w:r>
      <w:hyperlink r:id="rId847" w:anchor="141.1" w:tooltip="#141.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shall become payable in full.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In this section, </w:t>
      </w:r>
      <w:r w:rsidRPr="00A66BE3">
        <w:rPr>
          <w:rFonts w:ascii="Arial" w:eastAsia="Times New Roman" w:hAnsi="Arial" w:cs="Arial"/>
          <w:b/>
          <w:bCs/>
          <w:sz w:val="20"/>
          <w:szCs w:val="20"/>
          <w:lang w:eastAsia="en-ZA"/>
        </w:rPr>
        <w:t>“ responsible Ministry ”</w:t>
      </w:r>
      <w:r w:rsidRPr="00A66BE3">
        <w:rPr>
          <w:rFonts w:ascii="Arial" w:eastAsia="Times New Roman" w:hAnsi="Arial" w:cs="Arial"/>
          <w:sz w:val="20"/>
          <w:szCs w:val="20"/>
          <w:lang w:eastAsia="en-ZA"/>
        </w:rPr>
        <w:t xml:space="preserve"> means the Ministry specified as such by the Minister when approving the project concerned.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capital equipment imported for use in export processing zones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142</w:t>
      </w:r>
      <w:r w:rsidRPr="00A66BE3">
        <w:rPr>
          <w:rFonts w:ascii="Arial" w:eastAsia="Times New Roman" w:hAnsi="Arial" w:cs="Arial"/>
          <w:sz w:val="20"/>
          <w:szCs w:val="20"/>
          <w:lang w:eastAsia="en-ZA"/>
        </w:rPr>
        <w:t xml:space="preserve">.  (1) This section shall apply to an export processing zone appointed in terms of section 20 of the </w:t>
      </w:r>
      <w:r w:rsidRPr="00A66BE3">
        <w:rPr>
          <w:rFonts w:ascii="Arial" w:eastAsia="Times New Roman" w:hAnsi="Arial" w:cs="Arial"/>
          <w:b/>
          <w:bCs/>
          <w:sz w:val="20"/>
          <w:szCs w:val="20"/>
          <w:lang w:eastAsia="en-ZA"/>
        </w:rPr>
        <w:t>*</w:t>
      </w:r>
      <w:hyperlink r:id="rId848" w:tooltip="ZS@1407" w:history="1">
        <w:r w:rsidRPr="00A66BE3">
          <w:rPr>
            <w:rFonts w:ascii="Arial" w:eastAsia="Times New Roman" w:hAnsi="Arial" w:cs="Arial"/>
            <w:color w:val="0000FF"/>
            <w:sz w:val="20"/>
            <w:szCs w:val="20"/>
            <w:u w:val="single"/>
            <w:lang w:eastAsia="en-ZA"/>
          </w:rPr>
          <w:t>Export Processing Zones Act [</w:t>
        </w:r>
        <w:r w:rsidRPr="00A66BE3">
          <w:rPr>
            <w:rFonts w:ascii="Arial" w:eastAsia="Times New Roman" w:hAnsi="Arial" w:cs="Arial"/>
            <w:i/>
            <w:iCs/>
            <w:color w:val="0000FF"/>
            <w:sz w:val="20"/>
            <w:szCs w:val="20"/>
            <w:u w:val="single"/>
            <w:lang w:eastAsia="en-ZA"/>
          </w:rPr>
          <w:t>Chapter 14:07</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sz w:val="20"/>
          <w:szCs w:val="20"/>
          <w:lang w:eastAsia="en-ZA"/>
        </w:rPr>
        <w:t xml:space="preserve"> which is not situated in an industrial park. </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 now substituted by the *</w:t>
      </w:r>
      <w:hyperlink r:id="rId849" w:tooltip="ZS@1430" w:history="1">
        <w:r w:rsidRPr="00A66BE3">
          <w:rPr>
            <w:rFonts w:ascii="Arial" w:eastAsia="Times New Roman" w:hAnsi="Arial" w:cs="Arial"/>
            <w:b/>
            <w:bCs/>
            <w:color w:val="0000FF"/>
            <w:sz w:val="18"/>
            <w:szCs w:val="18"/>
            <w:u w:val="single"/>
            <w:lang w:eastAsia="en-ZA"/>
          </w:rPr>
          <w:t>Zimbabwe Investment Authority Act [</w:t>
        </w:r>
        <w:r w:rsidRPr="00A66BE3">
          <w:rPr>
            <w:rFonts w:ascii="Arial" w:eastAsia="Times New Roman" w:hAnsi="Arial" w:cs="Arial"/>
            <w:b/>
            <w:bCs/>
            <w:i/>
            <w:iCs/>
            <w:color w:val="0000FF"/>
            <w:sz w:val="18"/>
            <w:szCs w:val="18"/>
            <w:u w:val="single"/>
            <w:lang w:eastAsia="en-ZA"/>
          </w:rPr>
          <w:t>Chapter 14:30</w:t>
        </w:r>
        <w:r w:rsidRPr="00A66BE3">
          <w:rPr>
            <w:rFonts w:ascii="Arial" w:eastAsia="Times New Roman" w:hAnsi="Arial" w:cs="Arial"/>
            <w:b/>
            <w:bCs/>
            <w:color w:val="0000FF"/>
            <w:sz w:val="18"/>
            <w:szCs w:val="18"/>
            <w:u w:val="single"/>
            <w:lang w:eastAsia="en-ZA"/>
          </w:rPr>
          <w:t xml:space="preserve"> ]</w:t>
        </w:r>
      </w:hyperlink>
      <w:r w:rsidRPr="00A66BE3">
        <w:rPr>
          <w:rFonts w:ascii="Arial" w:eastAsia="Times New Roman" w:hAnsi="Arial" w:cs="Arial"/>
          <w:color w:val="000000"/>
          <w:sz w:val="18"/>
          <w:szCs w:val="18"/>
          <w:lang w:eastAsia="en-ZA"/>
        </w:rPr>
        <w:t xml:space="preserve"> with effect from the </w:t>
      </w:r>
      <w:r w:rsidRPr="00A66BE3">
        <w:rPr>
          <w:rFonts w:ascii="Arial" w:eastAsia="Times New Roman" w:hAnsi="Arial" w:cs="Arial"/>
          <w:b/>
          <w:bCs/>
          <w:color w:val="000000"/>
          <w:sz w:val="18"/>
          <w:szCs w:val="18"/>
          <w:lang w:eastAsia="en-ZA"/>
        </w:rPr>
        <w:t>1st January, 2007</w:t>
      </w:r>
      <w:r w:rsidRPr="00A66BE3">
        <w:rPr>
          <w:rFonts w:ascii="Arial" w:eastAsia="Times New Roman" w:hAnsi="Arial" w:cs="Arial"/>
          <w:color w:val="000000"/>
          <w:sz w:val="18"/>
          <w:szCs w:val="18"/>
          <w:lang w:eastAsia="en-ZA"/>
        </w:rPr>
        <w:t xml:space="preserve"> - Editor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Subject to this section, and to such conditions as the Commissioner may in each case impose a rebate of duty shall be granted on such equipment and machinery as the Commissioner may approve, when such goods are imported for use in an export processing zone.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Any company or organisation wishing to claim a rebate of duty in terms of this section shall produce to the Commissioner—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a valid investment licence issued in terms of section 26 of the </w:t>
      </w:r>
      <w:r w:rsidRPr="00A66BE3">
        <w:rPr>
          <w:rFonts w:ascii="Arial" w:eastAsia="Times New Roman" w:hAnsi="Arial" w:cs="Arial"/>
          <w:b/>
          <w:bCs/>
          <w:sz w:val="20"/>
          <w:szCs w:val="20"/>
          <w:lang w:eastAsia="en-ZA"/>
        </w:rPr>
        <w:t>*</w:t>
      </w:r>
      <w:hyperlink r:id="rId850" w:tooltip="ZS@1407" w:history="1">
        <w:r w:rsidRPr="00A66BE3">
          <w:rPr>
            <w:rFonts w:ascii="Arial" w:eastAsia="Times New Roman" w:hAnsi="Arial" w:cs="Arial"/>
            <w:color w:val="0000FF"/>
            <w:sz w:val="20"/>
            <w:szCs w:val="20"/>
            <w:u w:val="single"/>
            <w:lang w:eastAsia="en-ZA"/>
          </w:rPr>
          <w:t>Export Processing Zones Act [</w:t>
        </w:r>
        <w:r w:rsidRPr="00A66BE3">
          <w:rPr>
            <w:rFonts w:ascii="Arial" w:eastAsia="Times New Roman" w:hAnsi="Arial" w:cs="Arial"/>
            <w:i/>
            <w:iCs/>
            <w:color w:val="0000FF"/>
            <w:sz w:val="20"/>
            <w:szCs w:val="20"/>
            <w:u w:val="single"/>
            <w:lang w:eastAsia="en-ZA"/>
          </w:rPr>
          <w:t xml:space="preserve">Chapter 14:07 </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sz w:val="20"/>
          <w:szCs w:val="20"/>
          <w:lang w:eastAsia="en-ZA"/>
        </w:rPr>
        <w:t xml:space="preserve"> </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lastRenderedPageBreak/>
        <w:t>-now substituted by the *</w:t>
      </w:r>
      <w:hyperlink r:id="rId851" w:tooltip="ZS@1430" w:history="1">
        <w:r w:rsidRPr="00A66BE3">
          <w:rPr>
            <w:rFonts w:ascii="Arial" w:eastAsia="Times New Roman" w:hAnsi="Arial" w:cs="Arial"/>
            <w:b/>
            <w:bCs/>
            <w:color w:val="0000FF"/>
            <w:sz w:val="18"/>
            <w:szCs w:val="18"/>
            <w:u w:val="single"/>
            <w:lang w:eastAsia="en-ZA"/>
          </w:rPr>
          <w:t>Zimbabwe Investment Authority Act [</w:t>
        </w:r>
        <w:r w:rsidRPr="00A66BE3">
          <w:rPr>
            <w:rFonts w:ascii="Arial" w:eastAsia="Times New Roman" w:hAnsi="Arial" w:cs="Arial"/>
            <w:b/>
            <w:bCs/>
            <w:i/>
            <w:iCs/>
            <w:color w:val="0000FF"/>
            <w:sz w:val="18"/>
            <w:szCs w:val="18"/>
            <w:u w:val="single"/>
            <w:lang w:eastAsia="en-ZA"/>
          </w:rPr>
          <w:t xml:space="preserve">Chapter 14:30 </w:t>
        </w:r>
        <w:r w:rsidRPr="00A66BE3">
          <w:rPr>
            <w:rFonts w:ascii="Arial" w:eastAsia="Times New Roman" w:hAnsi="Arial" w:cs="Arial"/>
            <w:b/>
            <w:bCs/>
            <w:color w:val="0000FF"/>
            <w:sz w:val="18"/>
            <w:szCs w:val="18"/>
            <w:u w:val="single"/>
            <w:lang w:eastAsia="en-ZA"/>
          </w:rPr>
          <w:t>]</w:t>
        </w:r>
      </w:hyperlink>
      <w:r w:rsidRPr="00A66BE3">
        <w:rPr>
          <w:rFonts w:ascii="Arial" w:eastAsia="Times New Roman" w:hAnsi="Arial" w:cs="Arial"/>
          <w:color w:val="000000"/>
          <w:sz w:val="18"/>
          <w:szCs w:val="18"/>
          <w:lang w:eastAsia="en-ZA"/>
        </w:rPr>
        <w:t xml:space="preserve"> with effect from the 1</w:t>
      </w:r>
      <w:r w:rsidRPr="00A66BE3">
        <w:rPr>
          <w:rFonts w:ascii="Arial" w:eastAsia="Times New Roman" w:hAnsi="Arial" w:cs="Arial"/>
          <w:color w:val="000000"/>
          <w:sz w:val="20"/>
          <w:szCs w:val="20"/>
          <w:vertAlign w:val="superscript"/>
          <w:lang w:eastAsia="en-ZA"/>
        </w:rPr>
        <w:t>st</w:t>
      </w:r>
      <w:r w:rsidRPr="00A66BE3">
        <w:rPr>
          <w:rFonts w:ascii="Arial" w:eastAsia="Times New Roman" w:hAnsi="Arial" w:cs="Arial"/>
          <w:color w:val="000000"/>
          <w:sz w:val="18"/>
          <w:szCs w:val="18"/>
          <w:lang w:eastAsia="en-ZA"/>
        </w:rPr>
        <w:t xml:space="preserve"> January, 2007 - Editor];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evidence that the export processing zone is not situated in an industrial park;</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particulars of the equipment or machinery which it desires to import under rebate.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The Chief Executive or other responsible officer of the export processing zone importing the goods in terms of this section shall make a declaration that the goods being imported will be for use solely in the export processing zone.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No rebate shall be granted in terms of this section for raw materials or any goods for manufacture.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  No export processing zone to which a rebate of duty has been granted in terms of this section shall sell or in any manner whatsoever dispose of    to any person or organisation any goods in respect of which such rebate was granted </w:t>
      </w:r>
      <w:r w:rsidRPr="00A66BE3">
        <w:rPr>
          <w:rFonts w:ascii="Arial" w:eastAsia="Times New Roman" w:hAnsi="Arial" w:cs="Arial"/>
          <w:b/>
          <w:bCs/>
          <w:sz w:val="20"/>
          <w:szCs w:val="20"/>
          <w:lang w:eastAsia="en-ZA"/>
        </w:rPr>
        <w:t>within 5 years</w:t>
      </w:r>
      <w:r w:rsidRPr="00A66BE3">
        <w:rPr>
          <w:rFonts w:ascii="Arial" w:eastAsia="Times New Roman" w:hAnsi="Arial" w:cs="Arial"/>
          <w:sz w:val="20"/>
          <w:szCs w:val="20"/>
          <w:lang w:eastAsia="en-ZA"/>
        </w:rPr>
        <w:t xml:space="preserve"> of the date of their entry under rebate, without the prior written permission of the Commissioner and payment of the duty which would have been payable at the time of entry but for the granting of such rebate.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(7)  The rebate in this section shall only be granted for any one particular equipment or machinery not more than once in a </w:t>
      </w:r>
      <w:r w:rsidRPr="00A66BE3">
        <w:rPr>
          <w:rFonts w:ascii="Arial" w:eastAsia="Times New Roman" w:hAnsi="Arial" w:cs="Arial"/>
          <w:b/>
          <w:bCs/>
          <w:sz w:val="20"/>
          <w:szCs w:val="20"/>
          <w:lang w:eastAsia="en-ZA"/>
        </w:rPr>
        <w:t>period of 5 years,</w:t>
      </w:r>
      <w:r w:rsidRPr="00A66BE3">
        <w:rPr>
          <w:rFonts w:ascii="Arial" w:eastAsia="Times New Roman" w:hAnsi="Arial" w:cs="Arial"/>
          <w:sz w:val="20"/>
          <w:szCs w:val="20"/>
          <w:lang w:eastAsia="en-ZA"/>
        </w:rPr>
        <w:t xml:space="preserve"> or such short period as the Commissioner may approve.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vehicles imported by serving members of Parliament of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143</w:t>
      </w:r>
      <w:r w:rsidRPr="00A66BE3">
        <w:rPr>
          <w:rFonts w:ascii="Arial" w:eastAsia="Times New Roman" w:hAnsi="Arial" w:cs="Arial"/>
          <w:sz w:val="20"/>
          <w:szCs w:val="20"/>
          <w:lang w:eastAsia="en-ZA"/>
        </w:rPr>
        <w:t>.  (1)  In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motor vehicle ”</w:t>
      </w:r>
      <w:r w:rsidRPr="00A66BE3">
        <w:rPr>
          <w:rFonts w:ascii="Arial" w:eastAsia="Times New Roman" w:hAnsi="Arial" w:cs="Arial"/>
          <w:sz w:val="20"/>
          <w:szCs w:val="20"/>
          <w:lang w:eastAsia="en-ZA"/>
        </w:rPr>
        <w:t xml:space="preserve"> means a vehicle admissible under Customs Tariff heading Nos. 87.02, 87.03 and 87.04:</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Tariff heading 87.02 shall </w:t>
      </w:r>
      <w:r w:rsidRPr="00A66BE3">
        <w:rPr>
          <w:rFonts w:ascii="Arial" w:eastAsia="Times New Roman" w:hAnsi="Arial" w:cs="Arial"/>
          <w:b/>
          <w:bCs/>
          <w:sz w:val="20"/>
          <w:szCs w:val="20"/>
          <w:lang w:eastAsia="en-ZA"/>
        </w:rPr>
        <w:t>not apply</w:t>
      </w:r>
      <w:r w:rsidRPr="00A66BE3">
        <w:rPr>
          <w:rFonts w:ascii="Arial" w:eastAsia="Times New Roman" w:hAnsi="Arial" w:cs="Arial"/>
          <w:sz w:val="20"/>
          <w:szCs w:val="20"/>
          <w:lang w:eastAsia="en-ZA"/>
        </w:rPr>
        <w:t xml:space="preserve"> to vehicles designed for transport of </w:t>
      </w:r>
      <w:r w:rsidRPr="00A66BE3">
        <w:rPr>
          <w:rFonts w:ascii="Arial" w:eastAsia="Times New Roman" w:hAnsi="Arial" w:cs="Arial"/>
          <w:b/>
          <w:bCs/>
          <w:sz w:val="20"/>
          <w:szCs w:val="20"/>
          <w:lang w:eastAsia="en-ZA"/>
        </w:rPr>
        <w:t>15 or more people</w:t>
      </w:r>
      <w:r w:rsidRPr="00A66BE3">
        <w:rPr>
          <w:rFonts w:ascii="Arial" w:eastAsia="Times New Roman" w:hAnsi="Arial" w:cs="Arial"/>
          <w:sz w:val="20"/>
          <w:szCs w:val="20"/>
          <w:lang w:eastAsia="en-ZA"/>
        </w:rPr>
        <w:t>, including the driver;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Tariff heading 87.04 shall </w:t>
      </w:r>
      <w:r w:rsidRPr="00A66BE3">
        <w:rPr>
          <w:rFonts w:ascii="Arial" w:eastAsia="Times New Roman" w:hAnsi="Arial" w:cs="Arial"/>
          <w:b/>
          <w:bCs/>
          <w:sz w:val="20"/>
          <w:szCs w:val="20"/>
          <w:lang w:eastAsia="en-ZA"/>
        </w:rPr>
        <w:t>not apply</w:t>
      </w:r>
      <w:r w:rsidRPr="00A66BE3">
        <w:rPr>
          <w:rFonts w:ascii="Arial" w:eastAsia="Times New Roman" w:hAnsi="Arial" w:cs="Arial"/>
          <w:sz w:val="20"/>
          <w:szCs w:val="20"/>
          <w:lang w:eastAsia="en-ZA"/>
        </w:rPr>
        <w:t xml:space="preserve"> to vehicles whose gross vehicle weight (GVW) </w:t>
      </w:r>
      <w:r w:rsidRPr="00A66BE3">
        <w:rPr>
          <w:rFonts w:ascii="Arial" w:eastAsia="Times New Roman" w:hAnsi="Arial" w:cs="Arial"/>
          <w:b/>
          <w:bCs/>
          <w:sz w:val="20"/>
          <w:szCs w:val="20"/>
          <w:lang w:eastAsia="en-ZA"/>
        </w:rPr>
        <w:t>exceed 5 tonnes</w:t>
      </w:r>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Subject to this section, a rebate of duty shall be granted in respect of 1 motor-vehicle imported or taken out of bond by a serving Member of Parliament of Zimbabwe if such motor-vehicle is intended solely for the private use of the member and not for commercial or trade purposes.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Only 1 vehicle may be imported under rebate in terms of this section within the life of a Parliament.</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proviso repealed by S.I.174/ 07, with effect from the 5</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October, 2007.</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A Member of Parliament claiming a rebate in terms of </w:t>
      </w:r>
      <w:hyperlink r:id="rId852" w:anchor="143.2" w:tooltip="#143.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xml:space="preserve"> shall give an undertaking to the effect that the vehicle imported or taken out of bond in terms of this section shall not be sold or otherwise disposed of in Zimbabwe without the prior written permission of the Commissioner and, subject to </w:t>
      </w:r>
      <w:hyperlink r:id="rId853" w:anchor="143.5" w:tooltip="#143.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 the payment off such duty as has been rebated in respect of such vehicle.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The Commissioner may in respect of any used vehicle which is to be sold or otherwise disposed of, authorise the payment of a lesser amount of duty, taking into consideration the depreciation of such motor-vehicle since the date on which the duty was rebated.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  If, for any reason, a serving Member of Parliament ceases to be a member before the dissolution of Parliament next following such member’s election or appointment, the duty rebated under this section shall immediately become due and payable: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this subsection shall </w:t>
      </w:r>
      <w:r w:rsidRPr="00A66BE3">
        <w:rPr>
          <w:rFonts w:ascii="Arial" w:eastAsia="Times New Roman" w:hAnsi="Arial" w:cs="Arial"/>
          <w:b/>
          <w:bCs/>
          <w:sz w:val="20"/>
          <w:szCs w:val="20"/>
          <w:lang w:eastAsia="en-ZA"/>
        </w:rPr>
        <w:t>not apply</w:t>
      </w:r>
      <w:r w:rsidRPr="00A66BE3">
        <w:rPr>
          <w:rFonts w:ascii="Arial" w:eastAsia="Times New Roman" w:hAnsi="Arial" w:cs="Arial"/>
          <w:sz w:val="20"/>
          <w:szCs w:val="20"/>
          <w:lang w:eastAsia="en-ZA"/>
        </w:rPr>
        <w:t xml:space="preserve"> to a deceased Member of Parliament;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if the surviving spouse of a deceased Member of Parliament wishes to sell the vehicle, the provisions of </w:t>
      </w:r>
      <w:hyperlink r:id="rId854" w:anchor="143.4" w:tooltip="#143.4" w:history="1">
        <w:r w:rsidRPr="00A66BE3">
          <w:rPr>
            <w:rFonts w:ascii="Arial" w:eastAsia="Times New Roman" w:hAnsi="Arial" w:cs="Arial"/>
            <w:color w:val="0000FF"/>
            <w:sz w:val="20"/>
            <w:szCs w:val="20"/>
            <w:u w:val="single"/>
            <w:lang w:eastAsia="en-ZA"/>
          </w:rPr>
          <w:t>subsection (4)</w:t>
        </w:r>
      </w:hyperlink>
      <w:r w:rsidRPr="00A66BE3">
        <w:rPr>
          <w:rFonts w:ascii="Arial" w:eastAsia="Times New Roman" w:hAnsi="Arial" w:cs="Arial"/>
          <w:sz w:val="20"/>
          <w:szCs w:val="20"/>
          <w:lang w:eastAsia="en-ZA"/>
        </w:rPr>
        <w:t xml:space="preserve"> shall apply.</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lastRenderedPageBreak/>
        <w:t>Rebate of duty on goods imported for specific mine development operations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w:t>
      </w:r>
      <w:r w:rsidRPr="00A66BE3">
        <w:rPr>
          <w:rFonts w:ascii="Arial" w:eastAsia="Times New Roman" w:hAnsi="Arial" w:cs="Arial"/>
          <w:sz w:val="20"/>
          <w:szCs w:val="20"/>
          <w:lang w:eastAsia="en-ZA"/>
        </w:rPr>
        <w:t>.  . . . . .</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Repealed by SI 187/10 with effect from the 1st January, 2011</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Refund of duty on capital goods imported for use in Tourist Development Zones</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59 of 2002, with effect from the 29</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March , 2002.</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144A</w:t>
      </w:r>
      <w:r w:rsidRPr="00A66BE3">
        <w:rPr>
          <w:rFonts w:ascii="Arial" w:eastAsia="Times New Roman" w:hAnsi="Arial" w:cs="Arial"/>
          <w:sz w:val="20"/>
          <w:szCs w:val="20"/>
          <w:lang w:eastAsia="en-ZA"/>
        </w:rPr>
        <w:t>.  (1)  In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“Authority ”</w:t>
      </w:r>
      <w:r w:rsidRPr="00A66BE3">
        <w:rPr>
          <w:rFonts w:ascii="Arial" w:eastAsia="Times New Roman" w:hAnsi="Arial" w:cs="Arial"/>
          <w:sz w:val="20"/>
          <w:szCs w:val="20"/>
          <w:lang w:eastAsia="en-ZA"/>
        </w:rPr>
        <w:t xml:space="preserve"> means the Zimbabwe Tourism Authority established in terms of the </w:t>
      </w:r>
      <w:hyperlink r:id="rId855" w:tooltip="ZS@1420" w:history="1">
        <w:r w:rsidRPr="00A66BE3">
          <w:rPr>
            <w:rFonts w:ascii="Arial" w:eastAsia="Times New Roman" w:hAnsi="Arial" w:cs="Arial"/>
            <w:color w:val="0000FF"/>
            <w:sz w:val="20"/>
            <w:szCs w:val="20"/>
            <w:u w:val="single"/>
            <w:lang w:eastAsia="en-ZA"/>
          </w:rPr>
          <w:t>Tourism Act [</w:t>
        </w:r>
        <w:r w:rsidRPr="00A66BE3">
          <w:rPr>
            <w:rFonts w:ascii="Arial" w:eastAsia="Times New Roman" w:hAnsi="Arial" w:cs="Arial"/>
            <w:i/>
            <w:iCs/>
            <w:color w:val="0000FF"/>
            <w:sz w:val="20"/>
            <w:szCs w:val="20"/>
            <w:u w:val="single"/>
            <w:lang w:eastAsia="en-ZA"/>
          </w:rPr>
          <w:t>Chapter 14:20</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operator ”</w:t>
      </w:r>
      <w:r w:rsidRPr="00A66BE3">
        <w:rPr>
          <w:rFonts w:ascii="Arial" w:eastAsia="Times New Roman" w:hAnsi="Arial" w:cs="Arial"/>
          <w:sz w:val="20"/>
          <w:szCs w:val="20"/>
          <w:lang w:eastAsia="en-ZA"/>
        </w:rPr>
        <w:t xml:space="preserve"> and </w:t>
      </w:r>
      <w:r w:rsidRPr="00A66BE3">
        <w:rPr>
          <w:rFonts w:ascii="Arial" w:eastAsia="Times New Roman" w:hAnsi="Arial" w:cs="Arial"/>
          <w:b/>
          <w:bCs/>
          <w:sz w:val="20"/>
          <w:szCs w:val="20"/>
          <w:lang w:eastAsia="en-ZA"/>
        </w:rPr>
        <w:t>“ tourist facility ”</w:t>
      </w:r>
      <w:r w:rsidRPr="00A66BE3">
        <w:rPr>
          <w:rFonts w:ascii="Arial" w:eastAsia="Times New Roman" w:hAnsi="Arial" w:cs="Arial"/>
          <w:sz w:val="20"/>
          <w:szCs w:val="20"/>
          <w:lang w:eastAsia="en-ZA"/>
        </w:rPr>
        <w:t xml:space="preserve"> have meanings given to those terms in </w:t>
      </w:r>
      <w:hyperlink r:id="rId856" w:anchor="2" w:tooltip="ZS@1420#2" w:history="1">
        <w:r w:rsidRPr="00A66BE3">
          <w:rPr>
            <w:rFonts w:ascii="Arial" w:eastAsia="Times New Roman" w:hAnsi="Arial" w:cs="Arial"/>
            <w:color w:val="0000FF"/>
            <w:sz w:val="20"/>
            <w:szCs w:val="20"/>
            <w:u w:val="single"/>
            <w:lang w:eastAsia="en-ZA"/>
          </w:rPr>
          <w:t>section 2 of the Tourism Act [</w:t>
        </w:r>
        <w:r w:rsidRPr="00A66BE3">
          <w:rPr>
            <w:rFonts w:ascii="Arial" w:eastAsia="Times New Roman" w:hAnsi="Arial" w:cs="Arial"/>
            <w:i/>
            <w:iCs/>
            <w:color w:val="0000FF"/>
            <w:sz w:val="20"/>
            <w:szCs w:val="20"/>
            <w:u w:val="single"/>
            <w:lang w:eastAsia="en-ZA"/>
          </w:rPr>
          <w:t>Chapter 14:20</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approved tourist development zone ”</w:t>
      </w:r>
      <w:r w:rsidRPr="00A66BE3">
        <w:rPr>
          <w:rFonts w:ascii="Arial" w:eastAsia="Times New Roman" w:hAnsi="Arial" w:cs="Arial"/>
          <w:sz w:val="20"/>
          <w:szCs w:val="20"/>
          <w:lang w:eastAsia="en-ZA"/>
        </w:rPr>
        <w:t xml:space="preserve"> means a tourist development zone declared under regulations made in terms of </w:t>
      </w:r>
      <w:hyperlink r:id="rId857" w:anchor="57.2.k" w:tooltip="ZS@1420#57.2.k" w:history="1">
        <w:r w:rsidRPr="00A66BE3">
          <w:rPr>
            <w:rFonts w:ascii="Arial" w:eastAsia="Times New Roman" w:hAnsi="Arial" w:cs="Arial"/>
            <w:color w:val="0000FF"/>
            <w:sz w:val="20"/>
            <w:szCs w:val="20"/>
            <w:u w:val="single"/>
            <w:lang w:eastAsia="en-ZA"/>
          </w:rPr>
          <w:t>paragraph (k) of subsection (2) of section 57 of the Tourism Act [</w:t>
        </w:r>
        <w:r w:rsidRPr="00A66BE3">
          <w:rPr>
            <w:rFonts w:ascii="Arial" w:eastAsia="Times New Roman" w:hAnsi="Arial" w:cs="Arial"/>
            <w:i/>
            <w:iCs/>
            <w:color w:val="0000FF"/>
            <w:sz w:val="20"/>
            <w:szCs w:val="20"/>
            <w:u w:val="single"/>
            <w:lang w:eastAsia="en-ZA"/>
          </w:rPr>
          <w:t>Chapter 14:20</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sz w:val="20"/>
          <w:szCs w:val="20"/>
          <w:lang w:eastAsia="en-ZA"/>
        </w:rPr>
        <w:t xml:space="preserve"> and approved by the Commissioner-General.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Subject to this section, a refund of the duty shall be granted to an operator of a tourist facility in a tourist development zone on capital goods imported for the purposes of or in connection with that tourist facility </w:t>
      </w:r>
      <w:r w:rsidRPr="00A66BE3">
        <w:rPr>
          <w:rFonts w:ascii="Arial" w:eastAsia="Times New Roman" w:hAnsi="Arial" w:cs="Arial"/>
          <w:b/>
          <w:bCs/>
          <w:sz w:val="20"/>
          <w:szCs w:val="20"/>
          <w:lang w:eastAsia="en-ZA"/>
        </w:rPr>
        <w:t>on or after the 1</w:t>
      </w:r>
      <w:r w:rsidRPr="00A66BE3">
        <w:rPr>
          <w:rFonts w:ascii="Arial" w:eastAsia="Times New Roman" w:hAnsi="Arial" w:cs="Arial"/>
          <w:b/>
          <w:bCs/>
          <w:sz w:val="20"/>
          <w:szCs w:val="20"/>
          <w:vertAlign w:val="superscript"/>
          <w:lang w:eastAsia="en-ZA"/>
        </w:rPr>
        <w:t>st</w:t>
      </w:r>
      <w:r w:rsidRPr="00A66BE3">
        <w:rPr>
          <w:rFonts w:ascii="Arial" w:eastAsia="Times New Roman" w:hAnsi="Arial" w:cs="Arial"/>
          <w:b/>
          <w:bCs/>
          <w:sz w:val="20"/>
          <w:szCs w:val="20"/>
          <w:lang w:eastAsia="en-ZA"/>
        </w:rPr>
        <w:t xml:space="preserve"> January, 2002.</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An operator claiming a refund in terms of this section shall give to the proper officer—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a certificate signed by the operator to the effect that –</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duty of a specified amount has been paid on the capital goods imported for the purposes of or in connection with the tourist facility concerned;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the goods referred to in subparagraph (i) have been imported solely for the purposes of or in connection with the tourist facility concerned; and</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(iii)  if the goods referred to in subparagraph (i) are sold or otherwise disposed of to any person not entitled by this section to import them duty free, the duty due thereon shall forthwith be paid; </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a certificate by the Authority certifying that the person claiming a refund in terms of this section is the operator of a tourist facility located within a tourist development zone. </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imports covered by a Duty Free Certificate issued under the export incentive scheme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144B</w:t>
      </w:r>
      <w:r w:rsidRPr="00A66BE3">
        <w:rPr>
          <w:rFonts w:ascii="Arial" w:eastAsia="Times New Roman" w:hAnsi="Arial" w:cs="Arial"/>
          <w:sz w:val="20"/>
          <w:szCs w:val="20"/>
          <w:lang w:eastAsia="en-ZA"/>
        </w:rPr>
        <w:t xml:space="preserve">.  </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Repealed by SI 126/2010 with effect from the 30th July, 2010.</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parts &amp; accessories of certain public transport type passenger vehicles</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314A of 2002 with effect from 2 December, 2002</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144C</w:t>
      </w:r>
      <w:r w:rsidRPr="00A66BE3">
        <w:rPr>
          <w:rFonts w:ascii="Arial" w:eastAsia="Times New Roman" w:hAnsi="Arial" w:cs="Arial"/>
          <w:sz w:val="20"/>
          <w:szCs w:val="20"/>
          <w:lang w:eastAsia="en-ZA"/>
        </w:rPr>
        <w:t xml:space="preserve">.  (1) Subject to this section and to such conditions as the Commissioner may fix, a rebate of duty shall (with effect from the 1st December, 2002) be granted on parts and accessories of any public transport type passenger vehicle with a seating capacity of 10 or more persons (including the driver) of the tariff subheading </w:t>
      </w:r>
      <w:r w:rsidRPr="00A66BE3">
        <w:rPr>
          <w:rFonts w:ascii="Arial" w:eastAsia="Times New Roman" w:hAnsi="Arial" w:cs="Arial"/>
          <w:b/>
          <w:bCs/>
          <w:sz w:val="20"/>
          <w:szCs w:val="20"/>
          <w:lang w:eastAsia="en-ZA"/>
        </w:rPr>
        <w:t>8702.</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No rebate shall be granted in terms of this section unless the Zimbabwe Revenue Authority issues to the person seeking the rebate a certificate to the effect that the parts and accessories concerned are imported for the purpose of repairing or refurbishing any public transport type passenger vehicle referred to in </w:t>
      </w:r>
      <w:hyperlink r:id="rId858" w:anchor="144C.1" w:tooltip="#144C.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lastRenderedPageBreak/>
        <w:t>inserted by SI 314A of 2002 with effect from 2 December, 2002</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parts of certain railway locomotives and rolling stock of the National Railways of Zimbabwe</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314A of 2002 with effect from 2 December, 2002</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144D</w:t>
      </w:r>
      <w:r w:rsidRPr="00A66BE3">
        <w:rPr>
          <w:rFonts w:ascii="Arial" w:eastAsia="Times New Roman" w:hAnsi="Arial" w:cs="Arial"/>
          <w:sz w:val="20"/>
          <w:szCs w:val="20"/>
          <w:lang w:eastAsia="en-ZA"/>
        </w:rPr>
        <w:t xml:space="preserve">.  (1) Subject to this section and to such conditions as the Commissioner may fix, a rebate shall (with effect from the 1st December, 2002) be granted on parts of any railway locomotive or rolling stock of the tariff subheadings </w:t>
      </w:r>
      <w:r w:rsidRPr="00A66BE3">
        <w:rPr>
          <w:rFonts w:ascii="Arial" w:eastAsia="Times New Roman" w:hAnsi="Arial" w:cs="Arial"/>
          <w:b/>
          <w:bCs/>
          <w:sz w:val="20"/>
          <w:szCs w:val="20"/>
          <w:lang w:eastAsia="en-ZA"/>
        </w:rPr>
        <w:t>86.07</w:t>
      </w:r>
      <w:r w:rsidRPr="00A66BE3">
        <w:rPr>
          <w:rFonts w:ascii="Arial" w:eastAsia="Times New Roman" w:hAnsi="Arial" w:cs="Arial"/>
          <w:sz w:val="20"/>
          <w:szCs w:val="20"/>
          <w:lang w:eastAsia="en-ZA"/>
        </w:rPr>
        <w:t xml:space="preserve"> and </w:t>
      </w:r>
      <w:r w:rsidRPr="00A66BE3">
        <w:rPr>
          <w:rFonts w:ascii="Arial" w:eastAsia="Times New Roman" w:hAnsi="Arial" w:cs="Arial"/>
          <w:b/>
          <w:bCs/>
          <w:sz w:val="20"/>
          <w:szCs w:val="20"/>
          <w:lang w:eastAsia="en-ZA"/>
        </w:rPr>
        <w:t>86.09</w:t>
      </w:r>
      <w:r w:rsidRPr="00A66BE3">
        <w:rPr>
          <w:rFonts w:ascii="Arial" w:eastAsia="Times New Roman" w:hAnsi="Arial" w:cs="Arial"/>
          <w:sz w:val="20"/>
          <w:szCs w:val="20"/>
          <w:lang w:eastAsia="en-ZA"/>
        </w:rPr>
        <w:t xml:space="preserve"> in respect of any railway locomotive or rolling stock of the National Railways of Zimbabwe used in the haulage of maize from Mozambique to Malawi.</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No rebate shall be granted in terms of this section unless the parts and accessories referred to in </w:t>
      </w:r>
      <w:hyperlink r:id="rId859" w:anchor="144D.1" w:tooltip="#144D.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are itemised in a list approved by the Minister of Finance and Economic Development in consultation with the National Railways of Zimbabwe.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parts of certain railway locomotives and rolling stock</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314A of 2002 with effect from 2 December, 2002.</w:t>
      </w:r>
      <w:r w:rsidRPr="00A66BE3">
        <w:rPr>
          <w:rFonts w:ascii="Arial" w:eastAsia="Times New Roman" w:hAnsi="Arial" w:cs="Arial"/>
          <w:color w:val="000000"/>
          <w:sz w:val="18"/>
          <w:szCs w:val="18"/>
          <w:lang w:eastAsia="en-ZA"/>
        </w:rPr>
        <w:br/>
      </w:r>
      <w:r w:rsidRPr="00A66BE3">
        <w:rPr>
          <w:rFonts w:ascii="Arial" w:eastAsia="Times New Roman" w:hAnsi="Arial" w:cs="Arial"/>
          <w:b/>
          <w:bCs/>
          <w:color w:val="000000"/>
          <w:sz w:val="18"/>
          <w:szCs w:val="18"/>
          <w:lang w:eastAsia="en-ZA"/>
        </w:rPr>
        <w:t>Editor’s note</w:t>
      </w:r>
      <w:r w:rsidRPr="00A66BE3">
        <w:rPr>
          <w:rFonts w:ascii="Arial" w:eastAsia="Times New Roman" w:hAnsi="Arial" w:cs="Arial"/>
          <w:color w:val="000000"/>
          <w:sz w:val="18"/>
          <w:szCs w:val="18"/>
          <w:lang w:eastAsia="en-ZA"/>
        </w:rPr>
        <w:t xml:space="preserve">: </w:t>
      </w:r>
      <w:r w:rsidRPr="00A66BE3">
        <w:rPr>
          <w:rFonts w:ascii="Arial" w:eastAsia="Times New Roman" w:hAnsi="Arial" w:cs="Arial"/>
          <w:i/>
          <w:iCs/>
          <w:color w:val="000000"/>
          <w:sz w:val="18"/>
          <w:szCs w:val="18"/>
          <w:lang w:eastAsia="en-ZA"/>
        </w:rPr>
        <w:t xml:space="preserve">See </w:t>
      </w:r>
      <w:hyperlink r:id="rId860" w:anchor="144" w:tooltip="#144" w:history="1">
        <w:r w:rsidRPr="00A66BE3">
          <w:rPr>
            <w:rFonts w:ascii="Arial" w:eastAsia="Times New Roman" w:hAnsi="Arial" w:cs="Arial"/>
            <w:color w:val="0000FF"/>
            <w:sz w:val="18"/>
            <w:szCs w:val="18"/>
            <w:u w:val="single"/>
            <w:lang w:eastAsia="en-ZA"/>
          </w:rPr>
          <w:t>Section 144</w:t>
        </w:r>
      </w:hyperlink>
      <w:r w:rsidRPr="00A66BE3">
        <w:rPr>
          <w:rFonts w:ascii="Arial" w:eastAsia="Times New Roman" w:hAnsi="Arial" w:cs="Arial"/>
          <w:color w:val="000000"/>
          <w:sz w:val="18"/>
          <w:szCs w:val="18"/>
          <w:lang w:eastAsia="en-ZA"/>
        </w:rPr>
        <w:t xml:space="preserve"> I below – which omits </w:t>
      </w:r>
      <w:r w:rsidRPr="00A66BE3">
        <w:rPr>
          <w:rFonts w:ascii="Arial" w:eastAsia="Times New Roman" w:hAnsi="Arial" w:cs="Arial"/>
          <w:b/>
          <w:bCs/>
          <w:color w:val="000000"/>
          <w:sz w:val="18"/>
          <w:szCs w:val="18"/>
          <w:lang w:eastAsia="en-ZA"/>
        </w:rPr>
        <w:t xml:space="preserve">Tariff 86.09 </w:t>
      </w:r>
      <w:r w:rsidRPr="00A66BE3">
        <w:rPr>
          <w:rFonts w:ascii="Arial" w:eastAsia="Times New Roman" w:hAnsi="Arial" w:cs="Arial"/>
          <w:color w:val="000000"/>
          <w:sz w:val="18"/>
          <w:szCs w:val="18"/>
          <w:lang w:eastAsia="en-ZA"/>
        </w:rPr>
        <w:t xml:space="preserve">items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144E</w:t>
      </w:r>
      <w:r w:rsidRPr="00A66BE3">
        <w:rPr>
          <w:rFonts w:ascii="Arial" w:eastAsia="Times New Roman" w:hAnsi="Arial" w:cs="Arial"/>
          <w:sz w:val="20"/>
          <w:szCs w:val="20"/>
          <w:lang w:eastAsia="en-ZA"/>
        </w:rPr>
        <w:t xml:space="preserve">.  (1)  Subject to this section and to such conditions as the Commissioner may fix, a rebate of duty shall (with effect from the 1st December, 2002) be granted on parts of any railway locomotive or rolling stock of the tariff subheadings </w:t>
      </w:r>
      <w:r w:rsidRPr="00A66BE3">
        <w:rPr>
          <w:rFonts w:ascii="Arial" w:eastAsia="Times New Roman" w:hAnsi="Arial" w:cs="Arial"/>
          <w:b/>
          <w:bCs/>
          <w:sz w:val="20"/>
          <w:szCs w:val="20"/>
          <w:lang w:eastAsia="en-ZA"/>
        </w:rPr>
        <w:t>86.07</w:t>
      </w:r>
      <w:r w:rsidRPr="00A66BE3">
        <w:rPr>
          <w:rFonts w:ascii="Arial" w:eastAsia="Times New Roman" w:hAnsi="Arial" w:cs="Arial"/>
          <w:sz w:val="20"/>
          <w:szCs w:val="20"/>
          <w:lang w:eastAsia="en-ZA"/>
        </w:rPr>
        <w:t xml:space="preserve"> and </w:t>
      </w:r>
      <w:r w:rsidRPr="00A66BE3">
        <w:rPr>
          <w:rFonts w:ascii="Arial" w:eastAsia="Times New Roman" w:hAnsi="Arial" w:cs="Arial"/>
          <w:b/>
          <w:bCs/>
          <w:sz w:val="20"/>
          <w:szCs w:val="20"/>
          <w:lang w:eastAsia="en-ZA"/>
        </w:rPr>
        <w:t>86.09</w:t>
      </w:r>
      <w:r w:rsidRPr="00A66BE3">
        <w:rPr>
          <w:rFonts w:ascii="Arial" w:eastAsia="Times New Roman" w:hAnsi="Arial" w:cs="Arial"/>
          <w:sz w:val="20"/>
          <w:szCs w:val="20"/>
          <w:lang w:eastAsia="en-ZA"/>
        </w:rPr>
        <w:t xml:space="preserve"> in respect of any railway locomotive or rolling stock.</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No rebate shall be granted in terms of this section unless the parts and accessories referred to in </w:t>
      </w:r>
      <w:hyperlink r:id="rId861" w:anchor="144E.1" w:tooltip="#144E.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are itemised in a list approved by the Minister of Finance and Economic Development.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equipment imported by registered arts organisations</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136 of 2003 with effect from the 6th June,2003.</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144F</w:t>
      </w:r>
      <w:r w:rsidRPr="00A66BE3">
        <w:rPr>
          <w:rFonts w:ascii="Arial" w:eastAsia="Times New Roman" w:hAnsi="Arial" w:cs="Arial"/>
          <w:sz w:val="20"/>
          <w:szCs w:val="20"/>
          <w:lang w:eastAsia="en-ZA"/>
        </w:rPr>
        <w:t>.  (1) In these regulations—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 </w:t>
      </w:r>
      <w:r w:rsidRPr="00A66BE3">
        <w:rPr>
          <w:rFonts w:ascii="Arial" w:eastAsia="Times New Roman" w:hAnsi="Arial" w:cs="Arial"/>
          <w:b/>
          <w:bCs/>
          <w:sz w:val="20"/>
          <w:szCs w:val="20"/>
          <w:lang w:eastAsia="en-ZA"/>
        </w:rPr>
        <w:t xml:space="preserve">National Arts Council </w:t>
      </w:r>
      <w:r w:rsidRPr="00A66BE3">
        <w:rPr>
          <w:rFonts w:ascii="Arial" w:eastAsia="Times New Roman" w:hAnsi="Arial" w:cs="Arial"/>
          <w:sz w:val="20"/>
          <w:szCs w:val="20"/>
          <w:lang w:eastAsia="en-ZA"/>
        </w:rPr>
        <w:t xml:space="preserve">” means the council established in terms of the </w:t>
      </w:r>
      <w:hyperlink r:id="rId862" w:tooltip="ZS@2507" w:history="1">
        <w:r w:rsidRPr="00A66BE3">
          <w:rPr>
            <w:rFonts w:ascii="Arial" w:eastAsia="Times New Roman" w:hAnsi="Arial" w:cs="Arial"/>
            <w:color w:val="0000FF"/>
            <w:sz w:val="20"/>
            <w:szCs w:val="20"/>
            <w:u w:val="single"/>
            <w:lang w:eastAsia="en-ZA"/>
          </w:rPr>
          <w:t>National Arts Council of Zimbabwe Act [</w:t>
        </w:r>
        <w:r w:rsidRPr="00A66BE3">
          <w:rPr>
            <w:rFonts w:ascii="Arial" w:eastAsia="Times New Roman" w:hAnsi="Arial" w:cs="Arial"/>
            <w:i/>
            <w:iCs/>
            <w:color w:val="0000FF"/>
            <w:sz w:val="20"/>
            <w:szCs w:val="20"/>
            <w:u w:val="single"/>
            <w:lang w:eastAsia="en-ZA"/>
          </w:rPr>
          <w:t>Chapter 25:07</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i/>
          <w:iCs/>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 </w:t>
      </w:r>
      <w:r w:rsidRPr="00A66BE3">
        <w:rPr>
          <w:rFonts w:ascii="Arial" w:eastAsia="Times New Roman" w:hAnsi="Arial" w:cs="Arial"/>
          <w:b/>
          <w:bCs/>
          <w:sz w:val="20"/>
          <w:szCs w:val="20"/>
          <w:lang w:eastAsia="en-ZA"/>
        </w:rPr>
        <w:t xml:space="preserve">rebateable goods </w:t>
      </w:r>
      <w:r w:rsidRPr="00A66BE3">
        <w:rPr>
          <w:rFonts w:ascii="Arial" w:eastAsia="Times New Roman" w:hAnsi="Arial" w:cs="Arial"/>
          <w:sz w:val="20"/>
          <w:szCs w:val="20"/>
          <w:lang w:eastAsia="en-ZA"/>
        </w:rPr>
        <w:t xml:space="preserve">” mean recording and broadcasting equipment, music instruments and public address systems, but </w:t>
      </w:r>
      <w:r w:rsidRPr="00A66BE3">
        <w:rPr>
          <w:rFonts w:ascii="Arial" w:eastAsia="Times New Roman" w:hAnsi="Arial" w:cs="Arial"/>
          <w:b/>
          <w:bCs/>
          <w:sz w:val="20"/>
          <w:szCs w:val="20"/>
          <w:lang w:eastAsia="en-ZA"/>
        </w:rPr>
        <w:t>excludes</w:t>
      </w:r>
      <w:r w:rsidRPr="00A66BE3">
        <w:rPr>
          <w:rFonts w:ascii="Arial" w:eastAsia="Times New Roman" w:hAnsi="Arial" w:cs="Arial"/>
          <w:sz w:val="20"/>
          <w:szCs w:val="20"/>
          <w:lang w:eastAsia="en-ZA"/>
        </w:rPr>
        <w:t xml:space="preserve"> spare parts and consumables;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 </w:t>
      </w:r>
      <w:r w:rsidRPr="00A66BE3">
        <w:rPr>
          <w:rFonts w:ascii="Arial" w:eastAsia="Times New Roman" w:hAnsi="Arial" w:cs="Arial"/>
          <w:b/>
          <w:bCs/>
          <w:sz w:val="20"/>
          <w:szCs w:val="20"/>
          <w:lang w:eastAsia="en-ZA"/>
        </w:rPr>
        <w:t xml:space="preserve">registered arts organisation </w:t>
      </w:r>
      <w:r w:rsidRPr="00A66BE3">
        <w:rPr>
          <w:rFonts w:ascii="Arial" w:eastAsia="Times New Roman" w:hAnsi="Arial" w:cs="Arial"/>
          <w:sz w:val="20"/>
          <w:szCs w:val="20"/>
          <w:lang w:eastAsia="en-ZA"/>
        </w:rPr>
        <w:t xml:space="preserve">” means a registered arts organisation as defined in the </w:t>
      </w:r>
      <w:hyperlink r:id="rId863" w:tooltip="ZS@2507" w:history="1">
        <w:r w:rsidRPr="00A66BE3">
          <w:rPr>
            <w:rFonts w:ascii="Arial" w:eastAsia="Times New Roman" w:hAnsi="Arial" w:cs="Arial"/>
            <w:color w:val="0000FF"/>
            <w:sz w:val="20"/>
            <w:szCs w:val="20"/>
            <w:u w:val="single"/>
            <w:lang w:eastAsia="en-ZA"/>
          </w:rPr>
          <w:t>National Arts Council of Zimbabwe Act [</w:t>
        </w:r>
        <w:r w:rsidRPr="00A66BE3">
          <w:rPr>
            <w:rFonts w:ascii="Arial" w:eastAsia="Times New Roman" w:hAnsi="Arial" w:cs="Arial"/>
            <w:i/>
            <w:iCs/>
            <w:color w:val="0000FF"/>
            <w:sz w:val="20"/>
            <w:szCs w:val="20"/>
            <w:u w:val="single"/>
            <w:lang w:eastAsia="en-ZA"/>
          </w:rPr>
          <w:t>Chapter 25:07</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Subject to this section and to such conditions as the Commissioner General may in each case fix, a rebate of duty shall be granted on such rebateable goods as the Commissioner General may approve, which have been imported by a registered arts organisation,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Any registered arts organisation wishing to claim a rebate of duty in terms of this section shall submit to the Commissioner General the following—</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a written application stating full details of the rebateable goods in respect of which a rebate is sought;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details on the use to which the rebateable goods are to be put;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written confirmation from the National Arts Council stating that the arts organisation is registered with it and entitled to the rebate;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a written declaration by a responsible officer of the registered arts organisation to the effect that the rebateable goods imported are solely for use in the entertainment industry, and an undertaking that the goods will not be sold or disposed of in Zimbabwe without the prior written permission of the Commissioner General and the payment of duty as may be due;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(e)  any other details as may be required by the Commissioner General.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No registered arts organisation to which a rebate of duty has been granted in terms of this section shall sell or in any manner whatsoever dispose of to any person or organisation any goods in respect </w:t>
      </w:r>
      <w:r w:rsidRPr="00A66BE3">
        <w:rPr>
          <w:rFonts w:ascii="Arial" w:eastAsia="Times New Roman" w:hAnsi="Arial" w:cs="Arial"/>
          <w:sz w:val="20"/>
          <w:szCs w:val="20"/>
          <w:lang w:eastAsia="en-ZA"/>
        </w:rPr>
        <w:lastRenderedPageBreak/>
        <w:t xml:space="preserve">of which such rebate was granted </w:t>
      </w:r>
      <w:r w:rsidRPr="00A66BE3">
        <w:rPr>
          <w:rFonts w:ascii="Arial" w:eastAsia="Times New Roman" w:hAnsi="Arial" w:cs="Arial"/>
          <w:b/>
          <w:bCs/>
          <w:sz w:val="20"/>
          <w:szCs w:val="20"/>
          <w:lang w:eastAsia="en-ZA"/>
        </w:rPr>
        <w:t>within 5 years</w:t>
      </w:r>
      <w:r w:rsidRPr="00A66BE3">
        <w:rPr>
          <w:rFonts w:ascii="Arial" w:eastAsia="Times New Roman" w:hAnsi="Arial" w:cs="Arial"/>
          <w:sz w:val="20"/>
          <w:szCs w:val="20"/>
          <w:lang w:eastAsia="en-ZA"/>
        </w:rPr>
        <w:t xml:space="preserve"> of the date of their entry under rebate without the prior written permission of the Commissioner General and payment of the duty which would have been payable at the time of entry but for the granting of such rebate.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If the Commissioner General gives the permission referred to in </w:t>
      </w:r>
      <w:hyperlink r:id="rId864" w:anchor="144F.4" w:tooltip="#144F.4" w:history="1">
        <w:r w:rsidRPr="00A66BE3">
          <w:rPr>
            <w:rFonts w:ascii="Arial" w:eastAsia="Times New Roman" w:hAnsi="Arial" w:cs="Arial"/>
            <w:color w:val="0000FF"/>
            <w:sz w:val="20"/>
            <w:szCs w:val="20"/>
            <w:u w:val="single"/>
            <w:lang w:eastAsia="en-ZA"/>
          </w:rPr>
          <w:t>subsection (4)</w:t>
        </w:r>
      </w:hyperlink>
      <w:r w:rsidRPr="00A66BE3">
        <w:rPr>
          <w:rFonts w:ascii="Arial" w:eastAsia="Times New Roman" w:hAnsi="Arial" w:cs="Arial"/>
          <w:sz w:val="20"/>
          <w:szCs w:val="20"/>
          <w:lang w:eastAsia="en-ZA"/>
        </w:rPr>
        <w:t xml:space="preserve"> he may authorize the payment of a lesser amount of duty that would have been payable had no rebate been granted, and for the purpose of determining such lesser amount of duty the Commissioner General may take into consideration the depreciation of the equipment, goods or accessories in question since the date on which they were entered under rebate: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Provided that if any such goods, equipment or accessories are sold or disposed of </w:t>
      </w:r>
      <w:r w:rsidRPr="00A66BE3">
        <w:rPr>
          <w:rFonts w:ascii="Arial" w:eastAsia="Times New Roman" w:hAnsi="Arial" w:cs="Arial"/>
          <w:b/>
          <w:bCs/>
          <w:sz w:val="20"/>
          <w:szCs w:val="20"/>
          <w:lang w:eastAsia="en-ZA"/>
        </w:rPr>
        <w:t>within 5 years</w:t>
      </w:r>
      <w:r w:rsidRPr="00A66BE3">
        <w:rPr>
          <w:rFonts w:ascii="Arial" w:eastAsia="Times New Roman" w:hAnsi="Arial" w:cs="Arial"/>
          <w:sz w:val="20"/>
          <w:szCs w:val="20"/>
          <w:lang w:eastAsia="en-ZA"/>
        </w:rPr>
        <w:t xml:space="preserve"> of the date from which they were entered under rebate, this subsection shall not apply.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 A person to whom a rebate has been granted in terms of this section shall maintain proper records in respect of the rebateable goods and shall account for them to the Commissioner General when requested to do so by him.</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136 of 2003 with effect from 6th June, 2003</w:t>
      </w:r>
      <w:r w:rsidRPr="00A66BE3">
        <w:rPr>
          <w:rFonts w:ascii="Arial" w:eastAsia="Times New Roman" w:hAnsi="Arial" w:cs="Arial"/>
          <w:i/>
          <w:iCs/>
          <w:color w:val="000000"/>
          <w:sz w:val="18"/>
          <w:szCs w:val="18"/>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refuse collection and road maintenance vehicles</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256/03 gazetted on the 28th November,2003</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144G</w:t>
      </w:r>
      <w:r w:rsidRPr="00A66BE3">
        <w:rPr>
          <w:rFonts w:ascii="Arial" w:eastAsia="Times New Roman" w:hAnsi="Arial" w:cs="Arial"/>
          <w:sz w:val="20"/>
          <w:szCs w:val="20"/>
          <w:lang w:eastAsia="en-ZA"/>
        </w:rPr>
        <w:t>.   (1)  Subject to this section and to such conditions as the Commissioner may fix, a rebate of duty shall (with effect from the</w:t>
      </w:r>
      <w:r w:rsidRPr="00A66BE3">
        <w:rPr>
          <w:rFonts w:ascii="Arial" w:eastAsia="Times New Roman" w:hAnsi="Arial" w:cs="Arial"/>
          <w:b/>
          <w:bCs/>
          <w:sz w:val="20"/>
          <w:szCs w:val="20"/>
          <w:lang w:eastAsia="en-ZA"/>
        </w:rPr>
        <w:t xml:space="preserve"> 1st December, 2003</w:t>
      </w:r>
      <w:r w:rsidRPr="00A66BE3">
        <w:rPr>
          <w:rFonts w:ascii="Arial" w:eastAsia="Times New Roman" w:hAnsi="Arial" w:cs="Arial"/>
          <w:sz w:val="20"/>
          <w:szCs w:val="20"/>
          <w:lang w:eastAsia="en-ZA"/>
        </w:rPr>
        <w:t>) be granted on any refuse collection or road maintenance vehicle to be used by or on behalf of any local authority.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No rebate shall be granted in terms of this section unless the Zimbabwe Revenue Authority issues to the person seeking the rebate a certificate to the effect that the refuse collection or road maintenance vehicle is imported for use by or on behalf of any local authority.</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goods for use by approved statutory bodies for incorporation in the construction of approved water projects.</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119 of 2004 gazetted late on the 28th May,2004 -Editor</w:t>
      </w:r>
      <w:r w:rsidRPr="00A66BE3">
        <w:rPr>
          <w:rFonts w:ascii="Arial" w:eastAsia="Times New Roman" w:hAnsi="Arial" w:cs="Arial"/>
          <w:i/>
          <w:iCs/>
          <w:color w:val="000000"/>
          <w:sz w:val="18"/>
          <w:szCs w:val="18"/>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144H</w:t>
      </w:r>
      <w:r w:rsidRPr="00A66BE3">
        <w:rPr>
          <w:rFonts w:ascii="Arial" w:eastAsia="Times New Roman" w:hAnsi="Arial" w:cs="Arial"/>
          <w:sz w:val="20"/>
          <w:szCs w:val="20"/>
          <w:lang w:eastAsia="en-ZA"/>
        </w:rPr>
        <w:t>.   (1)  In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 </w:t>
      </w:r>
      <w:r w:rsidRPr="00A66BE3">
        <w:rPr>
          <w:rFonts w:ascii="Arial" w:eastAsia="Times New Roman" w:hAnsi="Arial" w:cs="Arial"/>
          <w:b/>
          <w:bCs/>
          <w:sz w:val="20"/>
          <w:szCs w:val="20"/>
          <w:lang w:eastAsia="en-ZA"/>
        </w:rPr>
        <w:t xml:space="preserve">responsible Ministry </w:t>
      </w:r>
      <w:r w:rsidRPr="00A66BE3">
        <w:rPr>
          <w:rFonts w:ascii="Arial" w:eastAsia="Times New Roman" w:hAnsi="Arial" w:cs="Arial"/>
          <w:sz w:val="20"/>
          <w:szCs w:val="20"/>
          <w:lang w:eastAsia="en-ZA"/>
        </w:rPr>
        <w:t>” means the Ministry specified as such by the Minister when approving the project concerned;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Subject to this section and to such conditions as the Commissioner-General may fix, a rebate of duty shall (</w:t>
      </w:r>
      <w:r w:rsidRPr="00A66BE3">
        <w:rPr>
          <w:rFonts w:ascii="Arial" w:eastAsia="Times New Roman" w:hAnsi="Arial" w:cs="Arial"/>
          <w:b/>
          <w:bCs/>
          <w:sz w:val="20"/>
          <w:szCs w:val="20"/>
          <w:lang w:eastAsia="en-ZA"/>
        </w:rPr>
        <w:t>with effect from 1</w:t>
      </w:r>
      <w:r w:rsidRPr="00A66BE3">
        <w:rPr>
          <w:rFonts w:ascii="Arial" w:eastAsia="Times New Roman" w:hAnsi="Arial" w:cs="Arial"/>
          <w:b/>
          <w:bCs/>
          <w:sz w:val="20"/>
          <w:szCs w:val="20"/>
          <w:vertAlign w:val="superscript"/>
          <w:lang w:eastAsia="en-ZA"/>
        </w:rPr>
        <w:t>st</w:t>
      </w:r>
      <w:r w:rsidRPr="00A66BE3">
        <w:rPr>
          <w:rFonts w:ascii="Arial" w:eastAsia="Times New Roman" w:hAnsi="Arial" w:cs="Arial"/>
          <w:b/>
          <w:bCs/>
          <w:sz w:val="20"/>
          <w:szCs w:val="20"/>
          <w:lang w:eastAsia="en-ZA"/>
        </w:rPr>
        <w:t xml:space="preserve"> March, 2003)</w:t>
      </w:r>
      <w:r w:rsidRPr="00A66BE3">
        <w:rPr>
          <w:rFonts w:ascii="Arial" w:eastAsia="Times New Roman" w:hAnsi="Arial" w:cs="Arial"/>
          <w:sz w:val="20"/>
          <w:szCs w:val="20"/>
          <w:lang w:eastAsia="en-ZA"/>
        </w:rPr>
        <w:t xml:space="preserve"> be granted on goods imported by the approved statutory bodies for the business of those statutory bodies.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Subject to this section, a rebate of duty shall be granted on goods which are certified by the Secretary of the responsible Ministry and the Commissioner-General to be components or materials for incorporation in construction of such projects as may be approved by the Minister.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If any goods referred to in </w:t>
      </w:r>
      <w:hyperlink r:id="rId865" w:anchor="144H.2" w:tooltip="#144H.2" w:history="1">
        <w:r w:rsidRPr="00A66BE3">
          <w:rPr>
            <w:rFonts w:ascii="Arial" w:eastAsia="Times New Roman" w:hAnsi="Arial" w:cs="Arial"/>
            <w:color w:val="0000FF"/>
            <w:sz w:val="20"/>
            <w:szCs w:val="20"/>
            <w:u w:val="single"/>
            <w:lang w:eastAsia="en-ZA"/>
          </w:rPr>
          <w:t>subsections (2)</w:t>
        </w:r>
      </w:hyperlink>
      <w:r w:rsidRPr="00A66BE3">
        <w:rPr>
          <w:rFonts w:ascii="Arial" w:eastAsia="Times New Roman" w:hAnsi="Arial" w:cs="Arial"/>
          <w:sz w:val="20"/>
          <w:szCs w:val="20"/>
          <w:lang w:eastAsia="en-ZA"/>
        </w:rPr>
        <w:t xml:space="preserve"> and </w:t>
      </w:r>
      <w:hyperlink r:id="rId866" w:anchor="144H.3" w:tooltip="#144H.3" w:history="1">
        <w:r w:rsidRPr="00A66BE3">
          <w:rPr>
            <w:rFonts w:ascii="Arial" w:eastAsia="Times New Roman" w:hAnsi="Arial" w:cs="Arial"/>
            <w:color w:val="0000FF"/>
            <w:sz w:val="20"/>
            <w:szCs w:val="20"/>
            <w:u w:val="single"/>
            <w:lang w:eastAsia="en-ZA"/>
          </w:rPr>
          <w:t>(3)</w:t>
        </w:r>
      </w:hyperlink>
      <w:r w:rsidRPr="00A66BE3">
        <w:rPr>
          <w:rFonts w:ascii="Arial" w:eastAsia="Times New Roman" w:hAnsi="Arial" w:cs="Arial"/>
          <w:sz w:val="20"/>
          <w:szCs w:val="20"/>
          <w:lang w:eastAsia="en-ZA"/>
        </w:rPr>
        <w:t xml:space="preserve"> are not used in the construction of the project concerned, the duty rebated shall become payable in full.</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engine spares, special purpose motor vehicles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&amp; components of the National Railways of Zimbabwe.</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Substituted by SI 69/2015, gazetted on the 5</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June,2015: period extended by SI 75/2016 gazetted on the 22</w:t>
      </w:r>
      <w:r w:rsidRPr="00A66BE3">
        <w:rPr>
          <w:rFonts w:ascii="Arial" w:eastAsia="Times New Roman" w:hAnsi="Arial" w:cs="Arial"/>
          <w:color w:val="000000"/>
          <w:sz w:val="20"/>
          <w:szCs w:val="20"/>
          <w:vertAlign w:val="superscript"/>
          <w:lang w:eastAsia="en-ZA"/>
        </w:rPr>
        <w:t>nd</w:t>
      </w:r>
      <w:r w:rsidRPr="00A66BE3">
        <w:rPr>
          <w:rFonts w:ascii="Arial" w:eastAsia="Times New Roman" w:hAnsi="Arial" w:cs="Arial"/>
          <w:color w:val="000000"/>
          <w:sz w:val="18"/>
          <w:szCs w:val="18"/>
          <w:lang w:eastAsia="en-ZA"/>
        </w:rPr>
        <w:t xml:space="preserve"> July 2016 to expire on </w:t>
      </w:r>
      <w:r w:rsidRPr="00A66BE3">
        <w:rPr>
          <w:rFonts w:ascii="Arial" w:eastAsia="Times New Roman" w:hAnsi="Arial" w:cs="Arial"/>
          <w:b/>
          <w:bCs/>
          <w:color w:val="000000"/>
          <w:sz w:val="18"/>
          <w:szCs w:val="18"/>
          <w:lang w:eastAsia="en-ZA"/>
        </w:rPr>
        <w:t>31</w:t>
      </w:r>
      <w:r w:rsidRPr="00A66BE3">
        <w:rPr>
          <w:rFonts w:ascii="Arial" w:eastAsia="Times New Roman" w:hAnsi="Arial" w:cs="Arial"/>
          <w:b/>
          <w:bCs/>
          <w:color w:val="000000"/>
          <w:sz w:val="20"/>
          <w:szCs w:val="20"/>
          <w:vertAlign w:val="superscript"/>
          <w:lang w:eastAsia="en-ZA"/>
        </w:rPr>
        <w:t>st</w:t>
      </w:r>
      <w:r w:rsidRPr="00A66BE3">
        <w:rPr>
          <w:rFonts w:ascii="Arial" w:eastAsia="Times New Roman" w:hAnsi="Arial" w:cs="Arial"/>
          <w:b/>
          <w:bCs/>
          <w:color w:val="000000"/>
          <w:sz w:val="18"/>
          <w:szCs w:val="18"/>
          <w:lang w:eastAsia="en-ZA"/>
        </w:rPr>
        <w:t xml:space="preserve"> December,2016;</w:t>
      </w:r>
      <w:r w:rsidRPr="00A66BE3">
        <w:rPr>
          <w:rFonts w:ascii="Arial" w:eastAsia="Times New Roman" w:hAnsi="Arial" w:cs="Arial"/>
          <w:color w:val="000000"/>
          <w:sz w:val="18"/>
          <w:szCs w:val="18"/>
          <w:lang w:eastAsia="en-ZA"/>
        </w:rPr>
        <w:t xml:space="preserve"> items in bold below were substituted by SI 116A/2016, gazetted on the 4</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October,2016</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144I</w:t>
      </w:r>
      <w:r w:rsidRPr="00A66BE3">
        <w:rPr>
          <w:rFonts w:ascii="Arial" w:eastAsia="Times New Roman" w:hAnsi="Arial" w:cs="Arial"/>
          <w:sz w:val="20"/>
          <w:szCs w:val="20"/>
          <w:lang w:eastAsia="en-ZA"/>
        </w:rPr>
        <w:t xml:space="preserve">.  (1)   Subject to this section and to such conditions as the Commissioner- General may fix, a rebate of duty shall (with effect </w:t>
      </w:r>
      <w:r w:rsidRPr="00A66BE3">
        <w:rPr>
          <w:rFonts w:ascii="Arial" w:eastAsia="Times New Roman" w:hAnsi="Arial" w:cs="Arial"/>
          <w:b/>
          <w:bCs/>
          <w:sz w:val="20"/>
          <w:szCs w:val="20"/>
          <w:lang w:eastAsia="en-ZA"/>
        </w:rPr>
        <w:t>from the 1st January, 2016</w:t>
      </w:r>
      <w:r w:rsidRPr="00A66BE3">
        <w:rPr>
          <w:rFonts w:ascii="Arial" w:eastAsia="Times New Roman" w:hAnsi="Arial" w:cs="Arial"/>
          <w:sz w:val="20"/>
          <w:szCs w:val="20"/>
          <w:lang w:eastAsia="en-ZA"/>
        </w:rPr>
        <w:t xml:space="preserve"> to </w:t>
      </w:r>
      <w:r w:rsidRPr="00A66BE3">
        <w:rPr>
          <w:rFonts w:ascii="Arial" w:eastAsia="Times New Roman" w:hAnsi="Arial" w:cs="Arial"/>
          <w:b/>
          <w:bCs/>
          <w:sz w:val="20"/>
          <w:szCs w:val="20"/>
          <w:lang w:eastAsia="en-ZA"/>
        </w:rPr>
        <w:t>31</w:t>
      </w:r>
      <w:r w:rsidRPr="00A66BE3">
        <w:rPr>
          <w:rFonts w:ascii="Arial" w:eastAsia="Times New Roman" w:hAnsi="Arial" w:cs="Arial"/>
          <w:b/>
          <w:bCs/>
          <w:sz w:val="20"/>
          <w:szCs w:val="20"/>
          <w:vertAlign w:val="superscript"/>
          <w:lang w:eastAsia="en-ZA"/>
        </w:rPr>
        <w:t>st</w:t>
      </w:r>
      <w:r w:rsidRPr="00A66BE3">
        <w:rPr>
          <w:rFonts w:ascii="Arial" w:eastAsia="Times New Roman" w:hAnsi="Arial" w:cs="Arial"/>
          <w:sz w:val="20"/>
          <w:szCs w:val="20"/>
          <w:lang w:eastAsia="en-ZA"/>
        </w:rPr>
        <w:t xml:space="preserve"> </w:t>
      </w:r>
      <w:r w:rsidRPr="00A66BE3">
        <w:rPr>
          <w:rFonts w:ascii="Arial" w:eastAsia="Times New Roman" w:hAnsi="Arial" w:cs="Arial"/>
          <w:b/>
          <w:bCs/>
          <w:sz w:val="20"/>
          <w:szCs w:val="20"/>
          <w:lang w:eastAsia="en-ZA"/>
        </w:rPr>
        <w:t>December 2016</w:t>
      </w:r>
      <w:r w:rsidRPr="00A66BE3">
        <w:rPr>
          <w:rFonts w:ascii="Arial" w:eastAsia="Times New Roman" w:hAnsi="Arial" w:cs="Arial"/>
          <w:sz w:val="20"/>
          <w:szCs w:val="20"/>
          <w:lang w:eastAsia="en-ZA"/>
        </w:rPr>
        <w:t xml:space="preserve">) be granted on engine spares, equipment, motor vehicles and components for the </w:t>
      </w:r>
      <w:r w:rsidRPr="00A66BE3">
        <w:rPr>
          <w:rFonts w:ascii="Arial" w:eastAsia="Times New Roman" w:hAnsi="Arial" w:cs="Arial"/>
          <w:b/>
          <w:bCs/>
          <w:sz w:val="20"/>
          <w:szCs w:val="20"/>
          <w:lang w:eastAsia="en-ZA"/>
        </w:rPr>
        <w:t xml:space="preserve">National Railways of Zimbabwe </w:t>
      </w:r>
      <w:r w:rsidRPr="00A66BE3">
        <w:rPr>
          <w:rFonts w:ascii="Arial" w:eastAsia="Times New Roman" w:hAnsi="Arial" w:cs="Arial"/>
          <w:sz w:val="20"/>
          <w:szCs w:val="20"/>
          <w:lang w:eastAsia="en-ZA"/>
        </w:rPr>
        <w:t>with the following tariff subheadings —</w:t>
      </w:r>
    </w:p>
    <w:tbl>
      <w:tblPr>
        <w:tblW w:w="0" w:type="auto"/>
        <w:jc w:val="center"/>
        <w:tblCellSpacing w:w="0" w:type="dxa"/>
        <w:tblCellMar>
          <w:top w:w="30" w:type="dxa"/>
          <w:left w:w="30" w:type="dxa"/>
          <w:bottom w:w="30" w:type="dxa"/>
          <w:right w:w="30" w:type="dxa"/>
        </w:tblCellMar>
        <w:tblLook w:val="04A0" w:firstRow="1" w:lastRow="0" w:firstColumn="1" w:lastColumn="0" w:noHBand="0" w:noVBand="1"/>
      </w:tblPr>
      <w:tblGrid>
        <w:gridCol w:w="1299"/>
        <w:gridCol w:w="1298"/>
        <w:gridCol w:w="1298"/>
        <w:gridCol w:w="1298"/>
        <w:gridCol w:w="1298"/>
        <w:gridCol w:w="865"/>
        <w:gridCol w:w="865"/>
        <w:gridCol w:w="865"/>
      </w:tblGrid>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2509.0000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2710.1999</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2815.2000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3209.1011</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3209.1019</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3209.1091</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3209.1099</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3209.9011</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3209.9019</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3209.9091</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3209.9099</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32:14</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3603.0000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3801.9000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3810.9000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3804.0000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3913.9090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3917.3990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3917.4000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39.19</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3920.1000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3921.9090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3926.9090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4016.9320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4016.9330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4016.9360</w:t>
            </w:r>
          </w:p>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5103.3000</w:t>
            </w:r>
          </w:p>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6306.1900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4016.9390</w:t>
            </w:r>
          </w:p>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5202.1000</w:t>
            </w:r>
          </w:p>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6804.1000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4203.3000</w:t>
            </w:r>
          </w:p>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5202.9100</w:t>
            </w:r>
          </w:p>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6804.2100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5202.9900</w:t>
            </w:r>
          </w:p>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6804.3000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4406.9000</w:t>
            </w:r>
          </w:p>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6306.1200</w:t>
            </w:r>
          </w:p>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70.07</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70.11</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70.19</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7020.0000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72.08</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73.02</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7307.2200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7312.1000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7312.9000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7413.0000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73.18</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7320.1000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7320.2000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7320.9000</w:t>
            </w:r>
          </w:p>
        </w:tc>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74.08</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74.09</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74.11</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74.15</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7901.2000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8202.1000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8202.2000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8202.3100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8202.3900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8202.4000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8202.9900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8203.1000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8203.2000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8203.3000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8203.4000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8204.1100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8204.1200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8204.2000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8205.1000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8205.2000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8205.3000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8205.4000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8205.5110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8205.5190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8205.5910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8205.5920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8205.5990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8205.6000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8205.7000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8205.8000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8205.9010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8205.9090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8207.1300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8207.1910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8207.1990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8207.2000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8207.3000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8207.4010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8207.4090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8207.5010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8207.5090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8207.6010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8207.6090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8207.7000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8207.8010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8207.8090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8207.9010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8207.9090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8301.1090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84.08</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84.09</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84.13</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8414.8010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8421.2300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8421.3100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8468.9000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8471.3000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8471.4100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8471.4900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8471.5000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8471.6090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8471.7000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8471.8000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8471.9000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8473.3000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84.81</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84.82</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84.83</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84.84</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85.01</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85.02</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8503.0010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8503.0090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85.04</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85.06</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85.07 </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8512.3000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85.14</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8515.1900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8515.9000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8517.1100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8517.1220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8517.1290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8517.1800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8517.6200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8517.6900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8517.7000</w:t>
            </w:r>
          </w:p>
        </w:tc>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8518.9000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8529.1000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8529.9090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8531.1090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8532.2900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8533.2900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8533.4000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8536.1000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8536.2010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8536.2090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8536.3000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8536.4900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8536.5000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8536.6900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8536.9000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8537.1000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8538.1000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8539.1010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8539.1090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8539.2100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8539.2210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8539.2220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8539.2230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8539.2290</w:t>
            </w:r>
          </w:p>
        </w:tc>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8539.2900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8539.3100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8539.3200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8539.3910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8539.3990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8539.4100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8539.4900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8539.9000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8541.1000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8541.2900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8541.3000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8541.4000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8541.5000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8542.3900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8544.1100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8544.1900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8544.2010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8544.2090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8544.3000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8544.4200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8544.4900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8544.6010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8544.6091</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8544.6092</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8544.6099</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8544.7000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8545.1100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8545.1900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8545.2000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8545.9000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8546.1000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8546.2000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8546.9000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8547.1000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8547.2000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8547.9010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8547.9020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8547.9030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8547.9090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8601.1010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8601.1090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8601.2010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8601.2090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8602.1000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8602.9010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8602.9090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8604.0000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8605.0010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8605.0090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8606.1000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8606.3000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b/>
                <w:bCs/>
                <w:sz w:val="20"/>
                <w:szCs w:val="20"/>
                <w:lang w:eastAsia="en-ZA"/>
              </w:rPr>
              <w:t>8606.9100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b/>
                <w:bCs/>
                <w:sz w:val="20"/>
                <w:szCs w:val="20"/>
                <w:lang w:eastAsia="en-ZA"/>
              </w:rPr>
              <w:t>8606.9200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8606.9900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8608.0000</w:t>
            </w:r>
          </w:p>
        </w:tc>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8607.1900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8607.2100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8607.2900</w:t>
            </w:r>
          </w:p>
        </w:tc>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8607.3000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8607.9100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8705.1000</w:t>
            </w:r>
          </w:p>
        </w:tc>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8705.9090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8709.1100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8709.1900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8709.9000</w:t>
            </w:r>
          </w:p>
        </w:tc>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8716.3900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8716.4000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90.17</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9024.1000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9024.8000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9024.9000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9026.1000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9026.2000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9026.8000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9026.9000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9028.2000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9028.3000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9208.9000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9029.1000</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9029.2000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9029.9000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90.30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9031.2000</w:t>
            </w:r>
          </w:p>
        </w:tc>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84:11</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1575" w:type="dxa"/>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85.11</w:t>
            </w:r>
          </w:p>
        </w:tc>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15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4725" w:type="dxa"/>
            <w:gridSpan w:val="3"/>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bl>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No rebate shall be granted in terms of this section unless the engine spares or components referred to in </w:t>
      </w:r>
      <w:hyperlink r:id="rId867" w:anchor="144I.1" w:tooltip="#144I.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are itemised in a list approved by the Minister of Finance .</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equipment &amp; components of the National Railways of Zimbabwe.</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69 of 2012 gazetted on the 27th April, 2012</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144IA</w:t>
      </w:r>
      <w:r w:rsidRPr="00A66BE3">
        <w:rPr>
          <w:rFonts w:ascii="Arial" w:eastAsia="Times New Roman" w:hAnsi="Arial" w:cs="Arial"/>
          <w:sz w:val="20"/>
          <w:szCs w:val="20"/>
          <w:lang w:eastAsia="en-ZA"/>
        </w:rPr>
        <w:t xml:space="preserve">.  (1) Subject to this section and to such conditions as the Commissioner-General may fix, a </w:t>
      </w:r>
      <w:r w:rsidRPr="00A66BE3">
        <w:rPr>
          <w:rFonts w:ascii="Arial" w:eastAsia="Times New Roman" w:hAnsi="Arial" w:cs="Arial"/>
          <w:b/>
          <w:bCs/>
          <w:sz w:val="20"/>
          <w:szCs w:val="20"/>
          <w:lang w:eastAsia="en-ZA"/>
        </w:rPr>
        <w:t>2012 once off</w:t>
      </w:r>
      <w:r w:rsidRPr="00A66BE3">
        <w:rPr>
          <w:rFonts w:ascii="Arial" w:eastAsia="Times New Roman" w:hAnsi="Arial" w:cs="Arial"/>
          <w:sz w:val="20"/>
          <w:szCs w:val="20"/>
          <w:lang w:eastAsia="en-ZA"/>
        </w:rPr>
        <w:t xml:space="preserve"> rebate of duty shall be granted on flash butt welding machine; ballast screening plant; passenger coaches; baggage; dining and water disposal sucker cars for the National Railways of Zimbabwe with the following</w:t>
      </w:r>
      <w:r w:rsidRPr="00A66BE3">
        <w:rPr>
          <w:rFonts w:ascii="Arial" w:eastAsia="Times New Roman" w:hAnsi="Arial" w:cs="Arial"/>
          <w:b/>
          <w:bCs/>
          <w:sz w:val="20"/>
          <w:szCs w:val="20"/>
          <w:lang w:eastAsia="en-ZA"/>
        </w:rPr>
        <w:t xml:space="preserve"> tariff</w:t>
      </w:r>
      <w:r w:rsidRPr="00A66BE3">
        <w:rPr>
          <w:rFonts w:ascii="Arial" w:eastAsia="Times New Roman" w:hAnsi="Arial" w:cs="Arial"/>
          <w:sz w:val="20"/>
          <w:szCs w:val="20"/>
          <w:lang w:eastAsia="en-ZA"/>
        </w:rPr>
        <w:t xml:space="preserve"> headings and subheadings—</w:t>
      </w:r>
    </w:p>
    <w:tbl>
      <w:tblPr>
        <w:tblW w:w="0" w:type="auto"/>
        <w:jc w:val="center"/>
        <w:tblCellSpacing w:w="0" w:type="dxa"/>
        <w:tblCellMar>
          <w:top w:w="30" w:type="dxa"/>
          <w:left w:w="30" w:type="dxa"/>
          <w:bottom w:w="30" w:type="dxa"/>
          <w:right w:w="30" w:type="dxa"/>
        </w:tblCellMar>
        <w:tblLook w:val="04A0" w:firstRow="1" w:lastRow="0" w:firstColumn="1" w:lastColumn="0" w:noHBand="0" w:noVBand="1"/>
      </w:tblPr>
      <w:tblGrid>
        <w:gridCol w:w="1545"/>
        <w:gridCol w:w="1545"/>
        <w:gridCol w:w="1410"/>
        <w:gridCol w:w="1006"/>
        <w:gridCol w:w="675"/>
      </w:tblGrid>
      <w:tr w:rsidR="00A66BE3" w:rsidRPr="00A66BE3" w:rsidTr="00A66BE3">
        <w:trPr>
          <w:tblCellSpacing w:w="0" w:type="dxa"/>
          <w:jc w:val="center"/>
        </w:trPr>
        <w:tc>
          <w:tcPr>
            <w:tcW w:w="154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8515.2100</w:t>
            </w:r>
          </w:p>
        </w:tc>
        <w:tc>
          <w:tcPr>
            <w:tcW w:w="154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8604.0000</w:t>
            </w:r>
          </w:p>
        </w:tc>
        <w:tc>
          <w:tcPr>
            <w:tcW w:w="141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8605.0010</w:t>
            </w:r>
          </w:p>
        </w:tc>
        <w:tc>
          <w:tcPr>
            <w:tcW w:w="990"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8605.0090</w:t>
            </w:r>
          </w:p>
        </w:tc>
        <w:tc>
          <w:tcPr>
            <w:tcW w:w="675" w:type="dxa"/>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bl>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goods for use by the Zambezi River Authority</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149 of 2005 gazetted on the 15th July, 2005</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144J</w:t>
      </w:r>
      <w:r w:rsidRPr="00A66BE3">
        <w:rPr>
          <w:rFonts w:ascii="Arial" w:eastAsia="Times New Roman" w:hAnsi="Arial" w:cs="Arial"/>
          <w:sz w:val="20"/>
          <w:szCs w:val="20"/>
          <w:lang w:eastAsia="en-ZA"/>
        </w:rPr>
        <w:t>.  (1) In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lastRenderedPageBreak/>
        <w:t xml:space="preserve">“ responsible Ministry ” </w:t>
      </w:r>
      <w:r w:rsidRPr="00A66BE3">
        <w:rPr>
          <w:rFonts w:ascii="Arial" w:eastAsia="Times New Roman" w:hAnsi="Arial" w:cs="Arial"/>
          <w:sz w:val="20"/>
          <w:szCs w:val="20"/>
          <w:lang w:eastAsia="en-ZA"/>
        </w:rPr>
        <w:t>means the Ministry specified as such by the Minister when approving the project concerned;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Subject to this section and to such conditions as the Commissioner-General may fix, a rebate of duty shall (</w:t>
      </w:r>
      <w:r w:rsidRPr="00A66BE3">
        <w:rPr>
          <w:rFonts w:ascii="Arial" w:eastAsia="Times New Roman" w:hAnsi="Arial" w:cs="Arial"/>
          <w:b/>
          <w:bCs/>
          <w:sz w:val="20"/>
          <w:szCs w:val="20"/>
          <w:lang w:eastAsia="en-ZA"/>
        </w:rPr>
        <w:t>with effect from 1st March, 2003</w:t>
      </w:r>
      <w:r w:rsidRPr="00A66BE3">
        <w:rPr>
          <w:rFonts w:ascii="Arial" w:eastAsia="Times New Roman" w:hAnsi="Arial" w:cs="Arial"/>
          <w:sz w:val="20"/>
          <w:szCs w:val="20"/>
          <w:lang w:eastAsia="en-ZA"/>
        </w:rPr>
        <w:t>) be granted on goods imported by the Zambezi River Authority for its own use.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Subject to this section, a rebate of duty shall be granted on goods which are certified by the Secretary of the responsible Ministry and the Commissioner-General to be for the Zambezi River Authority’s own use as may be approved by the Minister.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Any goods on which a rebate has been granted under the provisions of these regulations shall not be sold or otherwise disposed of in Zimbabwe without the prior consent of the Commissioner-General and on payment of the duty, if any, at the rate chargeable at the date of such sale of disposal.</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 xml:space="preserve">Rebate of duty on water treatment chemicals imported by the </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Zimbabwe National Water Authority or any local authority</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168 of 2005 w.e.f. 17th August, 2005;</w:t>
      </w:r>
      <w:r w:rsidRPr="00A66BE3">
        <w:rPr>
          <w:rFonts w:ascii="Arial" w:eastAsia="Times New Roman" w:hAnsi="Arial" w:cs="Arial"/>
          <w:color w:val="000000"/>
          <w:sz w:val="18"/>
          <w:szCs w:val="18"/>
          <w:lang w:eastAsia="en-ZA"/>
        </w:rPr>
        <w:br/>
        <w:t>Repealed and substituted by SI 13/10, and further by SI 119/2011 with effect from the 7th October, 2011.</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144K</w:t>
      </w:r>
      <w:r w:rsidRPr="00A66BE3">
        <w:rPr>
          <w:rFonts w:ascii="Arial" w:eastAsia="Times New Roman" w:hAnsi="Arial" w:cs="Arial"/>
          <w:sz w:val="20"/>
          <w:szCs w:val="20"/>
          <w:lang w:eastAsia="en-ZA"/>
        </w:rPr>
        <w:t>.  (1)  In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xml:space="preserve">“ Zimbabwe National Water Authority ” </w:t>
      </w:r>
      <w:r w:rsidRPr="00A66BE3">
        <w:rPr>
          <w:rFonts w:ascii="Arial" w:eastAsia="Times New Roman" w:hAnsi="Arial" w:cs="Arial"/>
          <w:sz w:val="20"/>
          <w:szCs w:val="20"/>
          <w:lang w:eastAsia="en-ZA"/>
        </w:rPr>
        <w:t xml:space="preserve">means the Zimbabwe National Water Authority established under </w:t>
      </w:r>
      <w:hyperlink r:id="rId868" w:anchor="3" w:tooltip="ZS@2025#3" w:history="1">
        <w:r w:rsidRPr="00A66BE3">
          <w:rPr>
            <w:rFonts w:ascii="Arial" w:eastAsia="Times New Roman" w:hAnsi="Arial" w:cs="Arial"/>
            <w:color w:val="0000FF"/>
            <w:sz w:val="20"/>
            <w:szCs w:val="20"/>
            <w:u w:val="single"/>
            <w:lang w:eastAsia="en-ZA"/>
          </w:rPr>
          <w:t>section 3 of the Zimbabwe National Water Authority Act [</w:t>
        </w:r>
        <w:r w:rsidRPr="00A66BE3">
          <w:rPr>
            <w:rFonts w:ascii="Arial" w:eastAsia="Times New Roman" w:hAnsi="Arial" w:cs="Arial"/>
            <w:i/>
            <w:iCs/>
            <w:color w:val="0000FF"/>
            <w:sz w:val="20"/>
            <w:szCs w:val="20"/>
            <w:u w:val="single"/>
            <w:lang w:eastAsia="en-ZA"/>
          </w:rPr>
          <w:t>Chapter 20:25</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Subject to this section, a rebate of duty shall be granted on water treatment chemicals of the following tariff subheadings imported by the Zimbabwe National Water Authority or any local authority for the purpose of the purification of the water supply</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95"/>
        <w:gridCol w:w="1155"/>
        <w:gridCol w:w="1155"/>
        <w:gridCol w:w="1155"/>
        <w:gridCol w:w="1830"/>
      </w:tblGrid>
      <w:tr w:rsidR="00A66BE3" w:rsidRPr="00A66BE3" w:rsidTr="00A66BE3">
        <w:trPr>
          <w:tblCellSpacing w:w="0" w:type="dxa"/>
          <w:jc w:val="center"/>
        </w:trPr>
        <w:tc>
          <w:tcPr>
            <w:tcW w:w="139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2621.1000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2801.1000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2807.1000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2814.1000</w:t>
            </w:r>
          </w:p>
        </w:tc>
        <w:tc>
          <w:tcPr>
            <w:tcW w:w="183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2828.1000</w:t>
            </w:r>
          </w:p>
        </w:tc>
      </w:tr>
      <w:tr w:rsidR="00A66BE3" w:rsidRPr="00A66BE3" w:rsidTr="00A66BE3">
        <w:trPr>
          <w:tblCellSpacing w:w="0" w:type="dxa"/>
          <w:jc w:val="center"/>
        </w:trPr>
        <w:tc>
          <w:tcPr>
            <w:tcW w:w="139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2833.2200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3301.2200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3301.1400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3802.1000</w:t>
            </w:r>
          </w:p>
        </w:tc>
        <w:tc>
          <w:tcPr>
            <w:tcW w:w="183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3824.9090</w:t>
            </w:r>
          </w:p>
        </w:tc>
      </w:tr>
    </w:tbl>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Any water treatment chemicals referred to in </w:t>
      </w:r>
      <w:hyperlink r:id="rId869" w:anchor="144K.2" w:tooltip="#144K.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xml:space="preserve"> shall not be sold or otherwise disposed of without the prior consent of the Commissioner-General and on the payment of duty, if any, at the date of such sale or disposal.</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capital equipment for use in Tourism Development zones.</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50 of 2006 w.e.f. 10</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February, 2006.</w:t>
      </w:r>
      <w:r w:rsidRPr="00A66BE3">
        <w:rPr>
          <w:rFonts w:ascii="Arial" w:eastAsia="Times New Roman" w:hAnsi="Arial" w:cs="Arial"/>
          <w:color w:val="000000"/>
          <w:sz w:val="18"/>
          <w:szCs w:val="18"/>
          <w:lang w:eastAsia="en-ZA"/>
        </w:rPr>
        <w:br/>
        <w:t>Editor has re-numbered the section because SI 168/05 had already allocated 144</w:t>
      </w:r>
      <w:r w:rsidRPr="00A66BE3">
        <w:rPr>
          <w:rFonts w:ascii="Arial" w:eastAsia="Times New Roman" w:hAnsi="Arial" w:cs="Arial"/>
          <w:b/>
          <w:bCs/>
          <w:color w:val="000000"/>
          <w:sz w:val="18"/>
          <w:szCs w:val="18"/>
          <w:lang w:eastAsia="en-ZA"/>
        </w:rPr>
        <w:t xml:space="preserve">K. </w:t>
      </w:r>
      <w:r w:rsidRPr="00A66BE3">
        <w:rPr>
          <w:rFonts w:ascii="Arial" w:eastAsia="Times New Roman" w:hAnsi="Arial" w:cs="Arial"/>
          <w:i/>
          <w:iCs/>
          <w:color w:val="000000"/>
          <w:sz w:val="18"/>
          <w:szCs w:val="18"/>
          <w:lang w:eastAsia="en-ZA"/>
        </w:rPr>
        <w:t>See</w:t>
      </w:r>
      <w:r w:rsidRPr="00A66BE3">
        <w:rPr>
          <w:rFonts w:ascii="Arial" w:eastAsia="Times New Roman" w:hAnsi="Arial" w:cs="Arial"/>
          <w:b/>
          <w:bCs/>
          <w:color w:val="000000"/>
          <w:sz w:val="18"/>
          <w:szCs w:val="18"/>
          <w:lang w:eastAsia="en-ZA"/>
        </w:rPr>
        <w:t xml:space="preserve"> Editor's note </w:t>
      </w:r>
      <w:r w:rsidRPr="00A66BE3">
        <w:rPr>
          <w:rFonts w:ascii="Arial" w:eastAsia="Times New Roman" w:hAnsi="Arial" w:cs="Arial"/>
          <w:color w:val="000000"/>
          <w:sz w:val="18"/>
          <w:szCs w:val="18"/>
          <w:lang w:eastAsia="en-ZA"/>
        </w:rPr>
        <w:t xml:space="preserve">under next </w:t>
      </w:r>
      <w:hyperlink r:id="rId870" w:anchor="144L" w:tooltip="#144L" w:history="1">
        <w:r w:rsidRPr="00A66BE3">
          <w:rPr>
            <w:rFonts w:ascii="Arial" w:eastAsia="Times New Roman" w:hAnsi="Arial" w:cs="Arial"/>
            <w:color w:val="0000FF"/>
            <w:sz w:val="18"/>
            <w:szCs w:val="18"/>
            <w:u w:val="single"/>
            <w:lang w:eastAsia="en-ZA"/>
          </w:rPr>
          <w:t>Section 144</w:t>
        </w:r>
        <w:r w:rsidRPr="00A66BE3">
          <w:rPr>
            <w:rFonts w:ascii="Arial" w:eastAsia="Times New Roman" w:hAnsi="Arial" w:cs="Arial"/>
            <w:b/>
            <w:bCs/>
            <w:color w:val="0000FF"/>
            <w:sz w:val="18"/>
            <w:szCs w:val="18"/>
            <w:u w:val="single"/>
            <w:lang w:eastAsia="en-ZA"/>
          </w:rPr>
          <w:t>L</w:t>
        </w:r>
      </w:hyperlink>
      <w:r w:rsidRPr="00A66BE3">
        <w:rPr>
          <w:rFonts w:ascii="Arial" w:eastAsia="Times New Roman" w:hAnsi="Arial" w:cs="Arial"/>
          <w:b/>
          <w:bCs/>
          <w:color w:val="000000"/>
          <w:sz w:val="18"/>
          <w:szCs w:val="18"/>
          <w:lang w:eastAsia="en-ZA"/>
        </w:rPr>
        <w:t>A</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144L</w:t>
      </w:r>
      <w:r w:rsidRPr="00A66BE3">
        <w:rPr>
          <w:rFonts w:ascii="Arial" w:eastAsia="Times New Roman" w:hAnsi="Arial" w:cs="Arial"/>
          <w:sz w:val="20"/>
          <w:szCs w:val="20"/>
          <w:lang w:eastAsia="en-ZA"/>
        </w:rPr>
        <w:t xml:space="preserve">.  (1) This section shall apply to any tourism development zone designated by the Minister by </w:t>
      </w:r>
      <w:r w:rsidRPr="00A66BE3">
        <w:rPr>
          <w:rFonts w:ascii="Arial" w:eastAsia="Times New Roman" w:hAnsi="Arial" w:cs="Arial"/>
          <w:i/>
          <w:iCs/>
          <w:sz w:val="20"/>
          <w:szCs w:val="20"/>
          <w:lang w:eastAsia="en-ZA"/>
        </w:rPr>
        <w:t>statutory instrument</w:t>
      </w:r>
      <w:r w:rsidRPr="00A66BE3">
        <w:rPr>
          <w:rFonts w:ascii="Arial" w:eastAsia="Times New Roman" w:hAnsi="Arial" w:cs="Arial"/>
          <w:sz w:val="20"/>
          <w:szCs w:val="20"/>
          <w:lang w:eastAsia="en-ZA"/>
        </w:rPr>
        <w:t xml:space="preserve">.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Subject to this section and to such conditions as the Commissioner may in each case impose, a rebate shall be granted on such equipment and machinery as the Commissioner may approve, when such goods are imported for use in a tourism development zone.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Any company or organisation wishing to claim a rebate of duty in terms of this section shall produce to the Commissioner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a valid importer's licence issued by the Tourism Authority of Zimbabwe;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particulars of the equipment or machinery which it desires to import under rebate.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The Chief Executive or other responsible officer of the tourism development zone importing the goods in terms of this section shall make declaration that the goods being imported will be for use solely in the tourism development zone.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No rebate shall be granted in terms of this section for any raw materials or any goods for manufacture.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(6)  No goods imported under rebate shall be transferred from one tourism development zone to another without the written consent of the Commissioner and the Zimbabwe Tourism Authority.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(7)  No tourism development-zone to which a rebate of duty has been granted in terms of this section shall sell or in any manner dispose of to any person or organisation any goods in respect of which such rebate was granted </w:t>
      </w:r>
      <w:r w:rsidRPr="00A66BE3">
        <w:rPr>
          <w:rFonts w:ascii="Arial" w:eastAsia="Times New Roman" w:hAnsi="Arial" w:cs="Arial"/>
          <w:b/>
          <w:bCs/>
          <w:sz w:val="20"/>
          <w:szCs w:val="20"/>
          <w:lang w:eastAsia="en-ZA"/>
        </w:rPr>
        <w:t>within 5 years</w:t>
      </w:r>
      <w:r w:rsidRPr="00A66BE3">
        <w:rPr>
          <w:rFonts w:ascii="Arial" w:eastAsia="Times New Roman" w:hAnsi="Arial" w:cs="Arial"/>
          <w:sz w:val="20"/>
          <w:szCs w:val="20"/>
          <w:lang w:eastAsia="en-ZA"/>
        </w:rPr>
        <w:t xml:space="preserve"> of the date of their entry under rebate, without the prior written permission of the Commissioner and payment of the duty which would have been payable at the time of entry but for the granting of such rebate.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(8)  The rebate in this section shall only be granted for any particular equipment or machinery not more than once in a </w:t>
      </w:r>
      <w:r w:rsidRPr="00A66BE3">
        <w:rPr>
          <w:rFonts w:ascii="Arial" w:eastAsia="Times New Roman" w:hAnsi="Arial" w:cs="Arial"/>
          <w:b/>
          <w:bCs/>
          <w:sz w:val="20"/>
          <w:szCs w:val="20"/>
          <w:lang w:eastAsia="en-ZA"/>
        </w:rPr>
        <w:t>period of 5 years</w:t>
      </w:r>
      <w:r w:rsidRPr="00A66BE3">
        <w:rPr>
          <w:rFonts w:ascii="Arial" w:eastAsia="Times New Roman" w:hAnsi="Arial" w:cs="Arial"/>
          <w:sz w:val="20"/>
          <w:szCs w:val="20"/>
          <w:lang w:eastAsia="en-ZA"/>
        </w:rPr>
        <w:t xml:space="preserve">, or such short period as the Commissioner may approve. </w:t>
      </w:r>
    </w:p>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i/>
          <w:iCs/>
          <w:sz w:val="20"/>
          <w:szCs w:val="20"/>
          <w:lang w:eastAsia="en-ZA"/>
        </w:rPr>
        <w:t xml:space="preserve">Rebate of duty on engine spares &amp; components of </w:t>
      </w:r>
      <w:r w:rsidRPr="00A66BE3">
        <w:rPr>
          <w:rFonts w:ascii="Arial" w:eastAsia="Times New Roman" w:hAnsi="Arial" w:cs="Arial"/>
          <w:b/>
          <w:bCs/>
          <w:i/>
          <w:iCs/>
          <w:sz w:val="20"/>
          <w:szCs w:val="20"/>
          <w:lang w:eastAsia="en-ZA"/>
        </w:rPr>
        <w:t>Air Zimbabwe</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Substituted in place of SI 19/12 by SI 50/2013 which was replaced without change of items by SI 54/14 gazetted on 14</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March, 2014. Editor </w:t>
      </w:r>
      <w:r w:rsidRPr="00A66BE3">
        <w:rPr>
          <w:rFonts w:ascii="Arial" w:eastAsia="Times New Roman" w:hAnsi="Arial" w:cs="Arial"/>
          <w:color w:val="000000"/>
          <w:sz w:val="18"/>
          <w:szCs w:val="18"/>
          <w:u w:val="single"/>
          <w:lang w:eastAsia="en-ZA"/>
        </w:rPr>
        <w:t xml:space="preserve">has changed the numbering from </w:t>
      </w:r>
      <w:r w:rsidRPr="00A66BE3">
        <w:rPr>
          <w:rFonts w:ascii="Arial" w:eastAsia="Times New Roman" w:hAnsi="Arial" w:cs="Arial"/>
          <w:b/>
          <w:bCs/>
          <w:color w:val="000000"/>
          <w:sz w:val="18"/>
          <w:szCs w:val="18"/>
          <w:u w:val="single"/>
          <w:lang w:eastAsia="en-ZA"/>
        </w:rPr>
        <w:t>144L</w:t>
      </w:r>
      <w:r w:rsidRPr="00A66BE3">
        <w:rPr>
          <w:rFonts w:ascii="Arial" w:eastAsia="Times New Roman" w:hAnsi="Arial" w:cs="Arial"/>
          <w:color w:val="000000"/>
          <w:sz w:val="18"/>
          <w:szCs w:val="18"/>
          <w:lang w:eastAsia="en-ZA"/>
        </w:rPr>
        <w:t xml:space="preserve"> to the below for the explanation noted above.</w:t>
      </w:r>
      <w:r w:rsidRPr="00A66BE3">
        <w:rPr>
          <w:rFonts w:ascii="Arial" w:eastAsia="Times New Roman" w:hAnsi="Arial" w:cs="Arial"/>
          <w:color w:val="000000"/>
          <w:sz w:val="18"/>
          <w:szCs w:val="18"/>
          <w:lang w:eastAsia="en-ZA"/>
        </w:rPr>
        <w:br/>
        <w:t xml:space="preserve">Replaced by </w:t>
      </w:r>
      <w:r w:rsidRPr="00A66BE3">
        <w:rPr>
          <w:rFonts w:ascii="Arial" w:eastAsia="Times New Roman" w:hAnsi="Arial" w:cs="Arial"/>
          <w:b/>
          <w:bCs/>
          <w:color w:val="000000"/>
          <w:sz w:val="18"/>
          <w:szCs w:val="18"/>
          <w:lang w:eastAsia="en-ZA"/>
        </w:rPr>
        <w:t>56/17</w:t>
      </w:r>
      <w:r w:rsidRPr="00A66BE3">
        <w:rPr>
          <w:rFonts w:ascii="Arial" w:eastAsia="Times New Roman" w:hAnsi="Arial" w:cs="Arial"/>
          <w:color w:val="000000"/>
          <w:sz w:val="18"/>
          <w:szCs w:val="18"/>
          <w:lang w:eastAsia="en-ZA"/>
        </w:rPr>
        <w:t xml:space="preserve"> below with change of items, gazetted on 5</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May, 2017.These Commodity Codes were duly repealed and substituted but are not displayed below . They will be sent on request to hlewis@optimalegal.co.zw</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144LA</w:t>
      </w:r>
      <w:r w:rsidRPr="00A66BE3">
        <w:rPr>
          <w:rFonts w:ascii="Arial" w:eastAsia="Times New Roman" w:hAnsi="Arial" w:cs="Arial"/>
          <w:sz w:val="20"/>
          <w:szCs w:val="20"/>
          <w:lang w:eastAsia="en-ZA"/>
        </w:rPr>
        <w:t xml:space="preserve">.  (1) Subject to this section and to such conditions as the Commissioner-General may fix, a rebate of duty shall (with effect from the </w:t>
      </w:r>
      <w:r w:rsidRPr="00A66BE3">
        <w:rPr>
          <w:rFonts w:ascii="Arial" w:eastAsia="Times New Roman" w:hAnsi="Arial" w:cs="Arial"/>
          <w:b/>
          <w:bCs/>
          <w:sz w:val="20"/>
          <w:szCs w:val="20"/>
          <w:lang w:eastAsia="en-ZA"/>
        </w:rPr>
        <w:t>1st January, 2017</w:t>
      </w:r>
      <w:r w:rsidRPr="00A66BE3">
        <w:rPr>
          <w:rFonts w:ascii="Arial" w:eastAsia="Times New Roman" w:hAnsi="Arial" w:cs="Arial"/>
          <w:sz w:val="20"/>
          <w:szCs w:val="20"/>
          <w:lang w:eastAsia="en-ZA"/>
        </w:rPr>
        <w:t>, to 3</w:t>
      </w:r>
      <w:r w:rsidRPr="00A66BE3">
        <w:rPr>
          <w:rFonts w:ascii="Arial" w:eastAsia="Times New Roman" w:hAnsi="Arial" w:cs="Arial"/>
          <w:b/>
          <w:bCs/>
          <w:sz w:val="20"/>
          <w:szCs w:val="20"/>
          <w:lang w:eastAsia="en-ZA"/>
        </w:rPr>
        <w:t>1st December,2017</w:t>
      </w:r>
      <w:r w:rsidRPr="00A66BE3">
        <w:rPr>
          <w:rFonts w:ascii="Arial" w:eastAsia="Times New Roman" w:hAnsi="Arial" w:cs="Arial"/>
          <w:sz w:val="20"/>
          <w:szCs w:val="20"/>
          <w:lang w:eastAsia="en-ZA"/>
        </w:rPr>
        <w:t xml:space="preserve"> be granted on engine spares and components for </w:t>
      </w:r>
      <w:r w:rsidRPr="00A66BE3">
        <w:rPr>
          <w:rFonts w:ascii="Arial" w:eastAsia="Times New Roman" w:hAnsi="Arial" w:cs="Arial"/>
          <w:b/>
          <w:bCs/>
          <w:sz w:val="20"/>
          <w:szCs w:val="20"/>
          <w:lang w:eastAsia="en-ZA"/>
        </w:rPr>
        <w:t>Air Zimbabwe</w:t>
      </w:r>
      <w:r w:rsidRPr="00A66BE3">
        <w:rPr>
          <w:rFonts w:ascii="Arial" w:eastAsia="Times New Roman" w:hAnsi="Arial" w:cs="Arial"/>
          <w:sz w:val="20"/>
          <w:szCs w:val="20"/>
          <w:lang w:eastAsia="en-ZA"/>
        </w:rPr>
        <w:t xml:space="preserve"> with the following tariff headings and subheadings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2707.1000; 2707.2000; 2707.3000; 2707.4000; 2707.9900;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2710.1211; 2710.1991; 2710.1992; 2710.1993; 2710.1994</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2710.1999; 2801.1000; 2805.4000; 2901.2100; 2902.2000;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2902.3000; 2903.2200; 2905.1100; 2905.1200; 2905.1300;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2905.1900; 2906.2100; 3208.1000; 3208.2000; 3208.9000;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3209.1011; 3209.1019; 3209.1091; 3209.1099; 3209.9011;</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3209.9019; 3209.9091; 3209.9099; 3210.0011; 3210.0019;</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3210.0031; 3210.0039; 3210.0091; 3210.0099; 3211.0000;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3214.1000; 3214.9000; 3215.9000; 3402.1900; 3402.9090;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3404.9000; 3405.4000; 3405.9000; 3504.0000; 3505.2099;</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3506.1000; 3506.9100; 3506.9900; 3603.0000; 3604.9090;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3702.1000; 3705.9000; 3808.9110; 3808.9190; 3808.9410;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3808.9490; 3808.9990; 3811.1900; 3811.2900;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3811.9000; 3812.1000; 3812.3000; 3813.0000; 3814.0000;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3815.1900; 3815.9000; 3818.0000; 3819.0000; 3917.2190;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3917.2310; 3917.2390; 3917.2990; 3917.3190; 3917.3290;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3017.3390; 3917.3990; 3917.4000; 3918.1000; 3918.9000;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3919.1000; 3919.9090; 3920.9990; 3921.9090; 3922.2000;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3922.9000; 3923.2100; 3923.2990; 3923.9099; 3924.1000;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3924.9000; 3926.3000; 3926.9010; 3926.9090; 4008.1100;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4008.2900; 4009.4100; 4009.4200; 4011.3000; 4012.1300;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4013.9010; 4016.1090; 4016.9100; 4016.9330; 4016.9360;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4016.9390; 4016.9930; 4102.2900; 4803.0000; 4814.2000;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4814.9000; 4817.2000; 4817.3000; 4818.2000; 4818.3000;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4818.9000; 4819.4000; 4819.6000; 4821.1000; 4821.9090;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4823.6900; 4823.9090; 4901.9900; 4903.0000; 4908.1000;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4908.9000; 4911.9930; 4911.9990; 5701.9000; 5703.9000;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5704.9000; 5705.0000; 5905.0000; 5906.1000; 5911.9000;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6301.9000; 6302.9100; 6302.9300; 6302.9900; 6304.9900;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6307.2000; 6307.9010; 6307.9090; 6812.9100;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6812.9300; 6812.9900; 6813.2000; 6813.8100; 6813.8900;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6910.1000; 6910.9000; 6911.1000; 6911.9000; 6912.0000;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6914.9090; 7007.1100; 7007.2100; 7010.2000; 7011.1000;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7013.3700; 7013.9900; 7014.0000; 7019.9000; 7020.0000;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7215.9000; 7216.9900; 7217.9900; 7222.1900; 7222.3000;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7223.0000; 7228.6000; 7228.7000; 7228.8000; 7301.1000;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7301.2000; 7303.0000; 7304.9000; 7305.9000; 7306.9010;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7306.9090; 7307.1100; 7307.1900; 7307.2100; 7307.2200;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7307.2300; 7307.2900; 7307.9100; 7307.9200; 7307.9300;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7307.9900; 7311.0000; 7312.1000; 7312.9000; 7318.1500;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7318.1600; 7318.2200; 7318.2300; 7318.2400; 7318.2900;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7319.4000; 7319.9000; 7320.9000; 7323.9300; 7323.9900;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7326.9030; 7326.9099; 7407.2900; 7408.2900; 7409.3900;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7411.2990; 7413.0000; 7419.9900; 7505.1200; 7508.9000;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7604.2900; 7606.9100; 7606.9200; 7607.1910; 7607.1990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7608.2000; 7609.0000; 7613.0000; 7614.9000; 7615.1000;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7616.1000; 7616.9999; 7907.0090; 8007.0000; 8101.9600;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8104.9000; 8107.9000; 8108.9000; 8109.9000; 8203.1000;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8203.2000; 8203.3000; 8203.4000; 8204.1100; 8204.1200;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8204.2000; 8205.1000; 8205.4000; 8205.5910; 8205.5990;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8205.7000; 8205.9010; 8205.9090; 8206.0010; 8206.0090;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8301.1010; 8301.1090; 8301.3090; 8301.4090; 8301.6000;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8301.7010; 8301.7090; 8302.1000; 8302.4910; 8302.4990;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8302.5000; 8309.9000; 8310.0000; 8311.1000; 8311.3000;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8311.9000; 8402.1200; 8402.2000; 8402.9000; 8403.1000;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8403.9000; 8407.1000; 8409.1000; 8411.1100; 8411.1200;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8411.2100; 8411.2200; 8411.8100; 8411.9100; 8411.9900;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8412.2900; 8413.3000; 8413.8100; 8413.9100; 8414.1000;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8414.3000; 8414.4000; 8414.5190; 8414.5990; 8414.9000;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8415.8300; 8415.9000; 8418.6990; 8418.9900; 8421.2300;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8421.3100; 8421.9900; 8423.8900; 8423.9010; 8423.9090;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8424.1000; 8424.2000; 8424.9000; 8425.4200; 8425.4900;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8452.2900; 8452.9010; 8452.9090;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8458.9900; 8459.2900; 8459.3900;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8459.5900; 8459.6900; 8459.7000; 8460.1900; 8460.2900;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8460.3900; 8460.9000; 8463.9000; 8466.1000; 8466.9300;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8467.1190; 8467.1990; 8467.2100; 8467.8900; 8467.9900;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8468.8000; 8468.9000; 8471.3000; 8471.4100; 8471.4900;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8471.5000; 8471.6090; 8471.7000; 8471.8000; 8471.9000;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8473.3000; 8481.1000; 8481.2000; 8481.3000; 8481.4000;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8481.8010; 8481.8090; 8481.9000; 8482.1000; 8482.2000;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8482.3000; 8482.4000; 8482.5000; 8482.8000; 8482.9100;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8482.9900; 8483.1000; 8483.2000; 8483.3000; 8483.4010;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8483.4090; 8483.5000; 8483.6000; 8483.9000; 8484.1000;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8484.2000; 8484.9000; 8501.1000; 8501.2000; 8501.3100;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8501.3200; 8501.3300; 8501.3400; 8501.4010; 8501.4090;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8501.5100; 8501.5390; 8501.6100; 8501.6200; 8501.6300;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8501.6400; 8502.1100; 8502.1300; 8502.2000; 8502.3900;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8502.4000; 8503.0010; 8503.0090; 8504.1010; 8504.1090;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8504.3110; 8504.3190; 8504.3200; 8504.3300; 8504.3400;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8504.4000; 8504.5000; 8504.9000; 8505.1900; 8505.2000;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8505.9000; 8506.1000; 8506.3000; 8506.4000; 8506.5000;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8506.6000; 8506.8000; 8506.9000; 8507.1000; 8507.3000;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8507.8000; 8507.9090; 8511.1000; 8511.3000; 8511.4000;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8511.5000; 8511.8000; 8511.9000; 8512.2000; 8512.3000;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8512.4000; 8512.9000; 8513.1090; 8513.9000; 8516.8090;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8516.9000; 8518.2900; 8518.3000; 8518.4000; 8518.9000;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8521.1000; 8522.9091; 8525.5010; 8525.6010; 8525.8010;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8525.8090; 8526.1000; 8526.9110; 8526.9220;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8527.1310; 8527.1390; 8527.1910; 8527.1990; 8527.2100;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8528.5900; 8528.6900; 8529.1000; 8529.9010;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8529.9090; 8530.8000; 8530.9000; 8531.1010; 8531.1090;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8531.2090; 8531.8000; 8531.9000; 8532.1000; 8532.2100;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8532.2200; 8532.2300; 8532.2400; 8532.2500; 8532.2900;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8532.3000; 8532.9000; 8533.1000; 8533.9000; 8534.0000;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8535.1000; 8535.2100; 8535.2900; 8535.3000; 8535.4000;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8535.9000; 8536.1000; 8536.2010; 8536.2090; 8536.3000;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8536.4100; 8536.4900; 8536.5000; 8536.6100; 8536.6900;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8537.1000; 8537.2010; 8537.2090; 8538.9000; 8539.2900;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8539.3100; 8539.3910; 8539.3990; 8539.9000; 8541.1000;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8541.2100; 8541.2900; 8541.3000; 8541.4000; 8541.5000;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8541.9000; 8542.3900; 8542.9000; 8543.2000; 8543.3000;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8543.9000; 8544.1100; 8544.1900; 8544.2090; 8544.3000;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8544.4200; 8544.4900; 8544.6099;</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8545.1900; 8545.2000; 8546.1000; 8546.2000; 8546.9000;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8547.2000; 8547.9090; 8608.0000; 8609.0000; 8709.9000;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8802.2090; 8802.3010; 8802.3090; 8802.4010; 8802.4090;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8803.1090; 8803.2090; 8803.3090; 8803.9090; 8805.1000;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8805.2900; 9002.1900; 9002.9000; 9004.9090; 9008.5020;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9008.5031; 9014.1000; 9014.2000; 9014.8000; 9014.9000;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9020.0000; 9024.1000; 9024.8000; 9024.9000; 9025.1100;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9025.1900; 9025.8000; 9025.9000; 9026.1000; 9026.2000;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9026.8000; 9026.9000; 9027.1000; 9029.1000; 9029.2000;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9029.9000; 9030.2000; 9030.3100; 9030.3900; 9030.8400;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9030.8900; 9030.9000; 9031.1000; 9031.2000; 9031.8000;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9031.9000; 9032.1000; 9032.8100; 9032.8900; 9032.9000;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9033.0000; 9104.0000; 9114.9000; 9401.1000; 9401.9000;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9403.6000; 9403.7000; 9403.9000; 9404.2900; 9404.9000;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9405.4090; 9405.6000; 9405.9190; 9405.9990; 9605.0000.</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No rebate shall be granted in terms of this section unless the engine spares or components referred to in </w:t>
      </w:r>
      <w:hyperlink r:id="rId871" w:anchor="144LA.1" w:tooltip="#144LA.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are itemized in a list approved by the Minister of Finance and Economic Development.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second hand ambulances for use by approved associations and organisations in Zimbabwe involved in charitable work or welfare work.</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117 of 2007 gazetted on the 15</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June, 2007: with the Editor renumbering the section to commence at 144N and not 144L.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144N</w:t>
      </w:r>
      <w:r w:rsidRPr="00A66BE3">
        <w:rPr>
          <w:rFonts w:ascii="Arial" w:eastAsia="Times New Roman" w:hAnsi="Arial" w:cs="Arial"/>
          <w:sz w:val="20"/>
          <w:szCs w:val="20"/>
          <w:lang w:eastAsia="en-ZA"/>
        </w:rPr>
        <w:t>.  (1) In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 xml:space="preserve">“ responsible Ministry ” </w:t>
      </w:r>
      <w:r w:rsidRPr="00A66BE3">
        <w:rPr>
          <w:rFonts w:ascii="Arial" w:eastAsia="Times New Roman" w:hAnsi="Arial" w:cs="Arial"/>
          <w:sz w:val="20"/>
          <w:szCs w:val="20"/>
          <w:lang w:eastAsia="en-ZA"/>
        </w:rPr>
        <w:t>means the Ministry specified as such by the Minister when approving the second hand ambulances concerned;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Subject to this section and to such conditions as the Commissioner-General may fix, a rebate of duty shall (with effect from </w:t>
      </w:r>
      <w:r w:rsidRPr="00A66BE3">
        <w:rPr>
          <w:rFonts w:ascii="Arial" w:eastAsia="Times New Roman" w:hAnsi="Arial" w:cs="Arial"/>
          <w:b/>
          <w:bCs/>
          <w:sz w:val="20"/>
          <w:szCs w:val="20"/>
          <w:lang w:eastAsia="en-ZA"/>
        </w:rPr>
        <w:t>15</w:t>
      </w:r>
      <w:r w:rsidRPr="00A66BE3">
        <w:rPr>
          <w:rFonts w:ascii="Arial" w:eastAsia="Times New Roman" w:hAnsi="Arial" w:cs="Arial"/>
          <w:b/>
          <w:bCs/>
          <w:sz w:val="20"/>
          <w:szCs w:val="20"/>
          <w:vertAlign w:val="superscript"/>
          <w:lang w:eastAsia="en-ZA"/>
        </w:rPr>
        <w:t>th</w:t>
      </w:r>
      <w:r w:rsidRPr="00A66BE3">
        <w:rPr>
          <w:rFonts w:ascii="Arial" w:eastAsia="Times New Roman" w:hAnsi="Arial" w:cs="Arial"/>
          <w:b/>
          <w:bCs/>
          <w:sz w:val="20"/>
          <w:szCs w:val="20"/>
          <w:lang w:eastAsia="en-ZA"/>
        </w:rPr>
        <w:t xml:space="preserve"> June, 2007)</w:t>
      </w:r>
      <w:r w:rsidRPr="00A66BE3">
        <w:rPr>
          <w:rFonts w:ascii="Arial" w:eastAsia="Times New Roman" w:hAnsi="Arial" w:cs="Arial"/>
          <w:sz w:val="20"/>
          <w:szCs w:val="20"/>
          <w:lang w:eastAsia="en-ZA"/>
        </w:rPr>
        <w:t xml:space="preserve"> be granted on second hand ambulances of </w:t>
      </w:r>
      <w:r w:rsidRPr="00A66BE3">
        <w:rPr>
          <w:rFonts w:ascii="Arial" w:eastAsia="Times New Roman" w:hAnsi="Arial" w:cs="Arial"/>
          <w:b/>
          <w:bCs/>
          <w:sz w:val="20"/>
          <w:szCs w:val="20"/>
          <w:lang w:eastAsia="en-ZA"/>
        </w:rPr>
        <w:t>less than 5 years</w:t>
      </w:r>
      <w:r w:rsidRPr="00A66BE3">
        <w:rPr>
          <w:rFonts w:ascii="Arial" w:eastAsia="Times New Roman" w:hAnsi="Arial" w:cs="Arial"/>
          <w:sz w:val="20"/>
          <w:szCs w:val="20"/>
          <w:lang w:eastAsia="en-ZA"/>
        </w:rPr>
        <w:t xml:space="preserve"> imported by the approved associations and organisations in Zimbabwe involved in charitable work or welfare work for the business of providing ambulance services.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Subject to this section, a rebate of duty shall be granted on second hand ambulances of </w:t>
      </w:r>
      <w:r w:rsidRPr="00A66BE3">
        <w:rPr>
          <w:rFonts w:ascii="Arial" w:eastAsia="Times New Roman" w:hAnsi="Arial" w:cs="Arial"/>
          <w:b/>
          <w:bCs/>
          <w:sz w:val="20"/>
          <w:szCs w:val="20"/>
          <w:lang w:eastAsia="en-ZA"/>
        </w:rPr>
        <w:t>less than 5 years</w:t>
      </w:r>
      <w:r w:rsidRPr="00A66BE3">
        <w:rPr>
          <w:rFonts w:ascii="Arial" w:eastAsia="Times New Roman" w:hAnsi="Arial" w:cs="Arial"/>
          <w:sz w:val="20"/>
          <w:szCs w:val="20"/>
          <w:lang w:eastAsia="en-ZA"/>
        </w:rPr>
        <w:t xml:space="preserve"> which are certified by the Secretary of the responsible Ministry and the Commissioner-General to be ambulances for use in the provision of ambulance services as may be approved by the Minister.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(4)  No second hand ambulance to which a rebate of duty has been granted in terms of this section shall be sold or in any manner be disposed of to any person </w:t>
      </w:r>
      <w:r w:rsidRPr="00A66BE3">
        <w:rPr>
          <w:rFonts w:ascii="Arial" w:eastAsia="Times New Roman" w:hAnsi="Arial" w:cs="Arial"/>
          <w:b/>
          <w:bCs/>
          <w:sz w:val="20"/>
          <w:szCs w:val="20"/>
          <w:lang w:eastAsia="en-ZA"/>
        </w:rPr>
        <w:t>within 5 years</w:t>
      </w:r>
      <w:r w:rsidRPr="00A66BE3">
        <w:rPr>
          <w:rFonts w:ascii="Arial" w:eastAsia="Times New Roman" w:hAnsi="Arial" w:cs="Arial"/>
          <w:sz w:val="20"/>
          <w:szCs w:val="20"/>
          <w:lang w:eastAsia="en-ZA"/>
        </w:rPr>
        <w:t xml:space="preserve"> of the date of its entry under rebate without the prior written permission of the Commissioner and payment of the duty which would have been payable at the time of entry but for the granting of such rebate.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The approved organisation or association importing the second hand ambulance in terms of this section shall make a declaration that the ambulance being imported shall be for use solely in the provision of health services.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 xml:space="preserve">Rebate of duty on motor vehicles, tractors, trailers, tankers, engine spares and components of the Road Motor Services (RMS). </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16 of 2008 gazetted late on the 8</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February, 2008: with the Editor renumbering the section to commence at 144</w:t>
      </w:r>
      <w:r w:rsidRPr="00A66BE3">
        <w:rPr>
          <w:rFonts w:ascii="Arial" w:eastAsia="Times New Roman" w:hAnsi="Arial" w:cs="Arial"/>
          <w:b/>
          <w:bCs/>
          <w:color w:val="000000"/>
          <w:sz w:val="18"/>
          <w:szCs w:val="18"/>
          <w:lang w:eastAsia="en-ZA"/>
        </w:rPr>
        <w:t xml:space="preserve">O </w:t>
      </w:r>
      <w:r w:rsidRPr="00A66BE3">
        <w:rPr>
          <w:rFonts w:ascii="Arial" w:eastAsia="Times New Roman" w:hAnsi="Arial" w:cs="Arial"/>
          <w:color w:val="000000"/>
          <w:sz w:val="18"/>
          <w:szCs w:val="18"/>
          <w:lang w:eastAsia="en-ZA"/>
        </w:rPr>
        <w:t>and not 144N.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144O</w:t>
      </w:r>
      <w:r w:rsidRPr="00A66BE3">
        <w:rPr>
          <w:rFonts w:ascii="Arial" w:eastAsia="Times New Roman" w:hAnsi="Arial" w:cs="Arial"/>
          <w:sz w:val="20"/>
          <w:szCs w:val="20"/>
          <w:lang w:eastAsia="en-ZA"/>
        </w:rPr>
        <w:t xml:space="preserve">.  (1) Subject to this section and to such conditions as the Commissioner-General may fix, </w:t>
      </w:r>
      <w:r w:rsidRPr="00A66BE3">
        <w:rPr>
          <w:rFonts w:ascii="Arial" w:eastAsia="Times New Roman" w:hAnsi="Arial" w:cs="Arial"/>
          <w:sz w:val="20"/>
          <w:szCs w:val="20"/>
          <w:u w:val="single"/>
          <w:lang w:eastAsia="en-ZA"/>
        </w:rPr>
        <w:t>a once-off rebate</w:t>
      </w:r>
      <w:r w:rsidRPr="00A66BE3">
        <w:rPr>
          <w:rFonts w:ascii="Arial" w:eastAsia="Times New Roman" w:hAnsi="Arial" w:cs="Arial"/>
          <w:sz w:val="20"/>
          <w:szCs w:val="20"/>
          <w:lang w:eastAsia="en-ZA"/>
        </w:rPr>
        <w:t xml:space="preserve"> of duty shall, with effect from </w:t>
      </w:r>
      <w:r w:rsidRPr="00A66BE3">
        <w:rPr>
          <w:rFonts w:ascii="Arial" w:eastAsia="Times New Roman" w:hAnsi="Arial" w:cs="Arial"/>
          <w:b/>
          <w:bCs/>
          <w:sz w:val="20"/>
          <w:szCs w:val="20"/>
          <w:lang w:eastAsia="en-ZA"/>
        </w:rPr>
        <w:t>1</w:t>
      </w:r>
      <w:r w:rsidRPr="00A66BE3">
        <w:rPr>
          <w:rFonts w:ascii="Arial" w:eastAsia="Times New Roman" w:hAnsi="Arial" w:cs="Arial"/>
          <w:b/>
          <w:bCs/>
          <w:sz w:val="20"/>
          <w:szCs w:val="20"/>
          <w:vertAlign w:val="superscript"/>
          <w:lang w:eastAsia="en-ZA"/>
        </w:rPr>
        <w:t>st</w:t>
      </w:r>
      <w:r w:rsidRPr="00A66BE3">
        <w:rPr>
          <w:rFonts w:ascii="Arial" w:eastAsia="Times New Roman" w:hAnsi="Arial" w:cs="Arial"/>
          <w:b/>
          <w:bCs/>
          <w:sz w:val="20"/>
          <w:szCs w:val="20"/>
          <w:lang w:eastAsia="en-ZA"/>
        </w:rPr>
        <w:t xml:space="preserve"> December, 2007</w:t>
      </w:r>
      <w:r w:rsidRPr="00A66BE3">
        <w:rPr>
          <w:rFonts w:ascii="Arial" w:eastAsia="Times New Roman" w:hAnsi="Arial" w:cs="Arial"/>
          <w:sz w:val="20"/>
          <w:szCs w:val="20"/>
          <w:lang w:eastAsia="en-ZA"/>
        </w:rPr>
        <w:t>, be granted on motor vehicles, tractors, trailers, tankers, engine spares and components for the Road Motor Services (</w:t>
      </w:r>
      <w:r w:rsidRPr="00A66BE3">
        <w:rPr>
          <w:rFonts w:ascii="Arial" w:eastAsia="Times New Roman" w:hAnsi="Arial" w:cs="Arial"/>
          <w:b/>
          <w:bCs/>
          <w:sz w:val="20"/>
          <w:szCs w:val="20"/>
          <w:lang w:eastAsia="en-ZA"/>
        </w:rPr>
        <w:t>RMS</w:t>
      </w:r>
      <w:r w:rsidRPr="00A66BE3">
        <w:rPr>
          <w:rFonts w:ascii="Arial" w:eastAsia="Times New Roman" w:hAnsi="Arial" w:cs="Arial"/>
          <w:sz w:val="20"/>
          <w:szCs w:val="20"/>
          <w:lang w:eastAsia="en-ZA"/>
        </w:rPr>
        <w:t>) with the following tariff headings:—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75"/>
        <w:gridCol w:w="1200"/>
        <w:gridCol w:w="1155"/>
        <w:gridCol w:w="1155"/>
        <w:gridCol w:w="1155"/>
        <w:gridCol w:w="1155"/>
        <w:gridCol w:w="1155"/>
      </w:tblGrid>
      <w:tr w:rsidR="00A66BE3" w:rsidRPr="00A66BE3" w:rsidTr="00A66BE3">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4016.9300</w:t>
            </w:r>
          </w:p>
        </w:tc>
        <w:tc>
          <w:tcPr>
            <w:tcW w:w="120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7310.1010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7318.1500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7411.1000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8203.1000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8203.2000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8204.1100</w:t>
            </w:r>
          </w:p>
        </w:tc>
      </w:tr>
      <w:tr w:rsidR="00A66BE3" w:rsidRPr="00A66BE3" w:rsidTr="00A66BE3">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8204.1200</w:t>
            </w:r>
          </w:p>
        </w:tc>
        <w:tc>
          <w:tcPr>
            <w:tcW w:w="120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8413.1100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8415.1000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8481.1000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8482.1000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8483.1000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8484.1000</w:t>
            </w:r>
          </w:p>
        </w:tc>
      </w:tr>
      <w:tr w:rsidR="00A66BE3" w:rsidRPr="00A66BE3" w:rsidTr="00A66BE3">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8511.4000</w:t>
            </w:r>
          </w:p>
        </w:tc>
        <w:tc>
          <w:tcPr>
            <w:tcW w:w="120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8540.8900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8701.2000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8704.2290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8707.1000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8707.9000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8708.1090</w:t>
            </w:r>
          </w:p>
        </w:tc>
      </w:tr>
      <w:tr w:rsidR="00A66BE3" w:rsidRPr="00A66BE3" w:rsidTr="00A66BE3">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8708.4010</w:t>
            </w:r>
          </w:p>
        </w:tc>
        <w:tc>
          <w:tcPr>
            <w:tcW w:w="120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8708.4090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8708.5010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8708.5090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8708.7010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8708.8000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8708.9100</w:t>
            </w:r>
          </w:p>
        </w:tc>
      </w:tr>
      <w:tr w:rsidR="00A66BE3" w:rsidRPr="00A66BE3" w:rsidTr="00A66BE3">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8708.9200</w:t>
            </w:r>
          </w:p>
        </w:tc>
        <w:tc>
          <w:tcPr>
            <w:tcW w:w="120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8708.9310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8708.9400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8709.1100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8709.1900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8709.9000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8714.9300</w:t>
            </w:r>
          </w:p>
        </w:tc>
      </w:tr>
      <w:tr w:rsidR="00A66BE3" w:rsidRPr="00A66BE3" w:rsidTr="00A66BE3">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8714.9400</w:t>
            </w:r>
          </w:p>
        </w:tc>
        <w:tc>
          <w:tcPr>
            <w:tcW w:w="120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8716.2000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8716.3100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8716.9000</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115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bl>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No rebate shall be granted in terms of this section unless the motor vehicles, tractors, trailers, tankers, engine spares and components referred to in </w:t>
      </w:r>
      <w:hyperlink r:id="rId872" w:anchor="144O.1" w:tooltip="#144O.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are itemized in a list approved by the Minister of Finance.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 xml:space="preserve">Rebate of duty on staff uniforms of the ZIMRA - Once Off Importation in August ,2010. </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143/10 gazetted on the 20th August,2010 : The date and tariff headings were corrected by SI 160/10 gazetted on the 8th October, 2010 ].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144P</w:t>
      </w:r>
      <w:r w:rsidRPr="00A66BE3">
        <w:rPr>
          <w:rFonts w:ascii="Arial" w:eastAsia="Times New Roman" w:hAnsi="Arial" w:cs="Arial"/>
          <w:sz w:val="20"/>
          <w:szCs w:val="20"/>
          <w:lang w:eastAsia="en-ZA"/>
        </w:rPr>
        <w:t xml:space="preserve">.  Subject to this section and to such list as approved by the Minister of Finance, a rebate of duty shall be granted on uniforms imported by Zimbabwe Revenue Authority (ZIMRA) [-Once Off Importation in </w:t>
      </w:r>
      <w:r w:rsidRPr="00A66BE3">
        <w:rPr>
          <w:rFonts w:ascii="Arial" w:eastAsia="Times New Roman" w:hAnsi="Arial" w:cs="Arial"/>
          <w:b/>
          <w:bCs/>
          <w:sz w:val="20"/>
          <w:szCs w:val="20"/>
          <w:lang w:eastAsia="en-ZA"/>
        </w:rPr>
        <w:t>August ,2010</w:t>
      </w:r>
      <w:r w:rsidRPr="00A66BE3">
        <w:rPr>
          <w:rFonts w:ascii="Arial" w:eastAsia="Times New Roman" w:hAnsi="Arial" w:cs="Arial"/>
          <w:sz w:val="20"/>
          <w:szCs w:val="20"/>
          <w:lang w:eastAsia="en-ZA"/>
        </w:rPr>
        <w:t>,with the following tariff heading codes—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80"/>
        <w:gridCol w:w="1980"/>
        <w:gridCol w:w="1980"/>
        <w:gridCol w:w="1980"/>
      </w:tblGrid>
      <w:tr w:rsidR="00A66BE3" w:rsidRPr="00A66BE3" w:rsidTr="00A66BE3">
        <w:trPr>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4205</w:t>
            </w:r>
          </w:p>
        </w:tc>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6109</w:t>
            </w:r>
          </w:p>
        </w:tc>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6110</w:t>
            </w:r>
          </w:p>
        </w:tc>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6111</w:t>
            </w:r>
          </w:p>
        </w:tc>
      </w:tr>
      <w:tr w:rsidR="00A66BE3" w:rsidRPr="00A66BE3" w:rsidTr="00A66BE3">
        <w:trPr>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6112</w:t>
            </w:r>
          </w:p>
        </w:tc>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6115</w:t>
            </w:r>
          </w:p>
        </w:tc>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6201</w:t>
            </w:r>
          </w:p>
        </w:tc>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6202</w:t>
            </w:r>
          </w:p>
        </w:tc>
      </w:tr>
      <w:tr w:rsidR="00A66BE3" w:rsidRPr="00A66BE3" w:rsidTr="00A66BE3">
        <w:trPr>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6203</w:t>
            </w:r>
          </w:p>
        </w:tc>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6203</w:t>
            </w:r>
          </w:p>
        </w:tc>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6204</w:t>
            </w:r>
          </w:p>
        </w:tc>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6205</w:t>
            </w:r>
          </w:p>
        </w:tc>
      </w:tr>
      <w:tr w:rsidR="00A66BE3" w:rsidRPr="00A66BE3" w:rsidTr="00A66BE3">
        <w:trPr>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6206</w:t>
            </w:r>
          </w:p>
        </w:tc>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6214</w:t>
            </w:r>
          </w:p>
        </w:tc>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6215</w:t>
            </w:r>
          </w:p>
        </w:tc>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6217</w:t>
            </w:r>
          </w:p>
        </w:tc>
      </w:tr>
      <w:tr w:rsidR="00A66BE3" w:rsidRPr="00A66BE3" w:rsidTr="00A66BE3">
        <w:trPr>
          <w:tblCellSpacing w:w="0" w:type="dxa"/>
          <w:jc w:val="center"/>
        </w:trPr>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6403</w:t>
            </w:r>
          </w:p>
        </w:tc>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6505</w:t>
            </w:r>
          </w:p>
        </w:tc>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198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bl>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duly on ambulances imported by and used by Local Authorities</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157/11 with effect from the 31st December, 2011. The Editor has re-allocated this *numbering ,as number 144P already exists - per SI 160/10</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lastRenderedPageBreak/>
        <w:t>144PA</w:t>
      </w:r>
      <w:r w:rsidRPr="00A66BE3">
        <w:rPr>
          <w:rFonts w:ascii="Arial" w:eastAsia="Times New Roman" w:hAnsi="Arial" w:cs="Arial"/>
          <w:sz w:val="20"/>
          <w:szCs w:val="20"/>
          <w:lang w:eastAsia="en-ZA"/>
        </w:rPr>
        <w:t>.  (1) Subject to this section and to such conditions as the Commissioner-General may fix, a rebate of duty shall be granted on ambulances imported or taken out of bond by any local authority for its own use.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No rebate of duty shall be granted in terms of this section unless the Minister responsible for Local Government, Urban and Rural Development issues to the person seeking the rebate, a certificate to the effect that the ambulance is imported for use by any local authority.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Any ambulance on which a rebate has been granted under the provisions of this regulation shall not be sold or otherwise disposed of in Zimbabwe without the prior consent of the Commissioner-General and on payment of the duty rebated.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The Commissioner may remit the duty on any imported ambulance if such ambulance is sold or disposed of </w:t>
      </w:r>
      <w:r w:rsidRPr="00A66BE3">
        <w:rPr>
          <w:rFonts w:ascii="Arial" w:eastAsia="Times New Roman" w:hAnsi="Arial" w:cs="Arial"/>
          <w:b/>
          <w:bCs/>
          <w:sz w:val="20"/>
          <w:szCs w:val="20"/>
          <w:lang w:eastAsia="en-ZA"/>
        </w:rPr>
        <w:t xml:space="preserve">more than 5 years </w:t>
      </w:r>
      <w:r w:rsidRPr="00A66BE3">
        <w:rPr>
          <w:rFonts w:ascii="Arial" w:eastAsia="Times New Roman" w:hAnsi="Arial" w:cs="Arial"/>
          <w:sz w:val="20"/>
          <w:szCs w:val="20"/>
          <w:lang w:eastAsia="en-ZA"/>
        </w:rPr>
        <w:t>after the date on which the duty was rebated.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 xml:space="preserve">Rebate of duty on Component, Equipment and Materials imported for the upgrade and development of BeitBridge Border Post </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93/11 with effect from the 5th August, 2011.</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144Q</w:t>
      </w:r>
      <w:r w:rsidRPr="00A66BE3">
        <w:rPr>
          <w:rFonts w:ascii="Arial" w:eastAsia="Times New Roman" w:hAnsi="Arial" w:cs="Arial"/>
          <w:sz w:val="20"/>
          <w:szCs w:val="20"/>
          <w:lang w:eastAsia="en-ZA"/>
        </w:rPr>
        <w:t xml:space="preserve">.  (1) Subject to this section and to such conditions as the Commissioner-General may fix, a rebate of duty shall be granted on Components, Equipment and Materials imported for the upgrade and development of BeitBridge Border Post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No rebate shall be granted in terms of this section unless the Components, Equipment and Materials imported for the upgrade and development referred to in </w:t>
      </w:r>
      <w:hyperlink r:id="rId873" w:anchor="144Q.1" w:tooltip="#144Q.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are itemized in a list approved by the Minister of Finance.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sport kits and equipment donated to Sports Associations</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157/11 with effect from the 31st December, 2011.</w:t>
      </w:r>
      <w:r w:rsidRPr="00A66BE3">
        <w:rPr>
          <w:rFonts w:ascii="Arial" w:eastAsia="Times New Roman" w:hAnsi="Arial" w:cs="Arial"/>
          <w:color w:val="000000"/>
          <w:sz w:val="18"/>
          <w:szCs w:val="18"/>
          <w:lang w:eastAsia="en-ZA"/>
        </w:rPr>
        <w:br/>
        <w:t>The Editor has re-allocated this *numbering ,as number 144Q already exists - per SI 93/11</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144QA</w:t>
      </w:r>
      <w:r w:rsidRPr="00A66BE3">
        <w:rPr>
          <w:rFonts w:ascii="Arial" w:eastAsia="Times New Roman" w:hAnsi="Arial" w:cs="Arial"/>
          <w:sz w:val="20"/>
          <w:szCs w:val="20"/>
          <w:lang w:eastAsia="en-ZA"/>
        </w:rPr>
        <w:t>.  (1) Subject to this section and to such conditions as the Commissioner-General may fix, a rebate of duty shall be granted on sports kits and equipment which are certified by the Minister of Education, Sport, Arts and Culture and approved by the Minister of Finance.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No rebate of duty shall be granted to Sports Associations that have been registered with the Sports and Recreation Commission for a period of </w:t>
      </w:r>
      <w:r w:rsidRPr="00A66BE3">
        <w:rPr>
          <w:rFonts w:ascii="Arial" w:eastAsia="Times New Roman" w:hAnsi="Arial" w:cs="Arial"/>
          <w:b/>
          <w:bCs/>
          <w:sz w:val="20"/>
          <w:szCs w:val="20"/>
          <w:lang w:eastAsia="en-ZA"/>
        </w:rPr>
        <w:t>less than 1 year.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Any sports kits and equipment on which a rebate has been granted under the provisions of this regulation shall not be sold or otherwise disposed of in Zimbabwe </w:t>
      </w:r>
      <w:r w:rsidRPr="00A66BE3">
        <w:rPr>
          <w:rFonts w:ascii="Arial" w:eastAsia="Times New Roman" w:hAnsi="Arial" w:cs="Arial"/>
          <w:b/>
          <w:bCs/>
          <w:sz w:val="20"/>
          <w:szCs w:val="20"/>
          <w:lang w:eastAsia="en-ZA"/>
        </w:rPr>
        <w:t>within 5 years</w:t>
      </w:r>
      <w:r w:rsidRPr="00A66BE3">
        <w:rPr>
          <w:rFonts w:ascii="Arial" w:eastAsia="Times New Roman" w:hAnsi="Arial" w:cs="Arial"/>
          <w:sz w:val="20"/>
          <w:szCs w:val="20"/>
          <w:lang w:eastAsia="en-ZA"/>
        </w:rPr>
        <w:t xml:space="preserve"> of importation without the prior consent of the Commissioner-General and on payment of the rebated duty or such lesser amount as he may determine.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Fiscalised Electronic Registers(FETR) and Fiscal Memory Devices(FMD) and spares thereof.</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126/10 with effect from the 30th July,2010 : with the Editor amending the section number to commence at 144</w:t>
      </w:r>
      <w:r w:rsidRPr="00A66BE3">
        <w:rPr>
          <w:rFonts w:ascii="Arial" w:eastAsia="Times New Roman" w:hAnsi="Arial" w:cs="Arial"/>
          <w:b/>
          <w:bCs/>
          <w:color w:val="000000"/>
          <w:sz w:val="18"/>
          <w:szCs w:val="18"/>
          <w:lang w:eastAsia="en-ZA"/>
        </w:rPr>
        <w:t xml:space="preserve">R : </w:t>
      </w:r>
      <w:r w:rsidRPr="00A66BE3">
        <w:rPr>
          <w:rFonts w:ascii="Arial" w:eastAsia="Times New Roman" w:hAnsi="Arial" w:cs="Arial"/>
          <w:color w:val="000000"/>
          <w:sz w:val="18"/>
          <w:szCs w:val="18"/>
          <w:lang w:eastAsia="en-ZA"/>
        </w:rPr>
        <w:t xml:space="preserve">which section was duly repealed and substituted by SI 178B/12 with effect from the </w:t>
      </w:r>
      <w:r w:rsidRPr="00A66BE3">
        <w:rPr>
          <w:rFonts w:ascii="Arial" w:eastAsia="Times New Roman" w:hAnsi="Arial" w:cs="Arial"/>
          <w:b/>
          <w:bCs/>
          <w:color w:val="000000"/>
          <w:sz w:val="18"/>
          <w:szCs w:val="18"/>
          <w:lang w:eastAsia="en-ZA"/>
        </w:rPr>
        <w:t>16</w:t>
      </w:r>
      <w:r w:rsidRPr="00A66BE3">
        <w:rPr>
          <w:rFonts w:ascii="Arial" w:eastAsia="Times New Roman" w:hAnsi="Arial" w:cs="Arial"/>
          <w:b/>
          <w:bCs/>
          <w:color w:val="000000"/>
          <w:sz w:val="20"/>
          <w:szCs w:val="20"/>
          <w:vertAlign w:val="superscript"/>
          <w:lang w:eastAsia="en-ZA"/>
        </w:rPr>
        <w:t>th</w:t>
      </w:r>
      <w:r w:rsidRPr="00A66BE3">
        <w:rPr>
          <w:rFonts w:ascii="Arial" w:eastAsia="Times New Roman" w:hAnsi="Arial" w:cs="Arial"/>
          <w:b/>
          <w:bCs/>
          <w:color w:val="000000"/>
          <w:sz w:val="18"/>
          <w:szCs w:val="18"/>
          <w:lang w:eastAsia="en-ZA"/>
        </w:rPr>
        <w:t xml:space="preserve"> November,2012</w:t>
      </w:r>
      <w:r w:rsidRPr="00A66BE3">
        <w:rPr>
          <w:rFonts w:ascii="Arial" w:eastAsia="Times New Roman" w:hAnsi="Arial" w:cs="Arial"/>
          <w:color w:val="000000"/>
          <w:sz w:val="18"/>
          <w:szCs w:val="18"/>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144R</w:t>
      </w:r>
      <w:r w:rsidRPr="00A66BE3">
        <w:rPr>
          <w:rFonts w:ascii="Arial" w:eastAsia="Times New Roman" w:hAnsi="Arial" w:cs="Arial"/>
          <w:sz w:val="20"/>
          <w:szCs w:val="20"/>
          <w:lang w:eastAsia="en-ZA"/>
        </w:rPr>
        <w:t xml:space="preserve">.   Subject to this section and to such conditions as the Commissioner-General may fix, a rebate of duty shall be granted on importation of approved Fiscalised Electronic Registers and Fiscal Memory Devices and spares thereof as prescribed in terms of sections 4 and 5 of </w:t>
      </w:r>
      <w:hyperlink r:id="rId874" w:tooltip="2010_104s" w:history="1">
        <w:r w:rsidRPr="00A66BE3">
          <w:rPr>
            <w:rFonts w:ascii="Arial" w:eastAsia="Times New Roman" w:hAnsi="Arial" w:cs="Arial"/>
            <w:b/>
            <w:bCs/>
            <w:color w:val="0000FF"/>
            <w:sz w:val="20"/>
            <w:szCs w:val="20"/>
            <w:u w:val="single"/>
            <w:lang w:eastAsia="en-ZA"/>
          </w:rPr>
          <w:t>SI 104/2010</w:t>
        </w:r>
      </w:hyperlink>
      <w:r w:rsidRPr="00A66BE3">
        <w:rPr>
          <w:rFonts w:ascii="Arial" w:eastAsia="Times New Roman" w:hAnsi="Arial" w:cs="Arial"/>
          <w:sz w:val="20"/>
          <w:szCs w:val="20"/>
          <w:lang w:eastAsia="en-ZA"/>
        </w:rPr>
        <w:t xml:space="preserve"> [ Value Added Tax (</w:t>
      </w:r>
      <w:r w:rsidRPr="00A66BE3">
        <w:rPr>
          <w:rFonts w:ascii="Arial" w:eastAsia="Times New Roman" w:hAnsi="Arial" w:cs="Arial"/>
          <w:b/>
          <w:bCs/>
          <w:sz w:val="20"/>
          <w:szCs w:val="20"/>
          <w:lang w:eastAsia="en-ZA"/>
        </w:rPr>
        <w:t>Fiscalised Recording of Taxable Transactions</w:t>
      </w:r>
      <w:r w:rsidRPr="00A66BE3">
        <w:rPr>
          <w:rFonts w:ascii="Arial" w:eastAsia="Times New Roman" w:hAnsi="Arial" w:cs="Arial"/>
          <w:sz w:val="20"/>
          <w:szCs w:val="20"/>
          <w:lang w:eastAsia="en-ZA"/>
        </w:rPr>
        <w:t xml:space="preserve"> ) Regulations,2010] which are imported by the approved suppliers of the machines.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 xml:space="preserve">Rebate of duty on pre-paid electricity meters. </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98/11 with effect from the 1st September, 2011.</w:t>
      </w:r>
      <w:r w:rsidRPr="00A66BE3">
        <w:rPr>
          <w:rFonts w:ascii="Arial" w:eastAsia="Times New Roman" w:hAnsi="Arial" w:cs="Arial"/>
          <w:color w:val="000000"/>
          <w:sz w:val="18"/>
          <w:szCs w:val="18"/>
          <w:lang w:eastAsia="en-ZA"/>
        </w:rPr>
        <w:br/>
        <w:t>Editor changed this Section number from the gazetted 114</w:t>
      </w:r>
      <w:r w:rsidRPr="00A66BE3">
        <w:rPr>
          <w:rFonts w:ascii="Arial" w:eastAsia="Times New Roman" w:hAnsi="Arial" w:cs="Arial"/>
          <w:b/>
          <w:bCs/>
          <w:color w:val="000000"/>
          <w:sz w:val="18"/>
          <w:szCs w:val="18"/>
          <w:lang w:eastAsia="en-ZA"/>
        </w:rPr>
        <w:t>R</w:t>
      </w:r>
      <w:r w:rsidRPr="00A66BE3">
        <w:rPr>
          <w:rFonts w:ascii="Arial" w:eastAsia="Times New Roman" w:hAnsi="Arial" w:cs="Arial"/>
          <w:color w:val="000000"/>
          <w:sz w:val="18"/>
          <w:szCs w:val="18"/>
          <w:lang w:eastAsia="en-ZA"/>
        </w:rPr>
        <w:t xml:space="preserve">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144S</w:t>
      </w:r>
      <w:r w:rsidRPr="00A66BE3">
        <w:rPr>
          <w:rFonts w:ascii="Arial" w:eastAsia="Times New Roman" w:hAnsi="Arial" w:cs="Arial"/>
          <w:sz w:val="20"/>
          <w:szCs w:val="20"/>
          <w:lang w:eastAsia="en-ZA"/>
        </w:rPr>
        <w:t>.  Subject to this section and to such conditions as the Commissioner- General may fix, a rebate of duty shall be granted on pre-paid electricity meters imported by approved suppliers for the improved supply of electricity for both commercial and domestic purposes.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(2) No rebate shall be granted in terms of this section unless the suppliers have been approved by the Minister of Energy and Power Development in consultation with the State Procurement Board.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 xml:space="preserve">Rebate of duty on coins imported by the Reserve Bank of Zimbabwe </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and commercial banks operating in Zimbabwe</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84/15 gazetted on the 7</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August, 2015 w.e.f. 4</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December, 2014.</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144T</w:t>
      </w:r>
      <w:r w:rsidRPr="00A66BE3">
        <w:rPr>
          <w:rFonts w:ascii="Arial" w:eastAsia="Times New Roman" w:hAnsi="Arial" w:cs="Arial"/>
          <w:sz w:val="20"/>
          <w:szCs w:val="20"/>
          <w:lang w:eastAsia="en-ZA"/>
        </w:rPr>
        <w:t>.  In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w:t>
      </w:r>
      <w:r w:rsidRPr="00A66BE3">
        <w:rPr>
          <w:rFonts w:ascii="Arial" w:eastAsia="Times New Roman" w:hAnsi="Arial" w:cs="Arial"/>
          <w:b/>
          <w:bCs/>
          <w:sz w:val="20"/>
          <w:szCs w:val="20"/>
          <w:lang w:eastAsia="en-ZA"/>
        </w:rPr>
        <w:t>commercial bank</w:t>
      </w:r>
      <w:r w:rsidRPr="00A66BE3">
        <w:rPr>
          <w:rFonts w:ascii="Arial" w:eastAsia="Times New Roman" w:hAnsi="Arial" w:cs="Arial"/>
          <w:sz w:val="20"/>
          <w:szCs w:val="20"/>
          <w:lang w:eastAsia="en-ZA"/>
        </w:rPr>
        <w:t xml:space="preserve">” means a financial institution registered and conducting business as a commercial bank in terms of the </w:t>
      </w:r>
      <w:hyperlink r:id="rId875" w:tooltip="ZS@2420" w:history="1">
        <w:r w:rsidRPr="00A66BE3">
          <w:rPr>
            <w:rFonts w:ascii="Arial" w:eastAsia="Times New Roman" w:hAnsi="Arial" w:cs="Arial"/>
            <w:color w:val="0000FF"/>
            <w:sz w:val="20"/>
            <w:szCs w:val="20"/>
            <w:u w:val="single"/>
            <w:lang w:eastAsia="en-ZA"/>
          </w:rPr>
          <w:t>Banking Act [</w:t>
        </w:r>
        <w:r w:rsidRPr="00A66BE3">
          <w:rPr>
            <w:rFonts w:ascii="Arial" w:eastAsia="Times New Roman" w:hAnsi="Arial" w:cs="Arial"/>
            <w:i/>
            <w:iCs/>
            <w:color w:val="0000FF"/>
            <w:sz w:val="20"/>
            <w:szCs w:val="20"/>
            <w:u w:val="single"/>
            <w:lang w:eastAsia="en-ZA"/>
          </w:rPr>
          <w:t>Chapter 24:20</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w:t>
      </w:r>
      <w:r w:rsidRPr="00A66BE3">
        <w:rPr>
          <w:rFonts w:ascii="Arial" w:eastAsia="Times New Roman" w:hAnsi="Arial" w:cs="Arial"/>
          <w:b/>
          <w:bCs/>
          <w:sz w:val="20"/>
          <w:szCs w:val="20"/>
          <w:lang w:eastAsia="en-ZA"/>
        </w:rPr>
        <w:t>Reserve Bank of Zimbabwe</w:t>
      </w:r>
      <w:r w:rsidRPr="00A66BE3">
        <w:rPr>
          <w:rFonts w:ascii="Arial" w:eastAsia="Times New Roman" w:hAnsi="Arial" w:cs="Arial"/>
          <w:sz w:val="20"/>
          <w:szCs w:val="20"/>
          <w:lang w:eastAsia="en-ZA"/>
        </w:rPr>
        <w:t xml:space="preserve">” means the reserve bank of Zimbabwe established under the </w:t>
      </w:r>
      <w:hyperlink r:id="rId876" w:tooltip="ZS@2215" w:history="1">
        <w:r w:rsidRPr="00A66BE3">
          <w:rPr>
            <w:rFonts w:ascii="Arial" w:eastAsia="Times New Roman" w:hAnsi="Arial" w:cs="Arial"/>
            <w:color w:val="0000FF"/>
            <w:sz w:val="20"/>
            <w:szCs w:val="20"/>
            <w:u w:val="single"/>
            <w:lang w:eastAsia="en-ZA"/>
          </w:rPr>
          <w:t>Reserve Bank of Zimbabwe Act [</w:t>
        </w:r>
        <w:r w:rsidRPr="00A66BE3">
          <w:rPr>
            <w:rFonts w:ascii="Arial" w:eastAsia="Times New Roman" w:hAnsi="Arial" w:cs="Arial"/>
            <w:i/>
            <w:iCs/>
            <w:color w:val="0000FF"/>
            <w:sz w:val="20"/>
            <w:szCs w:val="20"/>
            <w:u w:val="single"/>
            <w:lang w:eastAsia="en-ZA"/>
          </w:rPr>
          <w:t>Chapter 22:15</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In accordance with this section, a rebate of duty shall with effect from </w:t>
      </w:r>
      <w:r w:rsidRPr="00A66BE3">
        <w:rPr>
          <w:rFonts w:ascii="Arial" w:eastAsia="Times New Roman" w:hAnsi="Arial" w:cs="Arial"/>
          <w:b/>
          <w:bCs/>
          <w:sz w:val="20"/>
          <w:szCs w:val="20"/>
          <w:lang w:eastAsia="en-ZA"/>
        </w:rPr>
        <w:t>4th December, 2014,</w:t>
      </w:r>
      <w:r w:rsidRPr="00A66BE3">
        <w:rPr>
          <w:rFonts w:ascii="Arial" w:eastAsia="Times New Roman" w:hAnsi="Arial" w:cs="Arial"/>
          <w:sz w:val="20"/>
          <w:szCs w:val="20"/>
          <w:lang w:eastAsia="en-ZA"/>
        </w:rPr>
        <w:t xml:space="preserve"> be granted on coins of the tariff code </w:t>
      </w:r>
      <w:r w:rsidRPr="00A66BE3">
        <w:rPr>
          <w:rFonts w:ascii="Arial" w:eastAsia="Times New Roman" w:hAnsi="Arial" w:cs="Arial"/>
          <w:b/>
          <w:bCs/>
          <w:sz w:val="20"/>
          <w:szCs w:val="20"/>
          <w:lang w:eastAsia="en-ZA"/>
        </w:rPr>
        <w:t>7118.9000</w:t>
      </w:r>
      <w:r w:rsidRPr="00A66BE3">
        <w:rPr>
          <w:rFonts w:ascii="Arial" w:eastAsia="Times New Roman" w:hAnsi="Arial" w:cs="Arial"/>
          <w:sz w:val="20"/>
          <w:szCs w:val="20"/>
          <w:lang w:eastAsia="en-ZA"/>
        </w:rPr>
        <w:t xml:space="preserve"> imported by the Reserve Bank of Zimbabwe and any commercial bank operating in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The coins referred to in </w:t>
      </w:r>
      <w:hyperlink r:id="rId877" w:anchor="144T.2" w:tooltip="#144T.2" w:history="1">
        <w:r w:rsidRPr="00A66BE3">
          <w:rPr>
            <w:rFonts w:ascii="Arial" w:eastAsia="Times New Roman" w:hAnsi="Arial" w:cs="Arial"/>
            <w:color w:val="0000FF"/>
            <w:sz w:val="20"/>
            <w:szCs w:val="20"/>
            <w:u w:val="single"/>
            <w:lang w:eastAsia="en-ZA"/>
          </w:rPr>
          <w:t>subsection (2)</w:t>
        </w:r>
      </w:hyperlink>
      <w:r w:rsidRPr="00A66BE3">
        <w:rPr>
          <w:rFonts w:ascii="Arial" w:eastAsia="Times New Roman" w:hAnsi="Arial" w:cs="Arial"/>
          <w:sz w:val="20"/>
          <w:szCs w:val="20"/>
          <w:lang w:eastAsia="en-ZA"/>
        </w:rPr>
        <w:t xml:space="preserve"> shall not, in any event that they cease to be legal tender, be disposed of without the prior consent of the Commissioner-General and on payment of duty, if any, at the date of such disposal.</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Rebate of duty on capital equipment imported for use in specified industries.</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6/16 gazetted on the 15</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January, 2016 with deemed effect from the </w:t>
      </w:r>
      <w:r w:rsidRPr="00A66BE3">
        <w:rPr>
          <w:rFonts w:ascii="Arial" w:eastAsia="Times New Roman" w:hAnsi="Arial" w:cs="Arial"/>
          <w:b/>
          <w:bCs/>
          <w:color w:val="000000"/>
          <w:sz w:val="18"/>
          <w:szCs w:val="18"/>
          <w:lang w:eastAsia="en-ZA"/>
        </w:rPr>
        <w:t>1</w:t>
      </w:r>
      <w:r w:rsidRPr="00A66BE3">
        <w:rPr>
          <w:rFonts w:ascii="Arial" w:eastAsia="Times New Roman" w:hAnsi="Arial" w:cs="Arial"/>
          <w:b/>
          <w:bCs/>
          <w:color w:val="000000"/>
          <w:sz w:val="20"/>
          <w:szCs w:val="20"/>
          <w:vertAlign w:val="superscript"/>
          <w:lang w:eastAsia="en-ZA"/>
        </w:rPr>
        <w:t>st</w:t>
      </w:r>
      <w:r w:rsidRPr="00A66BE3">
        <w:rPr>
          <w:rFonts w:ascii="Arial" w:eastAsia="Times New Roman" w:hAnsi="Arial" w:cs="Arial"/>
          <w:b/>
          <w:bCs/>
          <w:color w:val="000000"/>
          <w:sz w:val="18"/>
          <w:szCs w:val="18"/>
          <w:lang w:eastAsia="en-ZA"/>
        </w:rPr>
        <w:t xml:space="preserve"> January, 2016</w:t>
      </w:r>
      <w:r w:rsidRPr="00A66BE3">
        <w:rPr>
          <w:rFonts w:ascii="Arial" w:eastAsia="Times New Roman" w:hAnsi="Arial" w:cs="Arial"/>
          <w:color w:val="000000"/>
          <w:sz w:val="18"/>
          <w:szCs w:val="18"/>
          <w:lang w:eastAsia="en-ZA"/>
        </w:rPr>
        <w:t>.The Editor has changed the numbering from 144T to 144U because of SI 84/15</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144U</w:t>
      </w:r>
      <w:r w:rsidRPr="00A66BE3">
        <w:rPr>
          <w:rFonts w:ascii="Arial" w:eastAsia="Times New Roman" w:hAnsi="Arial" w:cs="Arial"/>
          <w:sz w:val="20"/>
          <w:szCs w:val="20"/>
          <w:lang w:eastAsia="en-ZA"/>
        </w:rPr>
        <w:t>.  In this section—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w:t>
      </w:r>
      <w:r w:rsidRPr="00A66BE3">
        <w:rPr>
          <w:rFonts w:ascii="Arial" w:eastAsia="Times New Roman" w:hAnsi="Arial" w:cs="Arial"/>
          <w:b/>
          <w:bCs/>
          <w:sz w:val="20"/>
          <w:szCs w:val="20"/>
          <w:lang w:eastAsia="en-ZA"/>
        </w:rPr>
        <w:t>capital equipment</w:t>
      </w:r>
      <w:r w:rsidRPr="00A66BE3">
        <w:rPr>
          <w:rFonts w:ascii="Arial" w:eastAsia="Times New Roman" w:hAnsi="Arial" w:cs="Arial"/>
          <w:sz w:val="20"/>
          <w:szCs w:val="20"/>
          <w:lang w:eastAsia="en-ZA"/>
        </w:rPr>
        <w:t>” means—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such plant, equipment or machinery which is used exclusively for mining purposes on a registered mining location as defined in the </w:t>
      </w:r>
      <w:hyperlink r:id="rId878" w:tooltip="ZS@2105" w:history="1">
        <w:r w:rsidRPr="00A66BE3">
          <w:rPr>
            <w:rFonts w:ascii="Arial" w:eastAsia="Times New Roman" w:hAnsi="Arial" w:cs="Arial"/>
            <w:color w:val="0000FF"/>
            <w:sz w:val="20"/>
            <w:szCs w:val="20"/>
            <w:u w:val="single"/>
            <w:lang w:eastAsia="en-ZA"/>
          </w:rPr>
          <w:t>Mines and Minerals Act [</w:t>
        </w:r>
        <w:r w:rsidRPr="00A66BE3">
          <w:rPr>
            <w:rFonts w:ascii="Arial" w:eastAsia="Times New Roman" w:hAnsi="Arial" w:cs="Arial"/>
            <w:i/>
            <w:iCs/>
            <w:color w:val="0000FF"/>
            <w:sz w:val="20"/>
            <w:szCs w:val="20"/>
            <w:u w:val="single"/>
            <w:lang w:eastAsia="en-ZA"/>
          </w:rPr>
          <w:t>Chapter 21</w:t>
        </w:r>
        <w:r w:rsidRPr="00A66BE3">
          <w:rPr>
            <w:rFonts w:ascii="Arial" w:eastAsia="Times New Roman" w:hAnsi="Arial" w:cs="Arial"/>
            <w:color w:val="0000FF"/>
            <w:sz w:val="20"/>
            <w:szCs w:val="20"/>
            <w:u w:val="single"/>
            <w:lang w:eastAsia="en-ZA"/>
          </w:rPr>
          <w:t>:05]</w:t>
        </w:r>
      </w:hyperlink>
      <w:r w:rsidRPr="00A66BE3">
        <w:rPr>
          <w:rFonts w:ascii="Arial" w:eastAsia="Times New Roman" w:hAnsi="Arial" w:cs="Arial"/>
          <w:sz w:val="20"/>
          <w:szCs w:val="20"/>
          <w:lang w:eastAsia="en-ZA"/>
        </w:rPr>
        <w:t xml:space="preserve"> as the Minister may approve, in consultation with the Minister responsible for administering the </w:t>
      </w:r>
      <w:hyperlink r:id="rId879" w:tooltip="ZS@2105" w:history="1">
        <w:r w:rsidRPr="00A66BE3">
          <w:rPr>
            <w:rFonts w:ascii="Arial" w:eastAsia="Times New Roman" w:hAnsi="Arial" w:cs="Arial"/>
            <w:color w:val="0000FF"/>
            <w:sz w:val="20"/>
            <w:szCs w:val="20"/>
            <w:u w:val="single"/>
            <w:lang w:eastAsia="en-ZA"/>
          </w:rPr>
          <w:t>Mines and Minerals Act [</w:t>
        </w:r>
        <w:r w:rsidRPr="00A66BE3">
          <w:rPr>
            <w:rFonts w:ascii="Arial" w:eastAsia="Times New Roman" w:hAnsi="Arial" w:cs="Arial"/>
            <w:i/>
            <w:iCs/>
            <w:color w:val="0000FF"/>
            <w:sz w:val="20"/>
            <w:szCs w:val="20"/>
            <w:u w:val="single"/>
            <w:lang w:eastAsia="en-ZA"/>
          </w:rPr>
          <w:t>Chapter 21:05</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sz w:val="20"/>
          <w:szCs w:val="20"/>
          <w:lang w:eastAsia="en-ZA"/>
        </w:rPr>
        <w:t>; or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b)    such plant, equipment or machinery which is or will be used exclusively for manufacturing or industrial purposes in, on or in connection with a factory as the Minister may approve, in consultation with the Minister responsible for industry; or such plant, equipment or machinery which is or will be used exclusively for agricultural purposes as the Minister may approve, in consultation with the Minister responsible for agriculture; or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    such plant, equipment or machinery which is or will be used exclusively for the energy generation and or distribution as the Minister may approve, in consultation with the Minister responsible for energy: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Subject to this section, a rebate of duty shall be granted on such capital equipment (other than motor vehicles intended or adapted for use on roads or capable of being so used), which is certified by the Secretary of the responsible Ministry for that industry and approved by the Minister, on importation of such capital equipment for use in the mining, agriculture or, manufacturing or energy sectors: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the rebate granted on the Capital equipment shall lapse after a period not exceeding 6 months from the date of granting of such rebate, if the capital equipment imported under these regulations has not been commissioned within that period, the rebated duty and VAT on the capital equipment shall become due and payable from the date of granting of the rebate.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Any person claiming a rebate in terms of this section shall—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a)    give to the proper officer an application signed by him or her; and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b)    submit written approval from the Minister; and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    submit a certificate from the Secretary of the responsible Ministry for that industry; and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d)    make a declaration to the effect that the capital equipment is being imported solely for the purpose of or in connection with the specified industry; and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e)    give an undertaking that, if any of the capital equipment is sold or not used for the purpose for which such equipment is being imported, the duty thereon will be paid forthwith to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To be eligible for this rebate the applicant must be registered as a taxpayer with the Zimbabwe Revenue Authority and have a valid Tax Clearance Certificate.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(5) No person to whom a rebate of duty has been granted in terms of this section shall sell or in any manner whatsoever dispose of to any person any capital equipment in respect of which such rebate was granted </w:t>
      </w:r>
      <w:r w:rsidRPr="00A66BE3">
        <w:rPr>
          <w:rFonts w:ascii="Arial" w:eastAsia="Times New Roman" w:hAnsi="Arial" w:cs="Arial"/>
          <w:b/>
          <w:bCs/>
          <w:sz w:val="20"/>
          <w:szCs w:val="20"/>
          <w:lang w:eastAsia="en-ZA"/>
        </w:rPr>
        <w:t>within 10 years</w:t>
      </w:r>
      <w:r w:rsidRPr="00A66BE3">
        <w:rPr>
          <w:rFonts w:ascii="Arial" w:eastAsia="Times New Roman" w:hAnsi="Arial" w:cs="Arial"/>
          <w:sz w:val="20"/>
          <w:szCs w:val="20"/>
          <w:lang w:eastAsia="en-ZA"/>
        </w:rPr>
        <w:t xml:space="preserve"> of the date of its entry under rebate, without the prior written permission of the Commissioner and subject to </w:t>
      </w:r>
      <w:hyperlink r:id="rId880" w:anchor="144U.6" w:tooltip="#144U.6" w:history="1">
        <w:r w:rsidRPr="00A66BE3">
          <w:rPr>
            <w:rFonts w:ascii="Arial" w:eastAsia="Times New Roman" w:hAnsi="Arial" w:cs="Arial"/>
            <w:color w:val="0000FF"/>
            <w:sz w:val="20"/>
            <w:szCs w:val="20"/>
            <w:u w:val="single"/>
            <w:lang w:eastAsia="en-ZA"/>
          </w:rPr>
          <w:t>subsection (6)</w:t>
        </w:r>
      </w:hyperlink>
      <w:r w:rsidRPr="00A66BE3">
        <w:rPr>
          <w:rFonts w:ascii="Arial" w:eastAsia="Times New Roman" w:hAnsi="Arial" w:cs="Arial"/>
          <w:sz w:val="20"/>
          <w:szCs w:val="20"/>
          <w:lang w:eastAsia="en-ZA"/>
        </w:rPr>
        <w:t xml:space="preserve"> payment of the duty which would have been payable at the time of entry but for the granting of such rebate.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 If the Commissioner gives the permission referred to in </w:t>
      </w:r>
      <w:hyperlink r:id="rId881" w:anchor="144U.5" w:tooltip="#144U.5" w:history="1">
        <w:r w:rsidRPr="00A66BE3">
          <w:rPr>
            <w:rFonts w:ascii="Arial" w:eastAsia="Times New Roman" w:hAnsi="Arial" w:cs="Arial"/>
            <w:color w:val="0000FF"/>
            <w:sz w:val="20"/>
            <w:szCs w:val="20"/>
            <w:u w:val="single"/>
            <w:lang w:eastAsia="en-ZA"/>
          </w:rPr>
          <w:t>subsection (5)</w:t>
        </w:r>
      </w:hyperlink>
      <w:r w:rsidRPr="00A66BE3">
        <w:rPr>
          <w:rFonts w:ascii="Arial" w:eastAsia="Times New Roman" w:hAnsi="Arial" w:cs="Arial"/>
          <w:sz w:val="20"/>
          <w:szCs w:val="20"/>
          <w:lang w:eastAsia="en-ZA"/>
        </w:rPr>
        <w:t>, he or she may authorise the payment of a lesser amount of duty than would have been payable had no rebate been granted, and for the purpose of determining such lesser amount of duty, the Commissioner shall take into consideration the monthly depreciation of such capital equipment in question on a pro-rata basis since the date on which it was entered under rebate: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if any such capital equipment is to be sold or disposed of </w:t>
      </w:r>
      <w:r w:rsidRPr="00A66BE3">
        <w:rPr>
          <w:rFonts w:ascii="Arial" w:eastAsia="Times New Roman" w:hAnsi="Arial" w:cs="Arial"/>
          <w:b/>
          <w:bCs/>
          <w:sz w:val="20"/>
          <w:szCs w:val="20"/>
          <w:lang w:eastAsia="en-ZA"/>
        </w:rPr>
        <w:t>within 5 years</w:t>
      </w:r>
      <w:r w:rsidRPr="00A66BE3">
        <w:rPr>
          <w:rFonts w:ascii="Arial" w:eastAsia="Times New Roman" w:hAnsi="Arial" w:cs="Arial"/>
          <w:sz w:val="20"/>
          <w:szCs w:val="20"/>
          <w:lang w:eastAsia="en-ZA"/>
        </w:rPr>
        <w:t xml:space="preserve"> of the date from which it was entered under rebate, this subsection shall not apply; and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Commissioner may remit the duty on any capital equipment imported under rebate in terms of this section which is proved to his or her satisfaction to have, as a result of an accident, been damaged beyond economic repair.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XIV</w:t>
      </w:r>
      <w:r w:rsidRPr="00A66BE3">
        <w:rPr>
          <w:rFonts w:ascii="Arial" w:eastAsia="Times New Roman" w:hAnsi="Arial" w:cs="Arial"/>
          <w:b/>
          <w:bCs/>
          <w:sz w:val="24"/>
          <w:szCs w:val="24"/>
          <w:lang w:eastAsia="en-ZA"/>
        </w:rPr>
        <w:br/>
        <w:t>EXCISE &amp; SURTAX MANAGEMENT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Application for licence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145</w:t>
      </w:r>
      <w:r w:rsidRPr="00A66BE3">
        <w:rPr>
          <w:rFonts w:ascii="Arial" w:eastAsia="Times New Roman" w:hAnsi="Arial" w:cs="Arial"/>
          <w:sz w:val="20"/>
          <w:szCs w:val="20"/>
          <w:lang w:eastAsia="en-ZA"/>
        </w:rPr>
        <w:t xml:space="preserve">.  (1)  Any person wishing to manufacture goods liable to excise duty or surtax or any potable liquid, other than honey beer, containing more than </w:t>
      </w:r>
      <w:r w:rsidRPr="00A66BE3">
        <w:rPr>
          <w:rFonts w:ascii="Arial" w:eastAsia="Times New Roman" w:hAnsi="Arial" w:cs="Arial"/>
          <w:b/>
          <w:bCs/>
          <w:sz w:val="20"/>
          <w:szCs w:val="20"/>
          <w:lang w:eastAsia="en-ZA"/>
        </w:rPr>
        <w:t>1.7%</w:t>
      </w:r>
      <w:r w:rsidRPr="00A66BE3">
        <w:rPr>
          <w:rFonts w:ascii="Arial" w:eastAsia="Times New Roman" w:hAnsi="Arial" w:cs="Arial"/>
          <w:sz w:val="20"/>
          <w:szCs w:val="20"/>
          <w:lang w:eastAsia="en-ZA"/>
        </w:rPr>
        <w:t xml:space="preserve"> of absolute alcohol, shall make an application to the Commissioner in writing for licence in terms of </w:t>
      </w:r>
      <w:hyperlink r:id="rId882" w:anchor="128" w:tooltip="ZS@2302#128" w:history="1">
        <w:r w:rsidRPr="00A66BE3">
          <w:rPr>
            <w:rFonts w:ascii="Arial" w:eastAsia="Times New Roman" w:hAnsi="Arial" w:cs="Arial"/>
            <w:color w:val="0000FF"/>
            <w:sz w:val="20"/>
            <w:szCs w:val="20"/>
            <w:u w:val="single"/>
            <w:lang w:eastAsia="en-ZA"/>
          </w:rPr>
          <w:t>section 128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The applicant for a licence shall furnish the information required in terms of </w:t>
      </w:r>
      <w:hyperlink r:id="rId883" w:anchor="129.1" w:tooltip="ZS@2302#129.1" w:history="1">
        <w:r w:rsidRPr="00A66BE3">
          <w:rPr>
            <w:rFonts w:ascii="Arial" w:eastAsia="Times New Roman" w:hAnsi="Arial" w:cs="Arial"/>
            <w:color w:val="0000FF"/>
            <w:sz w:val="20"/>
            <w:szCs w:val="20"/>
            <w:u w:val="single"/>
            <w:lang w:eastAsia="en-ZA"/>
          </w:rPr>
          <w:t>subsection (1) of section 129 of the Act</w:t>
        </w:r>
      </w:hyperlink>
      <w:r w:rsidRPr="00A66BE3">
        <w:rPr>
          <w:rFonts w:ascii="Arial" w:eastAsia="Times New Roman" w:hAnsi="Arial" w:cs="Arial"/>
          <w:sz w:val="20"/>
          <w:szCs w:val="20"/>
          <w:lang w:eastAsia="en-ZA"/>
        </w:rPr>
        <w:t xml:space="preserve"> and, if required to do so by the Commissioner, shall make entry of his premises in the manner set out in </w:t>
      </w:r>
      <w:hyperlink r:id="rId884" w:anchor="129.2" w:tooltip="ZS@2302#129.2" w:history="1">
        <w:r w:rsidRPr="00A66BE3">
          <w:rPr>
            <w:rFonts w:ascii="Arial" w:eastAsia="Times New Roman" w:hAnsi="Arial" w:cs="Arial"/>
            <w:color w:val="0000FF"/>
            <w:sz w:val="20"/>
            <w:szCs w:val="20"/>
            <w:u w:val="single"/>
            <w:lang w:eastAsia="en-ZA"/>
          </w:rPr>
          <w:t>subsection (2) of section 129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Before any licence is issued, the applicant therefore shall enter into a bond in form </w:t>
      </w:r>
      <w:r w:rsidRPr="00A66BE3">
        <w:rPr>
          <w:rFonts w:ascii="Arial" w:eastAsia="Times New Roman" w:hAnsi="Arial" w:cs="Arial"/>
          <w:b/>
          <w:bCs/>
          <w:sz w:val="20"/>
          <w:szCs w:val="20"/>
          <w:lang w:eastAsia="en-ZA"/>
        </w:rPr>
        <w:t>No. 128</w:t>
      </w:r>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 xml:space="preserve">Obligations on persons licensed in terms of </w:t>
      </w:r>
      <w:hyperlink r:id="rId885" w:anchor="128" w:tooltip="ZS@2302#128" w:history="1">
        <w:r w:rsidRPr="00A66BE3">
          <w:rPr>
            <w:rFonts w:ascii="Arial" w:eastAsia="Times New Roman" w:hAnsi="Arial" w:cs="Arial"/>
            <w:b/>
            <w:bCs/>
            <w:i/>
            <w:iCs/>
            <w:color w:val="0000FF"/>
            <w:sz w:val="24"/>
            <w:szCs w:val="24"/>
            <w:u w:val="single"/>
            <w:lang w:eastAsia="en-ZA"/>
          </w:rPr>
          <w:t>section 128 of the Act</w:t>
        </w:r>
      </w:hyperlink>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146</w:t>
      </w:r>
      <w:r w:rsidRPr="00A66BE3">
        <w:rPr>
          <w:rFonts w:ascii="Arial" w:eastAsia="Times New Roman" w:hAnsi="Arial" w:cs="Arial"/>
          <w:sz w:val="20"/>
          <w:szCs w:val="20"/>
          <w:lang w:eastAsia="en-ZA"/>
        </w:rPr>
        <w:t xml:space="preserve">.  Every person licensed in terms of </w:t>
      </w:r>
      <w:hyperlink r:id="rId886" w:anchor="128" w:tooltip="ZS@2302#128" w:history="1">
        <w:r w:rsidRPr="00A66BE3">
          <w:rPr>
            <w:rFonts w:ascii="Arial" w:eastAsia="Times New Roman" w:hAnsi="Arial" w:cs="Arial"/>
            <w:color w:val="0000FF"/>
            <w:sz w:val="20"/>
            <w:szCs w:val="20"/>
            <w:u w:val="single"/>
            <w:lang w:eastAsia="en-ZA"/>
          </w:rPr>
          <w:t>section 128 of the Act</w:t>
        </w:r>
      </w:hyperlink>
      <w:r w:rsidRPr="00A66BE3">
        <w:rPr>
          <w:rFonts w:ascii="Arial" w:eastAsia="Times New Roman" w:hAnsi="Arial" w:cs="Arial"/>
          <w:sz w:val="20"/>
          <w:szCs w:val="20"/>
          <w:lang w:eastAsia="en-ZA"/>
        </w:rPr>
        <w:t xml:space="preserve"> shall—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provide to the satisfaction of the Commissioner windows or apertures for the admission of sufficient light in his licensed premises;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so long as operations are being carried on after sunset and before sunrise, provide sufficient lighting in his licensed premises;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provide and placed to the satisfaction of an officer adequate ladders to enable the officer to examine any plant, vessel or utensil;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provide all reasonable facilities to enable officers to exercise their powers under the Act;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(e)  provide assistance when requested by an officer for carrying out duties requiring assistance;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(f)  when requested by an officer, remove any rubbish or any obstruction which may hinder an officer in the execution of his duties or which may conceal any operation which is being carried out on the premises;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(g)  place every vessel or utensil in a convenient position so as to be easy of access;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(h)  keep correct weights, scales, measures and measuring instruments to the satisfaction of the Commissioner available at all times for the use officers;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(i)  keep all plant in a secure and clean condition and free from leakage;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(j)  gauge and calibrate or empty and re-gauge and recalibrate any vessel whenever required by an officer;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(k)  if required to do so by an officer, stop the working of any machinery or apparatus for the purpose of examining such machinery or apparatus or of testing or gauging the output thereof;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(l)  stack all manufactured goods so as to be easy of access;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(m)  provide for the safe custody of keys and locks when the said keys and locks are not required to be in use;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(n)  provide upon his premises such office accommodation free of rent, as may be required from time to time by an officer who may be required by the Commissioner to carry out any duties upon such premises;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(o)  inform the proper officer immediately upon discovering any theft or attempted theft of goods on which excise duty has not been paid.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Entry for consumption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147</w:t>
      </w:r>
      <w:r w:rsidRPr="00A66BE3">
        <w:rPr>
          <w:rFonts w:ascii="Arial" w:eastAsia="Times New Roman" w:hAnsi="Arial" w:cs="Arial"/>
          <w:sz w:val="20"/>
          <w:szCs w:val="20"/>
          <w:lang w:eastAsia="en-ZA"/>
        </w:rPr>
        <w:t>.  When goods liable to excise duty or surtax, other than the surtax on cigarettes, are removed for consumption from the premises where they have been manufactured, their entry for consumption shall be effected by—</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the completion and submission to the proper officer of a bill of entry in form </w:t>
      </w:r>
      <w:r w:rsidRPr="00A66BE3">
        <w:rPr>
          <w:rFonts w:ascii="Arial" w:eastAsia="Times New Roman" w:hAnsi="Arial" w:cs="Arial"/>
          <w:b/>
          <w:bCs/>
          <w:sz w:val="20"/>
          <w:szCs w:val="20"/>
          <w:lang w:eastAsia="en-ZA"/>
        </w:rPr>
        <w:t>No. 21</w:t>
      </w:r>
      <w:r w:rsidRPr="00A66BE3">
        <w:rPr>
          <w:rFonts w:ascii="Arial" w:eastAsia="Times New Roman" w:hAnsi="Arial" w:cs="Arial"/>
          <w:sz w:val="20"/>
          <w:szCs w:val="20"/>
          <w:lang w:eastAsia="en-ZA"/>
        </w:rPr>
        <w:t>; and in addition, where the customs office has direct trader input facilities, registration on the customs computer system;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payment to that officer of the excise duty due on the goods;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the payment to that officer of clearance fee prescribed in </w:t>
      </w:r>
      <w:hyperlink r:id="rId887" w:anchor="175" w:tooltip="#175"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one hundred and seventy-five</w:t>
        </w:r>
      </w:hyperlink>
      <w:r w:rsidRPr="00A66BE3">
        <w:rPr>
          <w:rFonts w:ascii="Arial" w:eastAsia="Times New Roman" w:hAnsi="Arial" w:cs="Arial"/>
          <w:i/>
          <w:iCs/>
          <w:sz w:val="20"/>
          <w:szCs w:val="20"/>
          <w:lang w:eastAsia="en-ZA"/>
        </w:rPr>
        <w:t xml:space="preserve"> .</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Entry for removal in bond within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148</w:t>
      </w:r>
      <w:r w:rsidRPr="00A66BE3">
        <w:rPr>
          <w:rFonts w:ascii="Arial" w:eastAsia="Times New Roman" w:hAnsi="Arial" w:cs="Arial"/>
          <w:sz w:val="20"/>
          <w:szCs w:val="20"/>
          <w:lang w:eastAsia="en-ZA"/>
        </w:rPr>
        <w:t xml:space="preserve">.  (1)  When goods liable to excise duty are removed in bond from licensed premises to a warehouse they shall be entered in the manner prescribed in </w:t>
      </w:r>
      <w:hyperlink r:id="rId888" w:anchor="72" w:tooltip="#72" w:history="1">
        <w:r w:rsidRPr="00A66BE3">
          <w:rPr>
            <w:rFonts w:ascii="Arial" w:eastAsia="Times New Roman" w:hAnsi="Arial" w:cs="Arial"/>
            <w:color w:val="0000FF"/>
            <w:sz w:val="20"/>
            <w:szCs w:val="20"/>
            <w:u w:val="single"/>
            <w:lang w:eastAsia="en-ZA"/>
          </w:rPr>
          <w:t xml:space="preserve">section </w:t>
        </w:r>
        <w:r w:rsidRPr="00A66BE3">
          <w:rPr>
            <w:rFonts w:ascii="Arial" w:eastAsia="Times New Roman" w:hAnsi="Arial" w:cs="Arial"/>
            <w:i/>
            <w:iCs/>
            <w:color w:val="0000FF"/>
            <w:sz w:val="20"/>
            <w:szCs w:val="20"/>
            <w:u w:val="single"/>
            <w:lang w:eastAsia="en-ZA"/>
          </w:rPr>
          <w:t>seventy-two</w:t>
        </w:r>
      </w:hyperlink>
      <w:r w:rsidRPr="00A66BE3">
        <w:rPr>
          <w:rFonts w:ascii="Arial" w:eastAsia="Times New Roman" w:hAnsi="Arial" w:cs="Arial"/>
          <w:sz w:val="20"/>
          <w:szCs w:val="20"/>
          <w:lang w:eastAsia="en-ZA"/>
        </w:rPr>
        <w:t xml:space="preserve"> and that section shall, </w:t>
      </w:r>
      <w:r w:rsidRPr="00A66BE3">
        <w:rPr>
          <w:rFonts w:ascii="Arial" w:eastAsia="Times New Roman" w:hAnsi="Arial" w:cs="Arial"/>
          <w:i/>
          <w:iCs/>
          <w:sz w:val="20"/>
          <w:szCs w:val="20"/>
          <w:lang w:eastAsia="en-ZA"/>
        </w:rPr>
        <w:t>mutatis mutandis</w:t>
      </w:r>
      <w:r w:rsidRPr="00A66BE3">
        <w:rPr>
          <w:rFonts w:ascii="Arial" w:eastAsia="Times New Roman" w:hAnsi="Arial" w:cs="Arial"/>
          <w:sz w:val="20"/>
          <w:szCs w:val="20"/>
          <w:lang w:eastAsia="en-ZA"/>
        </w:rPr>
        <w:t>, apply as though the licensed premises where a warehouse.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The manufacturer of any goods which have been removed in bond in terms of this section shall record in the return required in terms of </w:t>
      </w:r>
      <w:hyperlink r:id="rId889" w:anchor="142" w:tooltip="ZS@2302#142" w:history="1">
        <w:r w:rsidRPr="00A66BE3">
          <w:rPr>
            <w:rFonts w:ascii="Arial" w:eastAsia="Times New Roman" w:hAnsi="Arial" w:cs="Arial"/>
            <w:color w:val="0000FF"/>
            <w:sz w:val="20"/>
            <w:szCs w:val="20"/>
            <w:u w:val="single"/>
            <w:lang w:eastAsia="en-ZA"/>
          </w:rPr>
          <w:t>section 142 of the Act</w:t>
        </w:r>
      </w:hyperlink>
      <w:r w:rsidRPr="00A66BE3">
        <w:rPr>
          <w:rFonts w:ascii="Arial" w:eastAsia="Times New Roman" w:hAnsi="Arial" w:cs="Arial"/>
          <w:sz w:val="20"/>
          <w:szCs w:val="20"/>
          <w:lang w:eastAsia="en-ZA"/>
        </w:rPr>
        <w:t>, full particulars of the goods, together with the number and date of the bill of entry relative to their removal in bond.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Commissioner to specify forms and certificates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149</w:t>
      </w:r>
      <w:r w:rsidRPr="00A66BE3">
        <w:rPr>
          <w:rFonts w:ascii="Arial" w:eastAsia="Times New Roman" w:hAnsi="Arial" w:cs="Arial"/>
          <w:sz w:val="20"/>
          <w:szCs w:val="20"/>
          <w:lang w:eastAsia="en-ZA"/>
        </w:rPr>
        <w:t xml:space="preserve">.  The Commissioner may specify forms, certificates and returns to be completed by persons licensed in terms of </w:t>
      </w:r>
      <w:hyperlink r:id="rId890" w:anchor="128" w:tooltip="ZS@2302#128" w:history="1">
        <w:r w:rsidRPr="00A66BE3">
          <w:rPr>
            <w:rFonts w:ascii="Arial" w:eastAsia="Times New Roman" w:hAnsi="Arial" w:cs="Arial"/>
            <w:color w:val="0000FF"/>
            <w:sz w:val="20"/>
            <w:szCs w:val="20"/>
            <w:u w:val="single"/>
            <w:lang w:eastAsia="en-ZA"/>
          </w:rPr>
          <w:t>section 128 of the Act</w:t>
        </w:r>
      </w:hyperlink>
      <w:r w:rsidRPr="00A66BE3">
        <w:rPr>
          <w:rFonts w:ascii="Arial" w:eastAsia="Times New Roman" w:hAnsi="Arial" w:cs="Arial"/>
          <w:sz w:val="20"/>
          <w:szCs w:val="20"/>
          <w:lang w:eastAsia="en-ZA"/>
        </w:rPr>
        <w:t xml:space="preserve"> and all persons so licensed shall carry out such instructions as may be given by an officer regarding the completion and submission of such forms, certificates and returns.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Fixing and marking of pipes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150</w:t>
      </w:r>
      <w:r w:rsidRPr="00A66BE3">
        <w:rPr>
          <w:rFonts w:ascii="Arial" w:eastAsia="Times New Roman" w:hAnsi="Arial" w:cs="Arial"/>
          <w:sz w:val="20"/>
          <w:szCs w:val="20"/>
          <w:lang w:eastAsia="en-ZA"/>
        </w:rPr>
        <w:t>.  (1)  Every pipe used in a distillery or winery shall, unless it is used exclusively for the discharge of water or spent wash, be so fixed and placed as to be capable of being examined for the whole of its length.</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(2)  Pipes used in a distillery or winery shall be painted and kept painted—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w:t>
      </w:r>
      <w:r w:rsidRPr="00A66BE3">
        <w:rPr>
          <w:rFonts w:ascii="Arial" w:eastAsia="Times New Roman" w:hAnsi="Arial" w:cs="Arial"/>
          <w:b/>
          <w:bCs/>
          <w:sz w:val="20"/>
          <w:szCs w:val="20"/>
          <w:lang w:eastAsia="en-ZA"/>
        </w:rPr>
        <w:t>red</w:t>
      </w:r>
      <w:r w:rsidRPr="00A66BE3">
        <w:rPr>
          <w:rFonts w:ascii="Arial" w:eastAsia="Times New Roman" w:hAnsi="Arial" w:cs="Arial"/>
          <w:sz w:val="20"/>
          <w:szCs w:val="20"/>
          <w:lang w:eastAsia="en-ZA"/>
        </w:rPr>
        <w:t xml:space="preserve"> if they are for the conveyance of wine, wort or wash;</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w:t>
      </w:r>
      <w:r w:rsidRPr="00A66BE3">
        <w:rPr>
          <w:rFonts w:ascii="Arial" w:eastAsia="Times New Roman" w:hAnsi="Arial" w:cs="Arial"/>
          <w:b/>
          <w:bCs/>
          <w:sz w:val="20"/>
          <w:szCs w:val="20"/>
          <w:lang w:eastAsia="en-ZA"/>
        </w:rPr>
        <w:t>blue</w:t>
      </w:r>
      <w:r w:rsidRPr="00A66BE3">
        <w:rPr>
          <w:rFonts w:ascii="Arial" w:eastAsia="Times New Roman" w:hAnsi="Arial" w:cs="Arial"/>
          <w:sz w:val="20"/>
          <w:szCs w:val="20"/>
          <w:lang w:eastAsia="en-ZA"/>
        </w:rPr>
        <w:t xml:space="preserve"> if they are for the conveyance of low wines or feints;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w:t>
      </w:r>
      <w:r w:rsidRPr="00A66BE3">
        <w:rPr>
          <w:rFonts w:ascii="Arial" w:eastAsia="Times New Roman" w:hAnsi="Arial" w:cs="Arial"/>
          <w:b/>
          <w:bCs/>
          <w:sz w:val="20"/>
          <w:szCs w:val="20"/>
          <w:lang w:eastAsia="en-ZA"/>
        </w:rPr>
        <w:t>black</w:t>
      </w:r>
      <w:r w:rsidRPr="00A66BE3">
        <w:rPr>
          <w:rFonts w:ascii="Arial" w:eastAsia="Times New Roman" w:hAnsi="Arial" w:cs="Arial"/>
          <w:sz w:val="20"/>
          <w:szCs w:val="20"/>
          <w:lang w:eastAsia="en-ZA"/>
        </w:rPr>
        <w:t xml:space="preserve"> if they are for the conveyance of spirits;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(d)  </w:t>
      </w:r>
      <w:r w:rsidRPr="00A66BE3">
        <w:rPr>
          <w:rFonts w:ascii="Arial" w:eastAsia="Times New Roman" w:hAnsi="Arial" w:cs="Arial"/>
          <w:b/>
          <w:bCs/>
          <w:sz w:val="20"/>
          <w:szCs w:val="20"/>
          <w:lang w:eastAsia="en-ZA"/>
        </w:rPr>
        <w:t>white</w:t>
      </w:r>
      <w:r w:rsidRPr="00A66BE3">
        <w:rPr>
          <w:rFonts w:ascii="Arial" w:eastAsia="Times New Roman" w:hAnsi="Arial" w:cs="Arial"/>
          <w:sz w:val="20"/>
          <w:szCs w:val="20"/>
          <w:lang w:eastAsia="en-ZA"/>
        </w:rPr>
        <w:t xml:space="preserve"> if they are for the conveyance of water;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(e)  </w:t>
      </w:r>
      <w:r w:rsidRPr="00A66BE3">
        <w:rPr>
          <w:rFonts w:ascii="Arial" w:eastAsia="Times New Roman" w:hAnsi="Arial" w:cs="Arial"/>
          <w:b/>
          <w:bCs/>
          <w:sz w:val="20"/>
          <w:szCs w:val="20"/>
          <w:lang w:eastAsia="en-ZA"/>
        </w:rPr>
        <w:t>green</w:t>
      </w:r>
      <w:r w:rsidRPr="00A66BE3">
        <w:rPr>
          <w:rFonts w:ascii="Arial" w:eastAsia="Times New Roman" w:hAnsi="Arial" w:cs="Arial"/>
          <w:sz w:val="20"/>
          <w:szCs w:val="20"/>
          <w:lang w:eastAsia="en-ZA"/>
        </w:rPr>
        <w:t xml:space="preserve"> if they are for the conveyance of gas;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(f)  </w:t>
      </w:r>
      <w:r w:rsidRPr="00A66BE3">
        <w:rPr>
          <w:rFonts w:ascii="Arial" w:eastAsia="Times New Roman" w:hAnsi="Arial" w:cs="Arial"/>
          <w:b/>
          <w:bCs/>
          <w:sz w:val="20"/>
          <w:szCs w:val="20"/>
          <w:lang w:eastAsia="en-ZA"/>
        </w:rPr>
        <w:t>yellow</w:t>
      </w:r>
      <w:r w:rsidRPr="00A66BE3">
        <w:rPr>
          <w:rFonts w:ascii="Arial" w:eastAsia="Times New Roman" w:hAnsi="Arial" w:cs="Arial"/>
          <w:sz w:val="20"/>
          <w:szCs w:val="20"/>
          <w:lang w:eastAsia="en-ZA"/>
        </w:rPr>
        <w:t xml:space="preserve"> if they are for the conveyance of air;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(g)  </w:t>
      </w:r>
      <w:r w:rsidRPr="00A66BE3">
        <w:rPr>
          <w:rFonts w:ascii="Arial" w:eastAsia="Times New Roman" w:hAnsi="Arial" w:cs="Arial"/>
          <w:b/>
          <w:bCs/>
          <w:sz w:val="20"/>
          <w:szCs w:val="20"/>
          <w:lang w:eastAsia="en-ZA"/>
        </w:rPr>
        <w:t>silver</w:t>
      </w:r>
      <w:r w:rsidRPr="00A66BE3">
        <w:rPr>
          <w:rFonts w:ascii="Arial" w:eastAsia="Times New Roman" w:hAnsi="Arial" w:cs="Arial"/>
          <w:sz w:val="20"/>
          <w:szCs w:val="20"/>
          <w:lang w:eastAsia="en-ZA"/>
        </w:rPr>
        <w:t xml:space="preserve"> if they are for the conveyance of steam:</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subject to the discretion of the Commissioner, any or all of the hot pipes of any distilling apparatus may not be required to be so painted.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Cocks and valves to be approved and repairs and alterations to be supervised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151</w:t>
      </w:r>
      <w:r w:rsidRPr="00A66BE3">
        <w:rPr>
          <w:rFonts w:ascii="Arial" w:eastAsia="Times New Roman" w:hAnsi="Arial" w:cs="Arial"/>
          <w:sz w:val="20"/>
          <w:szCs w:val="20"/>
          <w:lang w:eastAsia="en-ZA"/>
        </w:rPr>
        <w:t>.  (1)  If the Commissioner so directs, only such cocks and valves as have been approved by him shall be used in a distillery or winery.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A distiller shall not, unless a proper officer is present and consents—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for repair or any other purpose, remove or cause to be removed any lock or seal, or any flange, pipe or fitting giving access to spirits;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subject to </w:t>
      </w:r>
      <w:hyperlink r:id="rId891" w:anchor="129.3" w:tooltip="ZS@2302#129.3" w:history="1">
        <w:r w:rsidRPr="00A66BE3">
          <w:rPr>
            <w:rFonts w:ascii="Arial" w:eastAsia="Times New Roman" w:hAnsi="Arial" w:cs="Arial"/>
            <w:color w:val="0000FF"/>
            <w:sz w:val="20"/>
            <w:szCs w:val="20"/>
            <w:u w:val="single"/>
            <w:lang w:eastAsia="en-ZA"/>
          </w:rPr>
          <w:t>subsection (3) of section 129 of the Act</w:t>
        </w:r>
      </w:hyperlink>
      <w:r w:rsidRPr="00A66BE3">
        <w:rPr>
          <w:rFonts w:ascii="Arial" w:eastAsia="Times New Roman" w:hAnsi="Arial" w:cs="Arial"/>
          <w:sz w:val="20"/>
          <w:szCs w:val="20"/>
          <w:lang w:eastAsia="en-ZA"/>
        </w:rPr>
        <w:t>, carry out any alteration to any pipeline, still, safe, receiver or vessel through which spirits are conveyed or in which spirits are contained.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Markings on rooms, places, vessels, utensils, stills and machinery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152</w:t>
      </w:r>
      <w:r w:rsidRPr="00A66BE3">
        <w:rPr>
          <w:rFonts w:ascii="Arial" w:eastAsia="Times New Roman" w:hAnsi="Arial" w:cs="Arial"/>
          <w:sz w:val="20"/>
          <w:szCs w:val="20"/>
          <w:lang w:eastAsia="en-ZA"/>
        </w:rPr>
        <w:t>.  A distiller or manufacturer of wine shall, when required to do so by the proper officer—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mark and number every room, place, vessel, utensil, still and piece of machinery on his premises to the satisfaction of such officer;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mark its capacity on each vat, receiver and vessel on his premises.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Markings on rooms, vessels, etc., not to be altered without authority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153</w:t>
      </w:r>
      <w:r w:rsidRPr="00A66BE3">
        <w:rPr>
          <w:rFonts w:ascii="Arial" w:eastAsia="Times New Roman" w:hAnsi="Arial" w:cs="Arial"/>
          <w:sz w:val="20"/>
          <w:szCs w:val="20"/>
          <w:lang w:eastAsia="en-ZA"/>
        </w:rPr>
        <w:t>.  No person shall obliterate or alter any markings on any room, place, vessel, utensil, still or piece of machinery without the authority of a proper officer.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Distiller to keep still-house book</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154</w:t>
      </w:r>
      <w:r w:rsidRPr="00A66BE3">
        <w:rPr>
          <w:rFonts w:ascii="Arial" w:eastAsia="Times New Roman" w:hAnsi="Arial" w:cs="Arial"/>
          <w:sz w:val="20"/>
          <w:szCs w:val="20"/>
          <w:lang w:eastAsia="en-ZA"/>
        </w:rPr>
        <w:t>.  A distiller shall keep a still-house book in which he shall record daily—</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description and the quantity of materials used by him;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quantity and the strength of wash sent to distillation;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the quantity and strength of spirits obtained from the materials used;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the quantity of spirit used in re-distillation;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(e)  the quantity and strength of rectified spirits obtained from re-distillation</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Distiller to keep stock-book</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155</w:t>
      </w:r>
      <w:r w:rsidRPr="00A66BE3">
        <w:rPr>
          <w:rFonts w:ascii="Arial" w:eastAsia="Times New Roman" w:hAnsi="Arial" w:cs="Arial"/>
          <w:sz w:val="20"/>
          <w:szCs w:val="20"/>
          <w:lang w:eastAsia="en-ZA"/>
        </w:rPr>
        <w:t>.  (1)  A distiller shall keep a stock-book in which he shall record daily—</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on the debit side, all receipts of spirits into his stock from his still or from any other source;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(b)  on the credit side, all disposals and withdrawals of spirits from stock, showing separately disposals and withdrawals of stock on which duty has been paid and on which duty has not been paid.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The stock-book referred to in </w:t>
      </w:r>
      <w:hyperlink r:id="rId892" w:anchor="155.1" w:tooltip="#155.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shall be kept by the distiller for a period of </w:t>
      </w:r>
      <w:r w:rsidRPr="00A66BE3">
        <w:rPr>
          <w:rFonts w:ascii="Arial" w:eastAsia="Times New Roman" w:hAnsi="Arial" w:cs="Arial"/>
          <w:b/>
          <w:bCs/>
          <w:sz w:val="20"/>
          <w:szCs w:val="20"/>
          <w:lang w:eastAsia="en-ZA"/>
        </w:rPr>
        <w:t>not less than 24 months</w:t>
      </w:r>
      <w:r w:rsidRPr="00A66BE3">
        <w:rPr>
          <w:rFonts w:ascii="Arial" w:eastAsia="Times New Roman" w:hAnsi="Arial" w:cs="Arial"/>
          <w:sz w:val="20"/>
          <w:szCs w:val="20"/>
          <w:lang w:eastAsia="en-ZA"/>
        </w:rPr>
        <w:t xml:space="preserve"> after the last entry has been made therein.</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Spirit receivers and storing of spirits and wines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156</w:t>
      </w:r>
      <w:r w:rsidRPr="00A66BE3">
        <w:rPr>
          <w:rFonts w:ascii="Arial" w:eastAsia="Times New Roman" w:hAnsi="Arial" w:cs="Arial"/>
          <w:sz w:val="20"/>
          <w:szCs w:val="20"/>
          <w:lang w:eastAsia="en-ZA"/>
        </w:rPr>
        <w:t>.  Except with the permission of the Commissioner—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no spirit receiver which is not built wholly above ground level shall be used as a spirit receiver;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no spirits or wines shall be stored in engaged vessels on the premises of a distiller or manufacturer of wine.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Notices to be given and declarations to be made by a distiller and manufacturer of wine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156.</w:t>
      </w:r>
      <w:r w:rsidRPr="00A66BE3">
        <w:rPr>
          <w:rFonts w:ascii="Arial" w:eastAsia="Times New Roman" w:hAnsi="Arial" w:cs="Arial"/>
          <w:sz w:val="20"/>
          <w:szCs w:val="20"/>
          <w:lang w:eastAsia="en-ZA"/>
        </w:rPr>
        <w:t>   Except with the permission of the Commissioner—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no spirit receiver which is not built wholly above ground level shall be used as a spirit receiver;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no spirits or wines shall be stored in ungauged vessels on the premises of a distiller or manufacturer of wine.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Notices to be given and declarations to be made by a distiller and manufacturer of wine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157</w:t>
      </w:r>
      <w:r w:rsidRPr="00A66BE3">
        <w:rPr>
          <w:rFonts w:ascii="Arial" w:eastAsia="Times New Roman" w:hAnsi="Arial" w:cs="Arial"/>
          <w:sz w:val="20"/>
          <w:szCs w:val="20"/>
          <w:lang w:eastAsia="en-ZA"/>
        </w:rPr>
        <w:t>.  (1)  A distiller shall give the following notices to an officer on a form or in a notice book approved by the Commissioner—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not less than </w:t>
      </w:r>
      <w:r w:rsidRPr="00A66BE3">
        <w:rPr>
          <w:rFonts w:ascii="Arial" w:eastAsia="Times New Roman" w:hAnsi="Arial" w:cs="Arial"/>
          <w:b/>
          <w:bCs/>
          <w:sz w:val="20"/>
          <w:szCs w:val="20"/>
          <w:lang w:eastAsia="en-ZA"/>
        </w:rPr>
        <w:t>24 hours’ notice</w:t>
      </w:r>
      <w:r w:rsidRPr="00A66BE3">
        <w:rPr>
          <w:rFonts w:ascii="Arial" w:eastAsia="Times New Roman" w:hAnsi="Arial" w:cs="Arial"/>
          <w:sz w:val="20"/>
          <w:szCs w:val="20"/>
          <w:lang w:eastAsia="en-ZA"/>
        </w:rPr>
        <w:t xml:space="preserve"> of intention to distil or redistill;</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not less than </w:t>
      </w:r>
      <w:r w:rsidRPr="00A66BE3">
        <w:rPr>
          <w:rFonts w:ascii="Arial" w:eastAsia="Times New Roman" w:hAnsi="Arial" w:cs="Arial"/>
          <w:b/>
          <w:bCs/>
          <w:sz w:val="20"/>
          <w:szCs w:val="20"/>
          <w:lang w:eastAsia="en-ZA"/>
        </w:rPr>
        <w:t>8 hours’ notice</w:t>
      </w:r>
      <w:r w:rsidRPr="00A66BE3">
        <w:rPr>
          <w:rFonts w:ascii="Arial" w:eastAsia="Times New Roman" w:hAnsi="Arial" w:cs="Arial"/>
          <w:sz w:val="20"/>
          <w:szCs w:val="20"/>
          <w:lang w:eastAsia="en-ZA"/>
        </w:rPr>
        <w:t xml:space="preserve"> of intention to remove wash or spirits from a fermenter for distillation or redistillation, as the case may be;</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(c)  </w:t>
      </w:r>
      <w:r w:rsidRPr="00A66BE3">
        <w:rPr>
          <w:rFonts w:ascii="Arial" w:eastAsia="Times New Roman" w:hAnsi="Arial" w:cs="Arial"/>
          <w:b/>
          <w:bCs/>
          <w:sz w:val="20"/>
          <w:szCs w:val="20"/>
          <w:lang w:eastAsia="en-ZA"/>
        </w:rPr>
        <w:t>4 hours’ notice</w:t>
      </w:r>
      <w:r w:rsidRPr="00A66BE3">
        <w:rPr>
          <w:rFonts w:ascii="Arial" w:eastAsia="Times New Roman" w:hAnsi="Arial" w:cs="Arial"/>
          <w:sz w:val="20"/>
          <w:szCs w:val="20"/>
          <w:lang w:eastAsia="en-ZA"/>
        </w:rPr>
        <w:t xml:space="preserve"> of intention to rack, re-gauge, blend, mix, reduce, fine or bottle spirits.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A distiller shall make the following declarations to an officer on a form or in a declaration book approved by the Commissioner—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a declaration of the description and quantity of materials used in making up a fermenter, the estimated yield of spirits from such materials, other than spirits for redistillation, and the quantity and strength of wash or spirits collected in the fermenter;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at the end of each distillation period, a declaration of the total quantity of materials used in distillation, or the total quantity of spirits used in re-distillation, and the total quantity of spirits and feints produced from such distillation or re-distillation, as the case may be.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 manufacturer of wine shall give such notices and make such declarations, concerning his operations as may be required by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Any notice or declaration book required by </w:t>
      </w:r>
      <w:hyperlink r:id="rId893" w:anchor="157.1" w:tooltip="#157.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or </w:t>
      </w:r>
      <w:hyperlink r:id="rId894" w:anchor="157.2" w:tooltip="#157.2" w:history="1">
        <w:r w:rsidRPr="00A66BE3">
          <w:rPr>
            <w:rFonts w:ascii="Arial" w:eastAsia="Times New Roman" w:hAnsi="Arial" w:cs="Arial"/>
            <w:color w:val="0000FF"/>
            <w:sz w:val="20"/>
            <w:szCs w:val="20"/>
            <w:u w:val="single"/>
            <w:lang w:eastAsia="en-ZA"/>
          </w:rPr>
          <w:t>(2)</w:t>
        </w:r>
      </w:hyperlink>
      <w:r w:rsidRPr="00A66BE3">
        <w:rPr>
          <w:rFonts w:ascii="Arial" w:eastAsia="Times New Roman" w:hAnsi="Arial" w:cs="Arial"/>
          <w:sz w:val="20"/>
          <w:szCs w:val="20"/>
          <w:lang w:eastAsia="en-ZA"/>
        </w:rPr>
        <w:t xml:space="preserve"> shall be kept in a convenient place on the distiller’s premises and shall at all times be available to an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Except with the permission of an officer, no spirits shall be withdrawn from the general stock of a distiller for re-distillation.</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Officer to be notified of spirits or wine acquired by a distiller or manufacturer of wine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lastRenderedPageBreak/>
        <w:t>158</w:t>
      </w:r>
      <w:r w:rsidRPr="00A66BE3">
        <w:rPr>
          <w:rFonts w:ascii="Arial" w:eastAsia="Times New Roman" w:hAnsi="Arial" w:cs="Arial"/>
          <w:sz w:val="20"/>
          <w:szCs w:val="20"/>
          <w:lang w:eastAsia="en-ZA"/>
        </w:rPr>
        <w:t>.  Every distiller or manufacturer of wine who acquires spirits or wines in any manner other than by production on his own premises shall submit to an officer, not later than the day following such acquisition, a written return in which shall be specified—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the quantity and strength of such spirits or wines;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name and full address of the person from whom he acquired such spirits or wines.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Removal of spirits or wine from the premises of a distiller or a manufacturer of wine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159</w:t>
      </w:r>
      <w:r w:rsidRPr="00A66BE3">
        <w:rPr>
          <w:rFonts w:ascii="Arial" w:eastAsia="Times New Roman" w:hAnsi="Arial" w:cs="Arial"/>
          <w:sz w:val="20"/>
          <w:szCs w:val="20"/>
          <w:lang w:eastAsia="en-ZA"/>
        </w:rPr>
        <w:t>.  (1)  No spirits shall be removed from the licensed premises of a distiller and no wine shall be removed from the premises of a manufacturer of wine, except under and in accordance with a removal warrant issued by an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An officer may detain any consignment of spirits or wines in transit unless and until a removal warrant, issued in terms of </w:t>
      </w:r>
      <w:hyperlink r:id="rId895" w:anchor="159.1" w:tooltip="#159.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is produced to him.</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When spirits or wines on which duty has not been paid are removed by a distiller or manufacturer of wine by rail, the consignment note covering the removal shall be endorsed to the effect that the duty has not been paid and with the number of the removal warrant.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Removal of motor-spirits and oils from licensed premises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160</w:t>
      </w:r>
      <w:r w:rsidRPr="00A66BE3">
        <w:rPr>
          <w:rFonts w:ascii="Arial" w:eastAsia="Times New Roman" w:hAnsi="Arial" w:cs="Arial"/>
          <w:sz w:val="20"/>
          <w:szCs w:val="20"/>
          <w:lang w:eastAsia="en-ZA"/>
        </w:rPr>
        <w:t>.  No motor-spirit, power paraffin, illuminating or heating paraffin, distillate fuel or residual fuel oil liable to excise duty shall be removed from any licensed premises except under and in accordance with an invoice or dispatch note showing clearly the name and address of the consignee and the quantity of each product being removed.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Duty-paid spirits and wines not to be kept on licensed premises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161</w:t>
      </w:r>
      <w:r w:rsidRPr="00A66BE3">
        <w:rPr>
          <w:rFonts w:ascii="Arial" w:eastAsia="Times New Roman" w:hAnsi="Arial" w:cs="Arial"/>
          <w:sz w:val="20"/>
          <w:szCs w:val="20"/>
          <w:lang w:eastAsia="en-ZA"/>
        </w:rPr>
        <w:t>.  Spirits and wines on which duty has been paid shall not be kept on the licensed premises of a distiller or a manufacturer of wine, except in a room or store set aside solely for the purpose of storing such spirits or wines and approved by the Commissioner for that purpose.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 xml:space="preserve">Sampling of wet goods on premises licensed in terms of </w:t>
      </w:r>
      <w:hyperlink r:id="rId896" w:anchor="128" w:tooltip="ZS@2302#128" w:history="1">
        <w:r w:rsidRPr="00A66BE3">
          <w:rPr>
            <w:rFonts w:ascii="Arial" w:eastAsia="Times New Roman" w:hAnsi="Arial" w:cs="Arial"/>
            <w:b/>
            <w:bCs/>
            <w:i/>
            <w:iCs/>
            <w:color w:val="0000FF"/>
            <w:sz w:val="24"/>
            <w:szCs w:val="24"/>
            <w:u w:val="single"/>
            <w:lang w:eastAsia="en-ZA"/>
          </w:rPr>
          <w:t>section 128 of the Act</w:t>
        </w:r>
      </w:hyperlink>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162</w:t>
      </w:r>
      <w:r w:rsidRPr="00A66BE3">
        <w:rPr>
          <w:rFonts w:ascii="Arial" w:eastAsia="Times New Roman" w:hAnsi="Arial" w:cs="Arial"/>
          <w:sz w:val="20"/>
          <w:szCs w:val="20"/>
          <w:lang w:eastAsia="en-ZA"/>
        </w:rPr>
        <w:t xml:space="preserve">.  (1)  An officer may, on application, permit a person licensed in terms of </w:t>
      </w:r>
      <w:hyperlink r:id="rId897" w:anchor="128" w:tooltip="ZS@2302#128" w:history="1">
        <w:r w:rsidRPr="00A66BE3">
          <w:rPr>
            <w:rFonts w:ascii="Arial" w:eastAsia="Times New Roman" w:hAnsi="Arial" w:cs="Arial"/>
            <w:color w:val="0000FF"/>
            <w:sz w:val="20"/>
            <w:szCs w:val="20"/>
            <w:u w:val="single"/>
            <w:lang w:eastAsia="en-ZA"/>
          </w:rPr>
          <w:t>section 128 of the Act</w:t>
        </w:r>
      </w:hyperlink>
      <w:r w:rsidRPr="00A66BE3">
        <w:rPr>
          <w:rFonts w:ascii="Arial" w:eastAsia="Times New Roman" w:hAnsi="Arial" w:cs="Arial"/>
          <w:sz w:val="20"/>
          <w:szCs w:val="20"/>
          <w:lang w:eastAsia="en-ZA"/>
        </w:rPr>
        <w:t xml:space="preserve"> to take samples of any wet goods which are necessary for the proper conduct of his business from any cask, drum, vat, tank or vessel on his licensed premises for the purpose of determining quality or strength.</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Samples taken in terms of </w:t>
      </w:r>
      <w:hyperlink r:id="rId898" w:anchor="162.1" w:tooltip="#162.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shall be taken in the presence of the officer who shall, where appropriate, record particulars of the samples taken in the relevant register in which the account of such goods is kept and shall deduct the amount of such samples from the quantity of goods shown therein.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A distiller or manufacturer of wine may take samples of wet goods from any fermenter, wash-charger, head-tank or spirit safe as may be necessary for the proper conduct of his business in the production of spirits or wine: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where possible, any such samples taken shall be returned to the vessel or still whence they came.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True alcoholic strength to be shown in certificates, permits, returns and warrants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163</w:t>
      </w:r>
      <w:r w:rsidRPr="00A66BE3">
        <w:rPr>
          <w:rFonts w:ascii="Arial" w:eastAsia="Times New Roman" w:hAnsi="Arial" w:cs="Arial"/>
          <w:sz w:val="20"/>
          <w:szCs w:val="20"/>
          <w:lang w:eastAsia="en-ZA"/>
        </w:rPr>
        <w:t>.  In every case where a distiller or manufacturer of wine is required to show the strength of any spirits or wine in any certificate, permit, return or warrant, he shall state the true alcoholic strength—</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in the case of spirits, as would be indicated by a hydrometer after the removal by distillation or the obscuration, if any, in the spirits;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in the case of wines as would be indicated by a hydrometer after distillation.</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Volume conversion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lastRenderedPageBreak/>
        <w:t>164</w:t>
      </w:r>
      <w:r w:rsidRPr="00A66BE3">
        <w:rPr>
          <w:rFonts w:ascii="Arial" w:eastAsia="Times New Roman" w:hAnsi="Arial" w:cs="Arial"/>
          <w:sz w:val="20"/>
          <w:szCs w:val="20"/>
          <w:lang w:eastAsia="en-ZA"/>
        </w:rPr>
        <w:t xml:space="preserve">.  For the purposes of these regulations, any quantity of partially processed or finished motor-spirit, power paraffin, illuminating or heating paraffin, distillate fuel or residual fuel oil shall be calculated at a temperature of </w:t>
      </w:r>
      <w:r w:rsidRPr="00A66BE3">
        <w:rPr>
          <w:rFonts w:ascii="Arial" w:eastAsia="Times New Roman" w:hAnsi="Arial" w:cs="Arial"/>
          <w:b/>
          <w:bCs/>
          <w:sz w:val="20"/>
          <w:szCs w:val="20"/>
          <w:lang w:eastAsia="en-ZA"/>
        </w:rPr>
        <w:t>20 ° Celsius</w:t>
      </w:r>
      <w:r w:rsidRPr="00A66BE3">
        <w:rPr>
          <w:rFonts w:ascii="Arial" w:eastAsia="Times New Roman" w:hAnsi="Arial" w:cs="Arial"/>
          <w:sz w:val="20"/>
          <w:szCs w:val="20"/>
          <w:lang w:eastAsia="en-ZA"/>
        </w:rPr>
        <w:t xml:space="preserve"> by means of such volume conversation tables as the Commissioner may from time to time approve: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in the case of deliveries from licensed premises the commission may approve the use of a conversion meter.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Information to be given by manufacturers of goods specified in the excise tariff</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165</w:t>
      </w:r>
      <w:r w:rsidRPr="00A66BE3">
        <w:rPr>
          <w:rFonts w:ascii="Arial" w:eastAsia="Times New Roman" w:hAnsi="Arial" w:cs="Arial"/>
          <w:sz w:val="20"/>
          <w:szCs w:val="20"/>
          <w:lang w:eastAsia="en-ZA"/>
        </w:rPr>
        <w:t xml:space="preserve">.  (1)  A manufacturer of goods of a class specified in the excise tariff shall, </w:t>
      </w:r>
      <w:r w:rsidRPr="00A66BE3">
        <w:rPr>
          <w:rFonts w:ascii="Arial" w:eastAsia="Times New Roman" w:hAnsi="Arial" w:cs="Arial"/>
          <w:b/>
          <w:bCs/>
          <w:sz w:val="20"/>
          <w:szCs w:val="20"/>
          <w:lang w:eastAsia="en-ZA"/>
        </w:rPr>
        <w:t>not less than 7 days</w:t>
      </w:r>
      <w:r w:rsidRPr="00A66BE3">
        <w:rPr>
          <w:rFonts w:ascii="Arial" w:eastAsia="Times New Roman" w:hAnsi="Arial" w:cs="Arial"/>
          <w:sz w:val="20"/>
          <w:szCs w:val="20"/>
          <w:lang w:eastAsia="en-ZA"/>
        </w:rPr>
        <w:t xml:space="preserve"> before he commences the manufacture of such goods, provide the proper officer with such details as the Commissioner may require of the goods he intends to manufacture and he shall give the proper officer </w:t>
      </w:r>
      <w:r w:rsidRPr="00A66BE3">
        <w:rPr>
          <w:rFonts w:ascii="Arial" w:eastAsia="Times New Roman" w:hAnsi="Arial" w:cs="Arial"/>
          <w:b/>
          <w:bCs/>
          <w:sz w:val="20"/>
          <w:szCs w:val="20"/>
          <w:lang w:eastAsia="en-ZA"/>
        </w:rPr>
        <w:t>not less than 7 days’ notice</w:t>
      </w:r>
      <w:r w:rsidRPr="00A66BE3">
        <w:rPr>
          <w:rFonts w:ascii="Arial" w:eastAsia="Times New Roman" w:hAnsi="Arial" w:cs="Arial"/>
          <w:sz w:val="20"/>
          <w:szCs w:val="20"/>
          <w:lang w:eastAsia="en-ZA"/>
        </w:rPr>
        <w:t xml:space="preserve"> of any intended change in details so provided.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The Commissioner may require a manufacturer referred to in </w:t>
      </w:r>
      <w:hyperlink r:id="rId899" w:anchor="165.1" w:tooltip="#165.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to provide details of—</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the factory cost of the goods;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the selling price of the goods;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the packs in which the goods will be marketed; and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the trade or other descriptions by which the goods can be identified; and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such other information in relation to the goods as the Commissioner considers to be necessary or desirable.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Allowances for losses of spirits and wines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166</w:t>
      </w:r>
      <w:r w:rsidRPr="00A66BE3">
        <w:rPr>
          <w:rFonts w:ascii="Arial" w:eastAsia="Times New Roman" w:hAnsi="Arial" w:cs="Arial"/>
          <w:sz w:val="20"/>
          <w:szCs w:val="20"/>
          <w:lang w:eastAsia="en-ZA"/>
        </w:rPr>
        <w:t xml:space="preserve">.  (1)  The duty payable on </w:t>
      </w:r>
      <w:r w:rsidRPr="00A66BE3">
        <w:rPr>
          <w:rFonts w:ascii="Arial" w:eastAsia="Times New Roman" w:hAnsi="Arial" w:cs="Arial"/>
          <w:b/>
          <w:bCs/>
          <w:sz w:val="20"/>
          <w:szCs w:val="20"/>
          <w:lang w:eastAsia="en-ZA"/>
        </w:rPr>
        <w:t>spirits lost</w:t>
      </w:r>
      <w:r w:rsidRPr="00A66BE3">
        <w:rPr>
          <w:rFonts w:ascii="Arial" w:eastAsia="Times New Roman" w:hAnsi="Arial" w:cs="Arial"/>
          <w:sz w:val="20"/>
          <w:szCs w:val="20"/>
          <w:lang w:eastAsia="en-ZA"/>
        </w:rPr>
        <w:t xml:space="preserve"> in the course of and by reason of distillation or re-distillation, or lost, without going into the consumption in the course of removal from a still or spirit receiver to a spirit store in the course of removal from one fixed vessel to another in a spirit store, shall be remitted.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The duty payable on </w:t>
      </w:r>
      <w:r w:rsidRPr="00A66BE3">
        <w:rPr>
          <w:rFonts w:ascii="Arial" w:eastAsia="Times New Roman" w:hAnsi="Arial" w:cs="Arial"/>
          <w:b/>
          <w:bCs/>
          <w:sz w:val="20"/>
          <w:szCs w:val="20"/>
          <w:lang w:eastAsia="en-ZA"/>
        </w:rPr>
        <w:t>feints lost</w:t>
      </w:r>
      <w:r w:rsidRPr="00A66BE3">
        <w:rPr>
          <w:rFonts w:ascii="Arial" w:eastAsia="Times New Roman" w:hAnsi="Arial" w:cs="Arial"/>
          <w:sz w:val="20"/>
          <w:szCs w:val="20"/>
          <w:lang w:eastAsia="en-ZA"/>
        </w:rPr>
        <w:t>, without going into consumption, in the course of removal from a spirit store to a fermenter or in the course of removal from a spirit store to methylation, shall be remitted.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The duty payable on </w:t>
      </w:r>
      <w:r w:rsidRPr="00A66BE3">
        <w:rPr>
          <w:rFonts w:ascii="Arial" w:eastAsia="Times New Roman" w:hAnsi="Arial" w:cs="Arial"/>
          <w:b/>
          <w:bCs/>
          <w:sz w:val="20"/>
          <w:szCs w:val="20"/>
          <w:lang w:eastAsia="en-ZA"/>
        </w:rPr>
        <w:t>wines lost</w:t>
      </w:r>
      <w:r w:rsidRPr="00A66BE3">
        <w:rPr>
          <w:rFonts w:ascii="Arial" w:eastAsia="Times New Roman" w:hAnsi="Arial" w:cs="Arial"/>
          <w:sz w:val="20"/>
          <w:szCs w:val="20"/>
          <w:lang w:eastAsia="en-ZA"/>
        </w:rPr>
        <w:t>, without going into consumption, in the course of removal from a fermenter to a wine store and in the course of treatment in a wine store, shall be remitted.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(4)  Subject to </w:t>
      </w:r>
      <w:hyperlink r:id="rId900" w:anchor="166.1" w:tooltip="#166.1" w:history="1">
        <w:r w:rsidRPr="00A66BE3">
          <w:rPr>
            <w:rFonts w:ascii="Arial" w:eastAsia="Times New Roman" w:hAnsi="Arial" w:cs="Arial"/>
            <w:color w:val="0000FF"/>
            <w:sz w:val="20"/>
            <w:szCs w:val="20"/>
            <w:u w:val="single"/>
            <w:lang w:eastAsia="en-ZA"/>
          </w:rPr>
          <w:t>subsections (1)</w:t>
        </w:r>
      </w:hyperlink>
      <w:r w:rsidRPr="00A66BE3">
        <w:rPr>
          <w:rFonts w:ascii="Arial" w:eastAsia="Times New Roman" w:hAnsi="Arial" w:cs="Arial"/>
          <w:sz w:val="20"/>
          <w:szCs w:val="20"/>
          <w:lang w:eastAsia="en-ZA"/>
        </w:rPr>
        <w:t xml:space="preserve">, </w:t>
      </w:r>
      <w:hyperlink r:id="rId901" w:anchor="166.2" w:tooltip="#166.2" w:history="1">
        <w:r w:rsidRPr="00A66BE3">
          <w:rPr>
            <w:rFonts w:ascii="Arial" w:eastAsia="Times New Roman" w:hAnsi="Arial" w:cs="Arial"/>
            <w:color w:val="0000FF"/>
            <w:sz w:val="20"/>
            <w:szCs w:val="20"/>
            <w:u w:val="single"/>
            <w:lang w:eastAsia="en-ZA"/>
          </w:rPr>
          <w:t>(2)</w:t>
        </w:r>
      </w:hyperlink>
      <w:r w:rsidRPr="00A66BE3">
        <w:rPr>
          <w:rFonts w:ascii="Arial" w:eastAsia="Times New Roman" w:hAnsi="Arial" w:cs="Arial"/>
          <w:sz w:val="20"/>
          <w:szCs w:val="20"/>
          <w:lang w:eastAsia="en-ZA"/>
        </w:rPr>
        <w:t xml:space="preserve"> and </w:t>
      </w:r>
      <w:hyperlink r:id="rId902" w:anchor="166.3" w:tooltip="#166.3" w:history="1">
        <w:r w:rsidRPr="00A66BE3">
          <w:rPr>
            <w:rFonts w:ascii="Arial" w:eastAsia="Times New Roman" w:hAnsi="Arial" w:cs="Arial"/>
            <w:color w:val="0000FF"/>
            <w:sz w:val="20"/>
            <w:szCs w:val="20"/>
            <w:u w:val="single"/>
            <w:lang w:eastAsia="en-ZA"/>
          </w:rPr>
          <w:t>(3)</w:t>
        </w:r>
      </w:hyperlink>
      <w:r w:rsidRPr="00A66BE3">
        <w:rPr>
          <w:rFonts w:ascii="Arial" w:eastAsia="Times New Roman" w:hAnsi="Arial" w:cs="Arial"/>
          <w:sz w:val="20"/>
          <w:szCs w:val="20"/>
          <w:lang w:eastAsia="en-ZA"/>
        </w:rPr>
        <w:t xml:space="preserve"> spirits or wines lost, without going into consumption, in racking in any part of licensed premises, other than part of such premises deemed to be a warehouse in terms of </w:t>
      </w:r>
      <w:hyperlink r:id="rId903" w:anchor="71.5" w:tooltip="ZS@2302#71.5" w:history="1">
        <w:r w:rsidRPr="00A66BE3">
          <w:rPr>
            <w:rFonts w:ascii="Arial" w:eastAsia="Times New Roman" w:hAnsi="Arial" w:cs="Arial"/>
            <w:color w:val="0000FF"/>
            <w:sz w:val="20"/>
            <w:szCs w:val="20"/>
            <w:u w:val="single"/>
            <w:lang w:eastAsia="en-ZA"/>
          </w:rPr>
          <w:t>subsection (5) of section 71 of the Act</w:t>
        </w:r>
      </w:hyperlink>
      <w:r w:rsidRPr="00A66BE3">
        <w:rPr>
          <w:rFonts w:ascii="Arial" w:eastAsia="Times New Roman" w:hAnsi="Arial" w:cs="Arial"/>
          <w:sz w:val="20"/>
          <w:szCs w:val="20"/>
          <w:lang w:eastAsia="en-ZA"/>
        </w:rPr>
        <w:t xml:space="preserve">, shall be liable to excise duty on any loss in excess of </w:t>
      </w:r>
      <w:r w:rsidRPr="00A66BE3">
        <w:rPr>
          <w:rFonts w:ascii="Arial" w:eastAsia="Times New Roman" w:hAnsi="Arial" w:cs="Arial"/>
          <w:b/>
          <w:bCs/>
          <w:sz w:val="20"/>
          <w:szCs w:val="20"/>
          <w:lang w:eastAsia="en-ZA"/>
        </w:rPr>
        <w:t>1%</w:t>
      </w:r>
      <w:r w:rsidRPr="00A66BE3">
        <w:rPr>
          <w:rFonts w:ascii="Arial" w:eastAsia="Times New Roman" w:hAnsi="Arial" w:cs="Arial"/>
          <w:b/>
          <w:bCs/>
          <w:i/>
          <w:iCs/>
          <w:sz w:val="20"/>
          <w:szCs w:val="20"/>
          <w:lang w:eastAsia="en-ZA"/>
        </w:rPr>
        <w:t>,</w:t>
      </w:r>
      <w:r w:rsidRPr="00A66BE3">
        <w:rPr>
          <w:rFonts w:ascii="Arial" w:eastAsia="Times New Roman" w:hAnsi="Arial" w:cs="Arial"/>
          <w:sz w:val="20"/>
          <w:szCs w:val="20"/>
          <w:lang w:eastAsia="en-ZA"/>
        </w:rPr>
        <w:t xml:space="preserve"> calculated in the case of spirits on the quantity of absolute alcohol and in the case of wines on the bulk quantity.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The duty payable on spirits lost in the course of –</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ageing in small wood;</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steeping and similar preliminary manufacturing operations;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shall be remitted, subject to the conditions—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(i)  that such spirits shall be kept at all times in a store under an excise lock and a trader’s lock;</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(ii)  that all manipulation of such spirits shall be carried out under the supervision of an officer.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  Spirits or wines lost through evaporation in—</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spirit stores;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wine stores;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shall not be liable to duty.</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Allowances for losses of motor-spirits and oils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167</w:t>
      </w:r>
      <w:r w:rsidRPr="00A66BE3">
        <w:rPr>
          <w:rFonts w:ascii="Arial" w:eastAsia="Times New Roman" w:hAnsi="Arial" w:cs="Arial"/>
          <w:sz w:val="20"/>
          <w:szCs w:val="20"/>
          <w:lang w:eastAsia="en-ZA"/>
        </w:rPr>
        <w:t>.  The duty payable on motor-spirit, power paraffin, illuminating or heating paraffin, distillate fuel or residual fuel oil which, whilst on the licensed premises of the manufacturer, is—</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(a)  lost in the course of and by reason of the process of manufacture;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lost, without going into consumption, during racking or pumping;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lost by reason of evaporating whilst in bulk storage tank;</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shall be remitted.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Goods liable to excise duty or surtax destroyed by accident or lost by accident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168</w:t>
      </w:r>
      <w:r w:rsidRPr="00A66BE3">
        <w:rPr>
          <w:rFonts w:ascii="Arial" w:eastAsia="Times New Roman" w:hAnsi="Arial" w:cs="Arial"/>
          <w:sz w:val="20"/>
          <w:szCs w:val="20"/>
          <w:lang w:eastAsia="en-ZA"/>
        </w:rPr>
        <w:t>.  (1)  If goods produced in Zimbabwe and liable to excise duty or surtax are destroyed by accident or lost by accident—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in or at a place on a licensed premises which is not a placed deemed to be a warehouse in terms of </w:t>
      </w:r>
      <w:hyperlink r:id="rId904" w:anchor="71.5" w:tooltip="ZS@2302#71.5" w:history="1">
        <w:r w:rsidRPr="00A66BE3">
          <w:rPr>
            <w:rFonts w:ascii="Arial" w:eastAsia="Times New Roman" w:hAnsi="Arial" w:cs="Arial"/>
            <w:color w:val="0000FF"/>
            <w:sz w:val="20"/>
            <w:szCs w:val="20"/>
            <w:u w:val="single"/>
            <w:lang w:eastAsia="en-ZA"/>
          </w:rPr>
          <w:t>subsection (5) of section 71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  in the course of manufacture; or</w:t>
      </w:r>
    </w:p>
    <w:p w:rsidR="00A66BE3" w:rsidRPr="00A66BE3" w:rsidRDefault="00A66BE3" w:rsidP="00A66BE3">
      <w:pPr>
        <w:spacing w:after="150" w:line="240" w:lineRule="auto"/>
        <w:ind w:left="1440"/>
        <w:rPr>
          <w:rFonts w:ascii="Arial" w:eastAsia="Times New Roman" w:hAnsi="Arial" w:cs="Arial"/>
          <w:sz w:val="20"/>
          <w:szCs w:val="20"/>
          <w:lang w:eastAsia="en-ZA"/>
        </w:rPr>
      </w:pPr>
      <w:r w:rsidRPr="00A66BE3">
        <w:rPr>
          <w:rFonts w:ascii="Arial" w:eastAsia="Times New Roman" w:hAnsi="Arial" w:cs="Arial"/>
          <w:sz w:val="20"/>
          <w:szCs w:val="20"/>
          <w:lang w:eastAsia="en-ZA"/>
        </w:rPr>
        <w:t>(ii)  in the course of manipulation;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(b)  whilst in transit in bond or in transit for export in bond or under a non-duty paid warrant for their removal or in the case of opaque beer, during the course of delivery by the manufacturer from his licensed premises;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(c)  in the case of wines or spirits, whilst in a wine or spirit store or a place on licensed premises set aside for the ageing of wines and spirits; or</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(d)  in the case of motor-spirit, power paraffin, illuminating or heating paraffin, distillate fuel or residual fuel oil, whilst in a bulk storage tank set for the storage of such products on the licensed premises of the manufacturer;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and the licensee wishes the duty to be remitted on any such goods, he shall, as soon as possible after the event, notify the proper officer and shall thereafter submit a written explanation of the circumstances in which the accident came about, together with any form prescribed by the Commissioner, to the proper officer for onward transmission to the Commissioner.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If, after consideration of the explanation submitted in terms of </w:t>
      </w:r>
      <w:hyperlink r:id="rId905" w:anchor="168.1" w:tooltip="#168.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and the report of any officer appointed to investigate the matter, the Commissioner is satisfied that the goods have been totally destroyed or rendered valueless or have been lost without going into consumption, and that every reasonable effort was made and precaution taken to prevent their destruction or loss, he shall remit the duty payable thereon.</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Commodities made from materials on which duty has been paid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169</w:t>
      </w:r>
      <w:r w:rsidRPr="00A66BE3">
        <w:rPr>
          <w:rFonts w:ascii="Arial" w:eastAsia="Times New Roman" w:hAnsi="Arial" w:cs="Arial"/>
          <w:sz w:val="20"/>
          <w:szCs w:val="20"/>
          <w:lang w:eastAsia="en-ZA"/>
        </w:rPr>
        <w:t>.  If any materials on which duty has been paid are used in the making of any commodity liable to excise duty or surtax, the excise duty or surtax payable on the finished commodity shall not be reduced in any way by reason of the fact that duty has been paid on the materials.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XV</w:t>
      </w:r>
      <w:r w:rsidRPr="00A66BE3">
        <w:rPr>
          <w:rFonts w:ascii="Arial" w:eastAsia="Times New Roman" w:hAnsi="Arial" w:cs="Arial"/>
          <w:b/>
          <w:bCs/>
          <w:sz w:val="24"/>
          <w:szCs w:val="24"/>
          <w:lang w:eastAsia="en-ZA"/>
        </w:rPr>
        <w:br/>
        <w:t>GENERAL</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Application to amend bill of entry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170</w:t>
      </w:r>
      <w:r w:rsidRPr="00A66BE3">
        <w:rPr>
          <w:rFonts w:ascii="Arial" w:eastAsia="Times New Roman" w:hAnsi="Arial" w:cs="Arial"/>
          <w:sz w:val="20"/>
          <w:szCs w:val="20"/>
          <w:lang w:eastAsia="en-ZA"/>
        </w:rPr>
        <w:t xml:space="preserve">.  An application to amend a bill of entry shall, when required, be made in form </w:t>
      </w:r>
      <w:r w:rsidRPr="00A66BE3">
        <w:rPr>
          <w:rFonts w:ascii="Arial" w:eastAsia="Times New Roman" w:hAnsi="Arial" w:cs="Arial"/>
          <w:b/>
          <w:bCs/>
          <w:sz w:val="20"/>
          <w:szCs w:val="20"/>
          <w:lang w:eastAsia="en-ZA"/>
        </w:rPr>
        <w:t>No. 45</w:t>
      </w:r>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Bonds for agents, carriers and importers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171</w:t>
      </w:r>
      <w:r w:rsidRPr="00A66BE3">
        <w:rPr>
          <w:rFonts w:ascii="Arial" w:eastAsia="Times New Roman" w:hAnsi="Arial" w:cs="Arial"/>
          <w:sz w:val="20"/>
          <w:szCs w:val="20"/>
          <w:lang w:eastAsia="en-ZA"/>
        </w:rPr>
        <w:t xml:space="preserve">.  Any bond required by the Commissioner in terms of </w:t>
      </w:r>
      <w:hyperlink r:id="rId906" w:anchor="216A" w:tooltip="ZS@2302#216A" w:history="1">
        <w:r w:rsidRPr="00A66BE3">
          <w:rPr>
            <w:rFonts w:ascii="Arial" w:eastAsia="Times New Roman" w:hAnsi="Arial" w:cs="Arial"/>
            <w:color w:val="0000FF"/>
            <w:sz w:val="20"/>
            <w:szCs w:val="20"/>
            <w:u w:val="single"/>
            <w:lang w:eastAsia="en-ZA"/>
          </w:rPr>
          <w:t>section 216A</w:t>
        </w:r>
      </w:hyperlink>
      <w:r w:rsidRPr="00A66BE3">
        <w:rPr>
          <w:rFonts w:ascii="Arial" w:eastAsia="Times New Roman" w:hAnsi="Arial" w:cs="Arial"/>
          <w:sz w:val="20"/>
          <w:szCs w:val="20"/>
          <w:lang w:eastAsia="en-ZA"/>
        </w:rPr>
        <w:t xml:space="preserve"> or </w:t>
      </w:r>
      <w:hyperlink r:id="rId907" w:anchor="217" w:tooltip="ZS@2302#217" w:history="1">
        <w:r w:rsidRPr="00A66BE3">
          <w:rPr>
            <w:rFonts w:ascii="Arial" w:eastAsia="Times New Roman" w:hAnsi="Arial" w:cs="Arial"/>
            <w:color w:val="0000FF"/>
            <w:sz w:val="20"/>
            <w:szCs w:val="20"/>
            <w:u w:val="single"/>
            <w:lang w:eastAsia="en-ZA"/>
          </w:rPr>
          <w:t>217 of the Act</w:t>
        </w:r>
      </w:hyperlink>
      <w:r w:rsidRPr="00A66BE3">
        <w:rPr>
          <w:rFonts w:ascii="Arial" w:eastAsia="Times New Roman" w:hAnsi="Arial" w:cs="Arial"/>
          <w:sz w:val="20"/>
          <w:szCs w:val="20"/>
          <w:lang w:eastAsia="en-ZA"/>
        </w:rPr>
        <w:t xml:space="preserve"> shall be in </w:t>
      </w:r>
      <w:r w:rsidRPr="00A66BE3">
        <w:rPr>
          <w:rFonts w:ascii="Arial" w:eastAsia="Times New Roman" w:hAnsi="Arial" w:cs="Arial"/>
          <w:b/>
          <w:bCs/>
          <w:sz w:val="20"/>
          <w:szCs w:val="20"/>
          <w:lang w:eastAsia="en-ZA"/>
        </w:rPr>
        <w:t>form No. 129.</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lastRenderedPageBreak/>
        <w:t>Rent for the State warehouse</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Substituted by SI 150C/08 with effect from the 29</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October, 2008.</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172</w:t>
      </w:r>
      <w:r w:rsidRPr="00A66BE3">
        <w:rPr>
          <w:rFonts w:ascii="Arial" w:eastAsia="Times New Roman" w:hAnsi="Arial" w:cs="Arial"/>
          <w:sz w:val="20"/>
          <w:szCs w:val="20"/>
          <w:lang w:eastAsia="en-ZA"/>
        </w:rPr>
        <w:t xml:space="preserve">.  (1)  The following State warehouse rents are prescribed for purposes of </w:t>
      </w:r>
      <w:hyperlink r:id="rId908" w:anchor="232" w:tooltip="ZS@2302#232" w:history="1">
        <w:r w:rsidRPr="00A66BE3">
          <w:rPr>
            <w:rFonts w:ascii="Arial" w:eastAsia="Times New Roman" w:hAnsi="Arial" w:cs="Arial"/>
            <w:color w:val="0000FF"/>
            <w:sz w:val="20"/>
            <w:szCs w:val="20"/>
            <w:u w:val="single"/>
            <w:lang w:eastAsia="en-ZA"/>
          </w:rPr>
          <w:t>section 232 of the Act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(a)  goods having a gross weight of not more than 500 kilograms, </w:t>
      </w:r>
      <w:r w:rsidRPr="00A66BE3">
        <w:rPr>
          <w:rFonts w:ascii="Arial" w:eastAsia="Times New Roman" w:hAnsi="Arial" w:cs="Arial"/>
          <w:b/>
          <w:bCs/>
          <w:sz w:val="20"/>
          <w:szCs w:val="20"/>
          <w:lang w:eastAsia="en-ZA"/>
        </w:rPr>
        <w:t>US$2 per consignment</w:t>
      </w:r>
      <w:r w:rsidRPr="00A66BE3">
        <w:rPr>
          <w:rFonts w:ascii="Arial" w:eastAsia="Times New Roman" w:hAnsi="Arial" w:cs="Arial"/>
          <w:sz w:val="20"/>
          <w:szCs w:val="20"/>
          <w:lang w:eastAsia="en-ZA"/>
        </w:rPr>
        <w:t xml:space="preserve"> per day;</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amended by SI 43/09 from the 24th April, 2009.</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(b)goods having a gross weight of more than 500 kilograms, but not more than 1 tonne, </w:t>
      </w:r>
      <w:r w:rsidRPr="00A66BE3">
        <w:rPr>
          <w:rFonts w:ascii="Arial" w:eastAsia="Times New Roman" w:hAnsi="Arial" w:cs="Arial"/>
          <w:b/>
          <w:bCs/>
          <w:sz w:val="20"/>
          <w:szCs w:val="20"/>
          <w:lang w:eastAsia="en-ZA"/>
        </w:rPr>
        <w:t>US$4 per consignment</w:t>
      </w:r>
      <w:r w:rsidRPr="00A66BE3">
        <w:rPr>
          <w:rFonts w:ascii="Arial" w:eastAsia="Times New Roman" w:hAnsi="Arial" w:cs="Arial"/>
          <w:sz w:val="20"/>
          <w:szCs w:val="20"/>
          <w:lang w:eastAsia="en-ZA"/>
        </w:rPr>
        <w:t xml:space="preserve"> per day;</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amended by SI 43/09 from the 24th April, 2009.</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(b)  goods having gross weight of more than 1 tonne, </w:t>
      </w:r>
      <w:r w:rsidRPr="00A66BE3">
        <w:rPr>
          <w:rFonts w:ascii="Arial" w:eastAsia="Times New Roman" w:hAnsi="Arial" w:cs="Arial"/>
          <w:b/>
          <w:bCs/>
          <w:sz w:val="20"/>
          <w:szCs w:val="20"/>
          <w:lang w:eastAsia="en-ZA"/>
        </w:rPr>
        <w:t>US$6 per tonne</w:t>
      </w:r>
      <w:r w:rsidRPr="00A66BE3">
        <w:rPr>
          <w:rFonts w:ascii="Arial" w:eastAsia="Times New Roman" w:hAnsi="Arial" w:cs="Arial"/>
          <w:sz w:val="20"/>
          <w:szCs w:val="20"/>
          <w:lang w:eastAsia="en-ZA"/>
        </w:rPr>
        <w:t xml:space="preserve"> or part thereof per day;</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amended by SI 43/09 from the 24th April, 2009</w:t>
      </w:r>
    </w:p>
    <w:p w:rsidR="00A66BE3" w:rsidRPr="00A66BE3" w:rsidRDefault="00A66BE3" w:rsidP="00A66BE3">
      <w:pPr>
        <w:spacing w:after="150" w:line="240" w:lineRule="auto"/>
        <w:ind w:left="720"/>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(d)  motor vehicles, </w:t>
      </w:r>
      <w:r w:rsidRPr="00A66BE3">
        <w:rPr>
          <w:rFonts w:ascii="Arial" w:eastAsia="Times New Roman" w:hAnsi="Arial" w:cs="Arial"/>
          <w:b/>
          <w:bCs/>
          <w:sz w:val="20"/>
          <w:szCs w:val="20"/>
          <w:lang w:eastAsia="en-ZA"/>
        </w:rPr>
        <w:t>US$10 per day</w:t>
      </w:r>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amended by SI 43/09 from the 24th April, 2009.</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Provided that in the case of goods held at a container depot, the rate shall be that charged by the container depot operator and is to be paid to that container depot operator.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w:t>
      </w:r>
      <w:r w:rsidRPr="00A66BE3">
        <w:rPr>
          <w:rFonts w:ascii="Arial" w:eastAsia="Times New Roman" w:hAnsi="Arial" w:cs="Arial"/>
          <w:i/>
          <w:iCs/>
          <w:sz w:val="20"/>
          <w:szCs w:val="20"/>
          <w:lang w:eastAsia="en-ZA"/>
        </w:rPr>
        <w:t>2</w:t>
      </w:r>
      <w:r w:rsidRPr="00A66BE3">
        <w:rPr>
          <w:rFonts w:ascii="Arial" w:eastAsia="Times New Roman" w:hAnsi="Arial" w:cs="Arial"/>
          <w:sz w:val="20"/>
          <w:szCs w:val="20"/>
          <w:lang w:eastAsia="en-ZA"/>
        </w:rPr>
        <w:t xml:space="preserve">)  For the purposes of </w:t>
      </w:r>
      <w:hyperlink r:id="rId909" w:anchor="172.1" w:tooltip="#172.1" w:history="1">
        <w:r w:rsidRPr="00A66BE3">
          <w:rPr>
            <w:rFonts w:ascii="Arial" w:eastAsia="Times New Roman" w:hAnsi="Arial" w:cs="Arial"/>
            <w:color w:val="0000FF"/>
            <w:sz w:val="20"/>
            <w:szCs w:val="20"/>
            <w:u w:val="single"/>
            <w:lang w:eastAsia="en-ZA"/>
          </w:rPr>
          <w:t>subsection (1)</w:t>
        </w:r>
      </w:hyperlink>
      <w:r w:rsidRPr="00A66BE3">
        <w:rPr>
          <w:rFonts w:ascii="Arial" w:eastAsia="Times New Roman" w:hAnsi="Arial" w:cs="Arial"/>
          <w:sz w:val="20"/>
          <w:szCs w:val="20"/>
          <w:lang w:eastAsia="en-ZA"/>
        </w:rPr>
        <w:t xml:space="preserve">, </w:t>
      </w:r>
      <w:r w:rsidRPr="00A66BE3">
        <w:rPr>
          <w:rFonts w:ascii="Arial" w:eastAsia="Times New Roman" w:hAnsi="Arial" w:cs="Arial"/>
          <w:b/>
          <w:bCs/>
          <w:sz w:val="20"/>
          <w:szCs w:val="20"/>
          <w:lang w:eastAsia="en-ZA"/>
        </w:rPr>
        <w:t>“ day ”</w:t>
      </w:r>
      <w:r w:rsidRPr="00A66BE3">
        <w:rPr>
          <w:rFonts w:ascii="Arial" w:eastAsia="Times New Roman" w:hAnsi="Arial" w:cs="Arial"/>
          <w:sz w:val="20"/>
          <w:szCs w:val="20"/>
          <w:lang w:eastAsia="en-ZA"/>
        </w:rPr>
        <w:t xml:space="preserve"> means any period of 24 hours from midnight to midnight, and includes any part of such period.]</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 xml:space="preserve">Editor’s Note : Subpara </w:t>
      </w:r>
      <w:r w:rsidRPr="00A66BE3">
        <w:rPr>
          <w:rFonts w:ascii="Arial" w:eastAsia="Times New Roman" w:hAnsi="Arial" w:cs="Arial"/>
          <w:b/>
          <w:bCs/>
          <w:color w:val="000000"/>
          <w:sz w:val="18"/>
          <w:szCs w:val="18"/>
          <w:lang w:eastAsia="en-ZA"/>
        </w:rPr>
        <w:t>(2)</w:t>
      </w:r>
      <w:r w:rsidRPr="00A66BE3">
        <w:rPr>
          <w:rFonts w:ascii="Arial" w:eastAsia="Times New Roman" w:hAnsi="Arial" w:cs="Arial"/>
          <w:color w:val="000000"/>
          <w:sz w:val="18"/>
          <w:szCs w:val="18"/>
          <w:lang w:eastAsia="en-ZA"/>
        </w:rPr>
        <w:t xml:space="preserve"> appears to have been repealed by SI 150C/08, and not replaced-possibly in error- with effect from the 29</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October, 2008.</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Licensing fee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173</w:t>
      </w:r>
      <w:r w:rsidRPr="00A66BE3">
        <w:rPr>
          <w:rFonts w:ascii="Arial" w:eastAsia="Times New Roman" w:hAnsi="Arial" w:cs="Arial"/>
          <w:sz w:val="20"/>
          <w:szCs w:val="20"/>
          <w:lang w:eastAsia="en-ZA"/>
        </w:rPr>
        <w:t xml:space="preserve">.  The following fees are prescribed in terms of </w:t>
      </w:r>
      <w:hyperlink r:id="rId910" w:anchor="235" w:tooltip="ZS@2302#235" w:history="1">
        <w:r w:rsidRPr="00A66BE3">
          <w:rPr>
            <w:rFonts w:ascii="Arial" w:eastAsia="Times New Roman" w:hAnsi="Arial" w:cs="Arial"/>
            <w:color w:val="0000FF"/>
            <w:sz w:val="20"/>
            <w:szCs w:val="20"/>
            <w:u w:val="single"/>
            <w:lang w:eastAsia="en-ZA"/>
          </w:rPr>
          <w:t>section 235 of the Act</w:t>
        </w:r>
      </w:hyperlink>
      <w:r w:rsidRPr="00A66BE3">
        <w:rPr>
          <w:rFonts w:ascii="Arial" w:eastAsia="Times New Roman" w:hAnsi="Arial" w:cs="Arial"/>
          <w:sz w:val="20"/>
          <w:szCs w:val="20"/>
          <w:lang w:eastAsia="en-ZA"/>
        </w:rPr>
        <w:t xml:space="preserve"> for every licence issued or renewed in terms of </w:t>
      </w:r>
      <w:hyperlink r:id="rId911" w:anchor="18" w:tooltip="ZS@2302#18" w:history="1">
        <w:r w:rsidRPr="00A66BE3">
          <w:rPr>
            <w:rFonts w:ascii="Arial" w:eastAsia="Times New Roman" w:hAnsi="Arial" w:cs="Arial"/>
            <w:color w:val="0000FF"/>
            <w:sz w:val="20"/>
            <w:szCs w:val="20"/>
            <w:u w:val="single"/>
            <w:lang w:eastAsia="en-ZA"/>
          </w:rPr>
          <w:t>section 18</w:t>
        </w:r>
      </w:hyperlink>
      <w:r w:rsidRPr="00A66BE3">
        <w:rPr>
          <w:rFonts w:ascii="Arial" w:eastAsia="Times New Roman" w:hAnsi="Arial" w:cs="Arial"/>
          <w:sz w:val="20"/>
          <w:szCs w:val="20"/>
          <w:lang w:eastAsia="en-ZA"/>
        </w:rPr>
        <w:t xml:space="preserve">, </w:t>
      </w:r>
      <w:hyperlink r:id="rId912" w:anchor="19" w:tooltip="ZS@2302#19" w:history="1">
        <w:r w:rsidRPr="00A66BE3">
          <w:rPr>
            <w:rFonts w:ascii="Arial" w:eastAsia="Times New Roman" w:hAnsi="Arial" w:cs="Arial"/>
            <w:color w:val="0000FF"/>
            <w:sz w:val="20"/>
            <w:szCs w:val="20"/>
            <w:u w:val="single"/>
            <w:lang w:eastAsia="en-ZA"/>
          </w:rPr>
          <w:t>19</w:t>
        </w:r>
      </w:hyperlink>
      <w:r w:rsidRPr="00A66BE3">
        <w:rPr>
          <w:rFonts w:ascii="Arial" w:eastAsia="Times New Roman" w:hAnsi="Arial" w:cs="Arial"/>
          <w:sz w:val="20"/>
          <w:szCs w:val="20"/>
          <w:lang w:eastAsia="en-ZA"/>
        </w:rPr>
        <w:t xml:space="preserve">, </w:t>
      </w:r>
      <w:hyperlink r:id="rId913" w:anchor="20" w:tooltip="ZS@2302#20" w:history="1">
        <w:r w:rsidRPr="00A66BE3">
          <w:rPr>
            <w:rFonts w:ascii="Arial" w:eastAsia="Times New Roman" w:hAnsi="Arial" w:cs="Arial"/>
            <w:color w:val="0000FF"/>
            <w:sz w:val="20"/>
            <w:szCs w:val="20"/>
            <w:u w:val="single"/>
            <w:lang w:eastAsia="en-ZA"/>
          </w:rPr>
          <w:t>20</w:t>
        </w:r>
      </w:hyperlink>
      <w:r w:rsidRPr="00A66BE3">
        <w:rPr>
          <w:rFonts w:ascii="Arial" w:eastAsia="Times New Roman" w:hAnsi="Arial" w:cs="Arial"/>
          <w:sz w:val="20"/>
          <w:szCs w:val="20"/>
          <w:lang w:eastAsia="en-ZA"/>
        </w:rPr>
        <w:t xml:space="preserve">, </w:t>
      </w:r>
      <w:hyperlink r:id="rId914" w:anchor="68" w:tooltip="ZS@2302#68" w:history="1">
        <w:r w:rsidRPr="00A66BE3">
          <w:rPr>
            <w:rFonts w:ascii="Arial" w:eastAsia="Times New Roman" w:hAnsi="Arial" w:cs="Arial"/>
            <w:color w:val="0000FF"/>
            <w:sz w:val="20"/>
            <w:szCs w:val="20"/>
            <w:u w:val="single"/>
            <w:lang w:eastAsia="en-ZA"/>
          </w:rPr>
          <w:t>68</w:t>
        </w:r>
      </w:hyperlink>
      <w:r w:rsidRPr="00A66BE3">
        <w:rPr>
          <w:rFonts w:ascii="Arial" w:eastAsia="Times New Roman" w:hAnsi="Arial" w:cs="Arial"/>
          <w:sz w:val="20"/>
          <w:szCs w:val="20"/>
          <w:lang w:eastAsia="en-ZA"/>
        </w:rPr>
        <w:t xml:space="preserve">, </w:t>
      </w:r>
      <w:hyperlink r:id="rId915" w:anchor="128" w:tooltip="ZS@2302#128" w:history="1">
        <w:r w:rsidRPr="00A66BE3">
          <w:rPr>
            <w:rFonts w:ascii="Arial" w:eastAsia="Times New Roman" w:hAnsi="Arial" w:cs="Arial"/>
            <w:color w:val="0000FF"/>
            <w:sz w:val="20"/>
            <w:szCs w:val="20"/>
            <w:u w:val="single"/>
            <w:lang w:eastAsia="en-ZA"/>
          </w:rPr>
          <w:t>128</w:t>
        </w:r>
      </w:hyperlink>
      <w:r w:rsidRPr="00A66BE3">
        <w:rPr>
          <w:rFonts w:ascii="Arial" w:eastAsia="Times New Roman" w:hAnsi="Arial" w:cs="Arial"/>
          <w:sz w:val="20"/>
          <w:szCs w:val="20"/>
          <w:lang w:eastAsia="en-ZA"/>
        </w:rPr>
        <w:t xml:space="preserve"> and </w:t>
      </w:r>
      <w:hyperlink r:id="rId916" w:anchor="216A" w:tooltip="ZS@2302#216A" w:history="1">
        <w:r w:rsidRPr="00A66BE3">
          <w:rPr>
            <w:rFonts w:ascii="Arial" w:eastAsia="Times New Roman" w:hAnsi="Arial" w:cs="Arial"/>
            <w:color w:val="0000FF"/>
            <w:sz w:val="20"/>
            <w:szCs w:val="20"/>
            <w:u w:val="single"/>
            <w:lang w:eastAsia="en-ZA"/>
          </w:rPr>
          <w:t>216A</w:t>
        </w:r>
      </w:hyperlink>
      <w:r w:rsidRPr="00A66BE3">
        <w:rPr>
          <w:rFonts w:ascii="Arial" w:eastAsia="Times New Roman" w:hAnsi="Arial" w:cs="Arial"/>
          <w:sz w:val="20"/>
          <w:szCs w:val="20"/>
          <w:lang w:eastAsia="en-ZA"/>
        </w:rPr>
        <w:t xml:space="preserve"> and </w:t>
      </w:r>
      <w:hyperlink r:id="rId917" w:anchor="216B" w:tooltip="ZS@2302#216B" w:history="1">
        <w:r w:rsidRPr="00A66BE3">
          <w:rPr>
            <w:rFonts w:ascii="Arial" w:eastAsia="Times New Roman" w:hAnsi="Arial" w:cs="Arial"/>
            <w:color w:val="0000FF"/>
            <w:sz w:val="20"/>
            <w:szCs w:val="20"/>
            <w:u w:val="single"/>
            <w:lang w:eastAsia="en-ZA"/>
          </w:rPr>
          <w:t>216B of the Act</w:t>
        </w:r>
      </w:hyperlink>
      <w:r w:rsidRPr="00A66BE3">
        <w:rPr>
          <w:rFonts w:ascii="Arial" w:eastAsia="Times New Roman" w:hAnsi="Arial" w:cs="Arial"/>
          <w:sz w:val="20"/>
          <w:szCs w:val="20"/>
          <w:lang w:eastAsia="en-ZA"/>
        </w:rPr>
        <w:t xml:space="preserve">, shall be the sum of </w:t>
      </w:r>
      <w:r w:rsidRPr="00A66BE3">
        <w:rPr>
          <w:rFonts w:ascii="Arial" w:eastAsia="Times New Roman" w:hAnsi="Arial" w:cs="Arial"/>
          <w:b/>
          <w:bCs/>
          <w:sz w:val="20"/>
          <w:szCs w:val="20"/>
          <w:lang w:eastAsia="en-ZA"/>
        </w:rPr>
        <w:t>US$ 100</w:t>
      </w:r>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amended by SI 148/15 with effect from the 31st December,2015</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Provided that, when a licence is issued </w:t>
      </w:r>
      <w:r w:rsidRPr="00A66BE3">
        <w:rPr>
          <w:rFonts w:ascii="Arial" w:eastAsia="Times New Roman" w:hAnsi="Arial" w:cs="Arial"/>
          <w:b/>
          <w:bCs/>
          <w:sz w:val="20"/>
          <w:szCs w:val="20"/>
          <w:lang w:eastAsia="en-ZA"/>
        </w:rPr>
        <w:t>after the 30</w:t>
      </w:r>
      <w:r w:rsidRPr="00A66BE3">
        <w:rPr>
          <w:rFonts w:ascii="Arial" w:eastAsia="Times New Roman" w:hAnsi="Arial" w:cs="Arial"/>
          <w:b/>
          <w:bCs/>
          <w:sz w:val="20"/>
          <w:szCs w:val="20"/>
          <w:vertAlign w:val="superscript"/>
          <w:lang w:eastAsia="en-ZA"/>
        </w:rPr>
        <w:t>th</w:t>
      </w:r>
      <w:r w:rsidRPr="00A66BE3">
        <w:rPr>
          <w:rFonts w:ascii="Arial" w:eastAsia="Times New Roman" w:hAnsi="Arial" w:cs="Arial"/>
          <w:b/>
          <w:bCs/>
          <w:sz w:val="20"/>
          <w:szCs w:val="20"/>
          <w:lang w:eastAsia="en-ZA"/>
        </w:rPr>
        <w:t xml:space="preserve"> June</w:t>
      </w:r>
      <w:r w:rsidRPr="00A66BE3">
        <w:rPr>
          <w:rFonts w:ascii="Arial" w:eastAsia="Times New Roman" w:hAnsi="Arial" w:cs="Arial"/>
          <w:sz w:val="20"/>
          <w:szCs w:val="20"/>
          <w:lang w:eastAsia="en-ZA"/>
        </w:rPr>
        <w:t xml:space="preserve"> in any year, the licence fee for that year shall be </w:t>
      </w:r>
      <w:r w:rsidRPr="00A66BE3">
        <w:rPr>
          <w:rFonts w:ascii="Arial" w:eastAsia="Times New Roman" w:hAnsi="Arial" w:cs="Arial"/>
          <w:b/>
          <w:bCs/>
          <w:sz w:val="20"/>
          <w:szCs w:val="20"/>
          <w:lang w:eastAsia="en-ZA"/>
        </w:rPr>
        <w:t xml:space="preserve">½ </w:t>
      </w:r>
      <w:r w:rsidRPr="00A66BE3">
        <w:rPr>
          <w:rFonts w:ascii="Arial" w:eastAsia="Times New Roman" w:hAnsi="Arial" w:cs="Arial"/>
          <w:sz w:val="20"/>
          <w:szCs w:val="20"/>
          <w:lang w:eastAsia="en-ZA"/>
        </w:rPr>
        <w:t>the sum prescribed.</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fees increased by SI 197/06 w.e.f. 1</w:t>
      </w:r>
      <w:r w:rsidRPr="00A66BE3">
        <w:rPr>
          <w:rFonts w:ascii="Arial" w:eastAsia="Times New Roman" w:hAnsi="Arial" w:cs="Arial"/>
          <w:color w:val="000000"/>
          <w:sz w:val="20"/>
          <w:szCs w:val="20"/>
          <w:vertAlign w:val="superscript"/>
          <w:lang w:eastAsia="en-ZA"/>
        </w:rPr>
        <w:t>st</w:t>
      </w:r>
      <w:r w:rsidRPr="00A66BE3">
        <w:rPr>
          <w:rFonts w:ascii="Arial" w:eastAsia="Times New Roman" w:hAnsi="Arial" w:cs="Arial"/>
          <w:color w:val="000000"/>
          <w:sz w:val="18"/>
          <w:szCs w:val="18"/>
          <w:lang w:eastAsia="en-ZA"/>
        </w:rPr>
        <w:t xml:space="preserve"> August, 2006</w:t>
      </w:r>
      <w:r w:rsidRPr="00A66BE3">
        <w:rPr>
          <w:rFonts w:ascii="Arial" w:eastAsia="Times New Roman" w:hAnsi="Arial" w:cs="Arial"/>
          <w:color w:val="000000"/>
          <w:sz w:val="18"/>
          <w:szCs w:val="18"/>
          <w:lang w:eastAsia="en-ZA"/>
        </w:rPr>
        <w:br/>
        <w:t>and further from what was $0.000005 by SI 150C/08</w:t>
      </w:r>
      <w:r w:rsidRPr="00A66BE3">
        <w:rPr>
          <w:rFonts w:ascii="Arial" w:eastAsia="Times New Roman" w:hAnsi="Arial" w:cs="Arial"/>
          <w:color w:val="000000"/>
          <w:sz w:val="18"/>
          <w:szCs w:val="18"/>
          <w:lang w:eastAsia="en-ZA"/>
        </w:rPr>
        <w:br/>
        <w:t>w.e.f. 29</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October, 2008.</w:t>
      </w:r>
      <w:r w:rsidRPr="00A66BE3">
        <w:rPr>
          <w:rFonts w:ascii="Arial" w:eastAsia="Times New Roman" w:hAnsi="Arial" w:cs="Arial"/>
          <w:color w:val="000000"/>
          <w:sz w:val="18"/>
          <w:szCs w:val="18"/>
          <w:lang w:eastAsia="en-ZA"/>
        </w:rPr>
        <w:br/>
      </w:r>
      <w:r w:rsidRPr="00A66BE3">
        <w:rPr>
          <w:rFonts w:ascii="Arial" w:eastAsia="Times New Roman" w:hAnsi="Arial" w:cs="Arial"/>
          <w:b/>
          <w:bCs/>
          <w:color w:val="000000"/>
          <w:sz w:val="18"/>
          <w:szCs w:val="18"/>
          <w:lang w:eastAsia="en-ZA"/>
        </w:rPr>
        <w:t>zw$ 62,5 million</w:t>
      </w:r>
      <w:r w:rsidRPr="00A66BE3">
        <w:rPr>
          <w:rFonts w:ascii="Arial" w:eastAsia="Times New Roman" w:hAnsi="Arial" w:cs="Arial"/>
          <w:color w:val="000000"/>
          <w:sz w:val="18"/>
          <w:szCs w:val="18"/>
          <w:lang w:eastAsia="en-ZA"/>
        </w:rPr>
        <w:t xml:space="preserve"> substituted by SI 13/10 w.e.f. the 22nd January, 2010: which purports to reduce a fee of US$500 not gazetted- Editor.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Accounting fee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174</w:t>
      </w:r>
      <w:r w:rsidRPr="00A66BE3">
        <w:rPr>
          <w:rFonts w:ascii="Arial" w:eastAsia="Times New Roman" w:hAnsi="Arial" w:cs="Arial"/>
          <w:sz w:val="20"/>
          <w:szCs w:val="20"/>
          <w:lang w:eastAsia="en-ZA"/>
        </w:rPr>
        <w:t xml:space="preserve">.  The accounting fee prescribed for purposes of </w:t>
      </w:r>
      <w:hyperlink r:id="rId918" w:anchor="231" w:tooltip="ZS@2302#231" w:history="1">
        <w:r w:rsidRPr="00A66BE3">
          <w:rPr>
            <w:rFonts w:ascii="Arial" w:eastAsia="Times New Roman" w:hAnsi="Arial" w:cs="Arial"/>
            <w:color w:val="0000FF"/>
            <w:sz w:val="20"/>
            <w:szCs w:val="20"/>
            <w:u w:val="single"/>
            <w:lang w:eastAsia="en-ZA"/>
          </w:rPr>
          <w:t>section 231 of the Act</w:t>
        </w:r>
      </w:hyperlink>
      <w:r w:rsidRPr="00A66BE3">
        <w:rPr>
          <w:rFonts w:ascii="Arial" w:eastAsia="Times New Roman" w:hAnsi="Arial" w:cs="Arial"/>
          <w:sz w:val="20"/>
          <w:szCs w:val="20"/>
          <w:lang w:eastAsia="en-ZA"/>
        </w:rPr>
        <w:t xml:space="preserve"> shall be </w:t>
      </w:r>
      <w:r w:rsidRPr="00A66BE3">
        <w:rPr>
          <w:rFonts w:ascii="Arial" w:eastAsia="Times New Roman" w:hAnsi="Arial" w:cs="Arial"/>
          <w:b/>
          <w:bCs/>
          <w:sz w:val="20"/>
          <w:szCs w:val="20"/>
          <w:lang w:eastAsia="en-ZA"/>
        </w:rPr>
        <w:t>US$10 per bill of entry</w:t>
      </w:r>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fee increased by SI 197/06 w.e.f. the 1</w:t>
      </w:r>
      <w:r w:rsidRPr="00A66BE3">
        <w:rPr>
          <w:rFonts w:ascii="Arial" w:eastAsia="Times New Roman" w:hAnsi="Arial" w:cs="Arial"/>
          <w:color w:val="000000"/>
          <w:sz w:val="20"/>
          <w:szCs w:val="20"/>
          <w:vertAlign w:val="superscript"/>
          <w:lang w:eastAsia="en-ZA"/>
        </w:rPr>
        <w:t>st</w:t>
      </w:r>
      <w:r w:rsidRPr="00A66BE3">
        <w:rPr>
          <w:rFonts w:ascii="Arial" w:eastAsia="Times New Roman" w:hAnsi="Arial" w:cs="Arial"/>
          <w:color w:val="000000"/>
          <w:sz w:val="18"/>
          <w:szCs w:val="18"/>
          <w:lang w:eastAsia="en-ZA"/>
        </w:rPr>
        <w:t xml:space="preserve"> August, 2006,</w:t>
      </w:r>
      <w:r w:rsidRPr="00A66BE3">
        <w:rPr>
          <w:rFonts w:ascii="Arial" w:eastAsia="Times New Roman" w:hAnsi="Arial" w:cs="Arial"/>
          <w:color w:val="000000"/>
          <w:sz w:val="18"/>
          <w:szCs w:val="18"/>
          <w:lang w:eastAsia="en-ZA"/>
        </w:rPr>
        <w:br/>
        <w:t xml:space="preserve">further from what was </w:t>
      </w:r>
      <w:r w:rsidRPr="00A66BE3">
        <w:rPr>
          <w:rFonts w:ascii="Arial" w:eastAsia="Times New Roman" w:hAnsi="Arial" w:cs="Arial"/>
          <w:b/>
          <w:bCs/>
          <w:color w:val="000000"/>
          <w:sz w:val="18"/>
          <w:szCs w:val="18"/>
          <w:lang w:eastAsia="en-ZA"/>
        </w:rPr>
        <w:t>$0.0000002</w:t>
      </w:r>
      <w:r w:rsidRPr="00A66BE3">
        <w:rPr>
          <w:rFonts w:ascii="Arial" w:eastAsia="Times New Roman" w:hAnsi="Arial" w:cs="Arial"/>
          <w:color w:val="000000"/>
          <w:sz w:val="18"/>
          <w:szCs w:val="18"/>
          <w:lang w:eastAsia="en-ZA"/>
        </w:rPr>
        <w:t xml:space="preserve"> by SI 150C/08 from 29</w:t>
      </w:r>
      <w:r w:rsidRPr="00A66BE3">
        <w:rPr>
          <w:rFonts w:ascii="Arial" w:eastAsia="Times New Roman" w:hAnsi="Arial" w:cs="Arial"/>
          <w:color w:val="000000"/>
          <w:sz w:val="20"/>
          <w:szCs w:val="20"/>
          <w:vertAlign w:val="superscript"/>
          <w:lang w:eastAsia="en-ZA"/>
        </w:rPr>
        <w:t>th</w:t>
      </w:r>
      <w:r w:rsidRPr="00A66BE3">
        <w:rPr>
          <w:rFonts w:ascii="Arial" w:eastAsia="Times New Roman" w:hAnsi="Arial" w:cs="Arial"/>
          <w:color w:val="000000"/>
          <w:sz w:val="18"/>
          <w:szCs w:val="18"/>
          <w:lang w:eastAsia="en-ZA"/>
        </w:rPr>
        <w:t xml:space="preserve"> October, 2008</w:t>
      </w:r>
      <w:r w:rsidRPr="00A66BE3">
        <w:rPr>
          <w:rFonts w:ascii="Arial" w:eastAsia="Times New Roman" w:hAnsi="Arial" w:cs="Arial"/>
          <w:b/>
          <w:bCs/>
          <w:color w:val="000000"/>
          <w:sz w:val="18"/>
          <w:szCs w:val="18"/>
          <w:lang w:eastAsia="en-ZA"/>
        </w:rPr>
        <w:t xml:space="preserve"> , </w:t>
      </w:r>
      <w:r w:rsidRPr="00A66BE3">
        <w:rPr>
          <w:rFonts w:ascii="Arial" w:eastAsia="Times New Roman" w:hAnsi="Arial" w:cs="Arial"/>
          <w:color w:val="000000"/>
          <w:sz w:val="18"/>
          <w:szCs w:val="18"/>
          <w:lang w:eastAsia="en-ZA"/>
        </w:rPr>
        <w:t>and amended by SI 43/09 from the 24th April, 2009.</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Clearance fee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175</w:t>
      </w:r>
      <w:r w:rsidRPr="00A66BE3">
        <w:rPr>
          <w:rFonts w:ascii="Arial" w:eastAsia="Times New Roman" w:hAnsi="Arial" w:cs="Arial"/>
          <w:sz w:val="20"/>
          <w:szCs w:val="20"/>
          <w:lang w:eastAsia="en-ZA"/>
        </w:rPr>
        <w:t xml:space="preserve">.  The clearance fee prescribed for purposes of </w:t>
      </w:r>
      <w:hyperlink r:id="rId919" w:anchor="235" w:tooltip="ZS@2302#235" w:history="1">
        <w:r w:rsidRPr="00A66BE3">
          <w:rPr>
            <w:rFonts w:ascii="Arial" w:eastAsia="Times New Roman" w:hAnsi="Arial" w:cs="Arial"/>
            <w:color w:val="0000FF"/>
            <w:sz w:val="20"/>
            <w:szCs w:val="20"/>
            <w:u w:val="single"/>
            <w:lang w:eastAsia="en-ZA"/>
          </w:rPr>
          <w:t>section 235 of the Act</w:t>
        </w:r>
      </w:hyperlink>
      <w:r w:rsidRPr="00A66BE3">
        <w:rPr>
          <w:rFonts w:ascii="Arial" w:eastAsia="Times New Roman" w:hAnsi="Arial" w:cs="Arial"/>
          <w:sz w:val="20"/>
          <w:szCs w:val="20"/>
          <w:lang w:eastAsia="en-ZA"/>
        </w:rPr>
        <w:t xml:space="preserve"> for every Form 21 submitted in terms of </w:t>
      </w:r>
      <w:hyperlink r:id="rId920" w:anchor="18" w:tooltip="#18" w:history="1">
        <w:r w:rsidRPr="00A66BE3">
          <w:rPr>
            <w:rFonts w:ascii="Arial" w:eastAsia="Times New Roman" w:hAnsi="Arial" w:cs="Arial"/>
            <w:color w:val="0000FF"/>
            <w:sz w:val="20"/>
            <w:szCs w:val="20"/>
            <w:u w:val="single"/>
            <w:lang w:eastAsia="en-ZA"/>
          </w:rPr>
          <w:t>section 18</w:t>
        </w:r>
      </w:hyperlink>
      <w:r w:rsidRPr="00A66BE3">
        <w:rPr>
          <w:rFonts w:ascii="Arial" w:eastAsia="Times New Roman" w:hAnsi="Arial" w:cs="Arial"/>
          <w:sz w:val="20"/>
          <w:szCs w:val="20"/>
          <w:lang w:eastAsia="en-ZA"/>
        </w:rPr>
        <w:t xml:space="preserve">, </w:t>
      </w:r>
      <w:hyperlink r:id="rId921" w:anchor="20" w:tooltip="#20" w:history="1">
        <w:r w:rsidRPr="00A66BE3">
          <w:rPr>
            <w:rFonts w:ascii="Arial" w:eastAsia="Times New Roman" w:hAnsi="Arial" w:cs="Arial"/>
            <w:color w:val="0000FF"/>
            <w:sz w:val="20"/>
            <w:szCs w:val="20"/>
            <w:u w:val="single"/>
            <w:lang w:eastAsia="en-ZA"/>
          </w:rPr>
          <w:t>20</w:t>
        </w:r>
      </w:hyperlink>
      <w:r w:rsidRPr="00A66BE3">
        <w:rPr>
          <w:rFonts w:ascii="Arial" w:eastAsia="Times New Roman" w:hAnsi="Arial" w:cs="Arial"/>
          <w:sz w:val="20"/>
          <w:szCs w:val="20"/>
          <w:lang w:eastAsia="en-ZA"/>
        </w:rPr>
        <w:t xml:space="preserve">, </w:t>
      </w:r>
      <w:hyperlink r:id="rId922" w:anchor="26" w:tooltip="#26" w:history="1">
        <w:r w:rsidRPr="00A66BE3">
          <w:rPr>
            <w:rFonts w:ascii="Arial" w:eastAsia="Times New Roman" w:hAnsi="Arial" w:cs="Arial"/>
            <w:color w:val="0000FF"/>
            <w:sz w:val="20"/>
            <w:szCs w:val="20"/>
            <w:u w:val="single"/>
            <w:lang w:eastAsia="en-ZA"/>
          </w:rPr>
          <w:t>26</w:t>
        </w:r>
      </w:hyperlink>
      <w:r w:rsidRPr="00A66BE3">
        <w:rPr>
          <w:rFonts w:ascii="Arial" w:eastAsia="Times New Roman" w:hAnsi="Arial" w:cs="Arial"/>
          <w:sz w:val="20"/>
          <w:szCs w:val="20"/>
          <w:lang w:eastAsia="en-ZA"/>
        </w:rPr>
        <w:t xml:space="preserve">, </w:t>
      </w:r>
      <w:hyperlink r:id="rId923" w:anchor="62" w:tooltip="#62" w:history="1">
        <w:r w:rsidRPr="00A66BE3">
          <w:rPr>
            <w:rFonts w:ascii="Arial" w:eastAsia="Times New Roman" w:hAnsi="Arial" w:cs="Arial"/>
            <w:color w:val="0000FF"/>
            <w:sz w:val="20"/>
            <w:szCs w:val="20"/>
            <w:u w:val="single"/>
            <w:lang w:eastAsia="en-ZA"/>
          </w:rPr>
          <w:t>62</w:t>
        </w:r>
      </w:hyperlink>
      <w:r w:rsidRPr="00A66BE3">
        <w:rPr>
          <w:rFonts w:ascii="Arial" w:eastAsia="Times New Roman" w:hAnsi="Arial" w:cs="Arial"/>
          <w:sz w:val="20"/>
          <w:szCs w:val="20"/>
          <w:lang w:eastAsia="en-ZA"/>
        </w:rPr>
        <w:t xml:space="preserve">, </w:t>
      </w:r>
      <w:hyperlink r:id="rId924" w:anchor="75" w:tooltip="#75" w:history="1">
        <w:r w:rsidRPr="00A66BE3">
          <w:rPr>
            <w:rFonts w:ascii="Arial" w:eastAsia="Times New Roman" w:hAnsi="Arial" w:cs="Arial"/>
            <w:color w:val="0000FF"/>
            <w:sz w:val="20"/>
            <w:szCs w:val="20"/>
            <w:u w:val="single"/>
            <w:lang w:eastAsia="en-ZA"/>
          </w:rPr>
          <w:t>75</w:t>
        </w:r>
      </w:hyperlink>
      <w:r w:rsidRPr="00A66BE3">
        <w:rPr>
          <w:rFonts w:ascii="Arial" w:eastAsia="Times New Roman" w:hAnsi="Arial" w:cs="Arial"/>
          <w:sz w:val="20"/>
          <w:szCs w:val="20"/>
          <w:lang w:eastAsia="en-ZA"/>
        </w:rPr>
        <w:t xml:space="preserve">, </w:t>
      </w:r>
      <w:hyperlink r:id="rId925" w:anchor="76" w:tooltip="#76" w:history="1">
        <w:r w:rsidRPr="00A66BE3">
          <w:rPr>
            <w:rFonts w:ascii="Arial" w:eastAsia="Times New Roman" w:hAnsi="Arial" w:cs="Arial"/>
            <w:color w:val="0000FF"/>
            <w:sz w:val="20"/>
            <w:szCs w:val="20"/>
            <w:u w:val="single"/>
            <w:lang w:eastAsia="en-ZA"/>
          </w:rPr>
          <w:t>76</w:t>
        </w:r>
      </w:hyperlink>
      <w:r w:rsidRPr="00A66BE3">
        <w:rPr>
          <w:rFonts w:ascii="Arial" w:eastAsia="Times New Roman" w:hAnsi="Arial" w:cs="Arial"/>
          <w:sz w:val="20"/>
          <w:szCs w:val="20"/>
          <w:lang w:eastAsia="en-ZA"/>
        </w:rPr>
        <w:t xml:space="preserve">, </w:t>
      </w:r>
      <w:hyperlink r:id="rId926" w:anchor="79" w:tooltip="#79" w:history="1">
        <w:r w:rsidRPr="00A66BE3">
          <w:rPr>
            <w:rFonts w:ascii="Arial" w:eastAsia="Times New Roman" w:hAnsi="Arial" w:cs="Arial"/>
            <w:color w:val="0000FF"/>
            <w:sz w:val="20"/>
            <w:szCs w:val="20"/>
            <w:u w:val="single"/>
            <w:lang w:eastAsia="en-ZA"/>
          </w:rPr>
          <w:t>79</w:t>
        </w:r>
      </w:hyperlink>
      <w:r w:rsidRPr="00A66BE3">
        <w:rPr>
          <w:rFonts w:ascii="Arial" w:eastAsia="Times New Roman" w:hAnsi="Arial" w:cs="Arial"/>
          <w:sz w:val="20"/>
          <w:szCs w:val="20"/>
          <w:lang w:eastAsia="en-ZA"/>
        </w:rPr>
        <w:t xml:space="preserve">, </w:t>
      </w:r>
      <w:hyperlink r:id="rId927" w:anchor="82" w:tooltip="#82" w:history="1">
        <w:r w:rsidRPr="00A66BE3">
          <w:rPr>
            <w:rFonts w:ascii="Arial" w:eastAsia="Times New Roman" w:hAnsi="Arial" w:cs="Arial"/>
            <w:color w:val="0000FF"/>
            <w:sz w:val="20"/>
            <w:szCs w:val="20"/>
            <w:u w:val="single"/>
            <w:lang w:eastAsia="en-ZA"/>
          </w:rPr>
          <w:t>82</w:t>
        </w:r>
      </w:hyperlink>
      <w:r w:rsidRPr="00A66BE3">
        <w:rPr>
          <w:rFonts w:ascii="Arial" w:eastAsia="Times New Roman" w:hAnsi="Arial" w:cs="Arial"/>
          <w:sz w:val="20"/>
          <w:szCs w:val="20"/>
          <w:lang w:eastAsia="en-ZA"/>
        </w:rPr>
        <w:t xml:space="preserve">, </w:t>
      </w:r>
      <w:hyperlink r:id="rId928" w:anchor="83" w:tooltip="#83" w:history="1">
        <w:r w:rsidRPr="00A66BE3">
          <w:rPr>
            <w:rFonts w:ascii="Arial" w:eastAsia="Times New Roman" w:hAnsi="Arial" w:cs="Arial"/>
            <w:color w:val="0000FF"/>
            <w:sz w:val="20"/>
            <w:szCs w:val="20"/>
            <w:u w:val="single"/>
            <w:lang w:eastAsia="en-ZA"/>
          </w:rPr>
          <w:t>83</w:t>
        </w:r>
      </w:hyperlink>
      <w:r w:rsidRPr="00A66BE3">
        <w:rPr>
          <w:rFonts w:ascii="Arial" w:eastAsia="Times New Roman" w:hAnsi="Arial" w:cs="Arial"/>
          <w:sz w:val="20"/>
          <w:szCs w:val="20"/>
          <w:lang w:eastAsia="en-ZA"/>
        </w:rPr>
        <w:t xml:space="preserve">, </w:t>
      </w:r>
      <w:hyperlink r:id="rId929" w:anchor="84" w:tooltip="#84" w:history="1">
        <w:r w:rsidRPr="00A66BE3">
          <w:rPr>
            <w:rFonts w:ascii="Arial" w:eastAsia="Times New Roman" w:hAnsi="Arial" w:cs="Arial"/>
            <w:color w:val="0000FF"/>
            <w:sz w:val="20"/>
            <w:szCs w:val="20"/>
            <w:u w:val="single"/>
            <w:lang w:eastAsia="en-ZA"/>
          </w:rPr>
          <w:t>84</w:t>
        </w:r>
      </w:hyperlink>
      <w:r w:rsidRPr="00A66BE3">
        <w:rPr>
          <w:rFonts w:ascii="Arial" w:eastAsia="Times New Roman" w:hAnsi="Arial" w:cs="Arial"/>
          <w:sz w:val="20"/>
          <w:szCs w:val="20"/>
          <w:lang w:eastAsia="en-ZA"/>
        </w:rPr>
        <w:t xml:space="preserve">, </w:t>
      </w:r>
      <w:hyperlink r:id="rId930" w:anchor="85" w:tooltip="#85" w:history="1">
        <w:r w:rsidRPr="00A66BE3">
          <w:rPr>
            <w:rFonts w:ascii="Arial" w:eastAsia="Times New Roman" w:hAnsi="Arial" w:cs="Arial"/>
            <w:color w:val="0000FF"/>
            <w:sz w:val="20"/>
            <w:szCs w:val="20"/>
            <w:u w:val="single"/>
            <w:lang w:eastAsia="en-ZA"/>
          </w:rPr>
          <w:t>85</w:t>
        </w:r>
      </w:hyperlink>
      <w:r w:rsidRPr="00A66BE3">
        <w:rPr>
          <w:rFonts w:ascii="Arial" w:eastAsia="Times New Roman" w:hAnsi="Arial" w:cs="Arial"/>
          <w:sz w:val="20"/>
          <w:szCs w:val="20"/>
          <w:lang w:eastAsia="en-ZA"/>
        </w:rPr>
        <w:t xml:space="preserve"> or </w:t>
      </w:r>
      <w:hyperlink r:id="rId931" w:anchor="148" w:tooltip="#148" w:history="1">
        <w:r w:rsidRPr="00A66BE3">
          <w:rPr>
            <w:rFonts w:ascii="Arial" w:eastAsia="Times New Roman" w:hAnsi="Arial" w:cs="Arial"/>
            <w:color w:val="0000FF"/>
            <w:sz w:val="20"/>
            <w:szCs w:val="20"/>
            <w:u w:val="single"/>
            <w:lang w:eastAsia="en-ZA"/>
          </w:rPr>
          <w:t>148</w:t>
        </w:r>
      </w:hyperlink>
      <w:r w:rsidRPr="00A66BE3">
        <w:rPr>
          <w:rFonts w:ascii="Arial" w:eastAsia="Times New Roman" w:hAnsi="Arial" w:cs="Arial"/>
          <w:sz w:val="20"/>
          <w:szCs w:val="20"/>
          <w:lang w:eastAsia="en-ZA"/>
        </w:rPr>
        <w:t xml:space="preserve"> shall be </w:t>
      </w:r>
      <w:r w:rsidRPr="00A66BE3">
        <w:rPr>
          <w:rFonts w:ascii="Arial" w:eastAsia="Times New Roman" w:hAnsi="Arial" w:cs="Arial"/>
          <w:b/>
          <w:bCs/>
          <w:sz w:val="20"/>
          <w:szCs w:val="20"/>
          <w:lang w:eastAsia="en-ZA"/>
        </w:rPr>
        <w:t>US$ 10</w:t>
      </w:r>
      <w:r w:rsidRPr="00A66BE3">
        <w:rPr>
          <w:rFonts w:ascii="Arial" w:eastAsia="Times New Roman" w:hAnsi="Arial" w:cs="Arial"/>
          <w:sz w:val="20"/>
          <w:szCs w:val="20"/>
          <w:lang w:eastAsia="en-ZA"/>
        </w:rPr>
        <w:t xml:space="preserve"> for each bill of entry .</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hyperlink r:id="rId932" w:anchor="175" w:tooltip="#175" w:history="1">
        <w:r w:rsidRPr="00A66BE3">
          <w:rPr>
            <w:rFonts w:ascii="Arial" w:eastAsia="Times New Roman" w:hAnsi="Arial" w:cs="Arial"/>
            <w:color w:val="0000FF"/>
            <w:sz w:val="18"/>
            <w:szCs w:val="18"/>
            <w:u w:val="single"/>
            <w:lang w:eastAsia="en-ZA"/>
          </w:rPr>
          <w:t>Section 175</w:t>
        </w:r>
      </w:hyperlink>
      <w:r w:rsidRPr="00A66BE3">
        <w:rPr>
          <w:rFonts w:ascii="Arial" w:eastAsia="Times New Roman" w:hAnsi="Arial" w:cs="Arial"/>
          <w:color w:val="000000"/>
          <w:sz w:val="18"/>
          <w:szCs w:val="18"/>
          <w:lang w:eastAsia="en-ZA"/>
        </w:rPr>
        <w:t xml:space="preserve"> substituted by SI 169/13 with effect from the </w:t>
      </w:r>
      <w:r w:rsidRPr="00A66BE3">
        <w:rPr>
          <w:rFonts w:ascii="Arial" w:eastAsia="Times New Roman" w:hAnsi="Arial" w:cs="Arial"/>
          <w:b/>
          <w:bCs/>
          <w:color w:val="000000"/>
          <w:sz w:val="18"/>
          <w:szCs w:val="18"/>
          <w:lang w:eastAsia="en-ZA"/>
        </w:rPr>
        <w:t>1st January, 2014</w:t>
      </w:r>
      <w:r w:rsidRPr="00A66BE3">
        <w:rPr>
          <w:rFonts w:ascii="Arial" w:eastAsia="Times New Roman" w:hAnsi="Arial" w:cs="Arial"/>
          <w:color w:val="000000"/>
          <w:sz w:val="18"/>
          <w:szCs w:val="18"/>
          <w:lang w:eastAsia="en-ZA"/>
        </w:rPr>
        <w:t xml:space="preserve"> as corrected by SI 43/14</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Cancellation fee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lastRenderedPageBreak/>
        <w:t>175B</w:t>
      </w:r>
      <w:r w:rsidRPr="00A66BE3">
        <w:rPr>
          <w:rFonts w:ascii="Arial" w:eastAsia="Times New Roman" w:hAnsi="Arial" w:cs="Arial"/>
          <w:sz w:val="20"/>
          <w:szCs w:val="20"/>
          <w:lang w:eastAsia="en-ZA"/>
        </w:rPr>
        <w:t xml:space="preserve">.  The cancellation fee prescribed for the purposes of </w:t>
      </w:r>
      <w:hyperlink r:id="rId933" w:anchor="235" w:tooltip="ZS@2302#235" w:history="1">
        <w:r w:rsidRPr="00A66BE3">
          <w:rPr>
            <w:rFonts w:ascii="Arial" w:eastAsia="Times New Roman" w:hAnsi="Arial" w:cs="Arial"/>
            <w:color w:val="0000FF"/>
            <w:sz w:val="20"/>
            <w:szCs w:val="20"/>
            <w:u w:val="single"/>
            <w:lang w:eastAsia="en-ZA"/>
          </w:rPr>
          <w:t>section 235 of the Act</w:t>
        </w:r>
      </w:hyperlink>
      <w:r w:rsidRPr="00A66BE3">
        <w:rPr>
          <w:rFonts w:ascii="Arial" w:eastAsia="Times New Roman" w:hAnsi="Arial" w:cs="Arial"/>
          <w:sz w:val="20"/>
          <w:szCs w:val="20"/>
          <w:lang w:eastAsia="en-ZA"/>
        </w:rPr>
        <w:t xml:space="preserve"> for every Form 21 submitted in terms of </w:t>
      </w:r>
      <w:hyperlink r:id="rId934" w:anchor="18" w:tooltip="#18" w:history="1">
        <w:r w:rsidRPr="00A66BE3">
          <w:rPr>
            <w:rFonts w:ascii="Arial" w:eastAsia="Times New Roman" w:hAnsi="Arial" w:cs="Arial"/>
            <w:color w:val="0000FF"/>
            <w:sz w:val="20"/>
            <w:szCs w:val="20"/>
            <w:u w:val="single"/>
            <w:lang w:eastAsia="en-ZA"/>
          </w:rPr>
          <w:t>section 18</w:t>
        </w:r>
      </w:hyperlink>
      <w:r w:rsidRPr="00A66BE3">
        <w:rPr>
          <w:rFonts w:ascii="Arial" w:eastAsia="Times New Roman" w:hAnsi="Arial" w:cs="Arial"/>
          <w:sz w:val="20"/>
          <w:szCs w:val="20"/>
          <w:lang w:eastAsia="en-ZA"/>
        </w:rPr>
        <w:t xml:space="preserve">, </w:t>
      </w:r>
      <w:hyperlink r:id="rId935" w:anchor="20" w:tooltip="#20" w:history="1">
        <w:r w:rsidRPr="00A66BE3">
          <w:rPr>
            <w:rFonts w:ascii="Arial" w:eastAsia="Times New Roman" w:hAnsi="Arial" w:cs="Arial"/>
            <w:color w:val="0000FF"/>
            <w:sz w:val="20"/>
            <w:szCs w:val="20"/>
            <w:u w:val="single"/>
            <w:lang w:eastAsia="en-ZA"/>
          </w:rPr>
          <w:t>20</w:t>
        </w:r>
      </w:hyperlink>
      <w:r w:rsidRPr="00A66BE3">
        <w:rPr>
          <w:rFonts w:ascii="Arial" w:eastAsia="Times New Roman" w:hAnsi="Arial" w:cs="Arial"/>
          <w:sz w:val="20"/>
          <w:szCs w:val="20"/>
          <w:lang w:eastAsia="en-ZA"/>
        </w:rPr>
        <w:t xml:space="preserve">, </w:t>
      </w:r>
      <w:hyperlink r:id="rId936" w:anchor="26" w:tooltip="#26" w:history="1">
        <w:r w:rsidRPr="00A66BE3">
          <w:rPr>
            <w:rFonts w:ascii="Arial" w:eastAsia="Times New Roman" w:hAnsi="Arial" w:cs="Arial"/>
            <w:color w:val="0000FF"/>
            <w:sz w:val="20"/>
            <w:szCs w:val="20"/>
            <w:u w:val="single"/>
            <w:lang w:eastAsia="en-ZA"/>
          </w:rPr>
          <w:t>26</w:t>
        </w:r>
      </w:hyperlink>
      <w:r w:rsidRPr="00A66BE3">
        <w:rPr>
          <w:rFonts w:ascii="Arial" w:eastAsia="Times New Roman" w:hAnsi="Arial" w:cs="Arial"/>
          <w:sz w:val="20"/>
          <w:szCs w:val="20"/>
          <w:lang w:eastAsia="en-ZA"/>
        </w:rPr>
        <w:t xml:space="preserve">, </w:t>
      </w:r>
      <w:hyperlink r:id="rId937" w:anchor="62" w:tooltip="#62" w:history="1">
        <w:r w:rsidRPr="00A66BE3">
          <w:rPr>
            <w:rFonts w:ascii="Arial" w:eastAsia="Times New Roman" w:hAnsi="Arial" w:cs="Arial"/>
            <w:color w:val="0000FF"/>
            <w:sz w:val="20"/>
            <w:szCs w:val="20"/>
            <w:u w:val="single"/>
            <w:lang w:eastAsia="en-ZA"/>
          </w:rPr>
          <w:t>62</w:t>
        </w:r>
      </w:hyperlink>
      <w:r w:rsidRPr="00A66BE3">
        <w:rPr>
          <w:rFonts w:ascii="Arial" w:eastAsia="Times New Roman" w:hAnsi="Arial" w:cs="Arial"/>
          <w:sz w:val="20"/>
          <w:szCs w:val="20"/>
          <w:lang w:eastAsia="en-ZA"/>
        </w:rPr>
        <w:t xml:space="preserve">, </w:t>
      </w:r>
      <w:hyperlink r:id="rId938" w:anchor="75" w:tooltip="#75" w:history="1">
        <w:r w:rsidRPr="00A66BE3">
          <w:rPr>
            <w:rFonts w:ascii="Arial" w:eastAsia="Times New Roman" w:hAnsi="Arial" w:cs="Arial"/>
            <w:color w:val="0000FF"/>
            <w:sz w:val="20"/>
            <w:szCs w:val="20"/>
            <w:u w:val="single"/>
            <w:lang w:eastAsia="en-ZA"/>
          </w:rPr>
          <w:t>75</w:t>
        </w:r>
      </w:hyperlink>
      <w:r w:rsidRPr="00A66BE3">
        <w:rPr>
          <w:rFonts w:ascii="Arial" w:eastAsia="Times New Roman" w:hAnsi="Arial" w:cs="Arial"/>
          <w:sz w:val="20"/>
          <w:szCs w:val="20"/>
          <w:lang w:eastAsia="en-ZA"/>
        </w:rPr>
        <w:t xml:space="preserve">, </w:t>
      </w:r>
      <w:hyperlink r:id="rId939" w:anchor="76" w:tooltip="#76" w:history="1">
        <w:r w:rsidRPr="00A66BE3">
          <w:rPr>
            <w:rFonts w:ascii="Arial" w:eastAsia="Times New Roman" w:hAnsi="Arial" w:cs="Arial"/>
            <w:color w:val="0000FF"/>
            <w:sz w:val="20"/>
            <w:szCs w:val="20"/>
            <w:u w:val="single"/>
            <w:lang w:eastAsia="en-ZA"/>
          </w:rPr>
          <w:t>76</w:t>
        </w:r>
      </w:hyperlink>
      <w:r w:rsidRPr="00A66BE3">
        <w:rPr>
          <w:rFonts w:ascii="Arial" w:eastAsia="Times New Roman" w:hAnsi="Arial" w:cs="Arial"/>
          <w:sz w:val="20"/>
          <w:szCs w:val="20"/>
          <w:lang w:eastAsia="en-ZA"/>
        </w:rPr>
        <w:t xml:space="preserve">, </w:t>
      </w:r>
      <w:hyperlink r:id="rId940" w:anchor="79" w:tooltip="#79" w:history="1">
        <w:r w:rsidRPr="00A66BE3">
          <w:rPr>
            <w:rFonts w:ascii="Arial" w:eastAsia="Times New Roman" w:hAnsi="Arial" w:cs="Arial"/>
            <w:color w:val="0000FF"/>
            <w:sz w:val="20"/>
            <w:szCs w:val="20"/>
            <w:u w:val="single"/>
            <w:lang w:eastAsia="en-ZA"/>
          </w:rPr>
          <w:t>79</w:t>
        </w:r>
      </w:hyperlink>
      <w:r w:rsidRPr="00A66BE3">
        <w:rPr>
          <w:rFonts w:ascii="Arial" w:eastAsia="Times New Roman" w:hAnsi="Arial" w:cs="Arial"/>
          <w:sz w:val="20"/>
          <w:szCs w:val="20"/>
          <w:lang w:eastAsia="en-ZA"/>
        </w:rPr>
        <w:t xml:space="preserve">, </w:t>
      </w:r>
      <w:hyperlink r:id="rId941" w:anchor="82" w:tooltip="#82" w:history="1">
        <w:r w:rsidRPr="00A66BE3">
          <w:rPr>
            <w:rFonts w:ascii="Arial" w:eastAsia="Times New Roman" w:hAnsi="Arial" w:cs="Arial"/>
            <w:color w:val="0000FF"/>
            <w:sz w:val="20"/>
            <w:szCs w:val="20"/>
            <w:u w:val="single"/>
            <w:lang w:eastAsia="en-ZA"/>
          </w:rPr>
          <w:t>82</w:t>
        </w:r>
      </w:hyperlink>
      <w:r w:rsidRPr="00A66BE3">
        <w:rPr>
          <w:rFonts w:ascii="Arial" w:eastAsia="Times New Roman" w:hAnsi="Arial" w:cs="Arial"/>
          <w:sz w:val="20"/>
          <w:szCs w:val="20"/>
          <w:lang w:eastAsia="en-ZA"/>
        </w:rPr>
        <w:t xml:space="preserve">, </w:t>
      </w:r>
      <w:hyperlink r:id="rId942" w:anchor="83" w:tooltip="#83" w:history="1">
        <w:r w:rsidRPr="00A66BE3">
          <w:rPr>
            <w:rFonts w:ascii="Arial" w:eastAsia="Times New Roman" w:hAnsi="Arial" w:cs="Arial"/>
            <w:color w:val="0000FF"/>
            <w:sz w:val="20"/>
            <w:szCs w:val="20"/>
            <w:u w:val="single"/>
            <w:lang w:eastAsia="en-ZA"/>
          </w:rPr>
          <w:t>83</w:t>
        </w:r>
      </w:hyperlink>
      <w:r w:rsidRPr="00A66BE3">
        <w:rPr>
          <w:rFonts w:ascii="Arial" w:eastAsia="Times New Roman" w:hAnsi="Arial" w:cs="Arial"/>
          <w:sz w:val="20"/>
          <w:szCs w:val="20"/>
          <w:lang w:eastAsia="en-ZA"/>
        </w:rPr>
        <w:t xml:space="preserve">, </w:t>
      </w:r>
      <w:hyperlink r:id="rId943" w:anchor="84" w:tooltip="#84" w:history="1">
        <w:r w:rsidRPr="00A66BE3">
          <w:rPr>
            <w:rFonts w:ascii="Arial" w:eastAsia="Times New Roman" w:hAnsi="Arial" w:cs="Arial"/>
            <w:color w:val="0000FF"/>
            <w:sz w:val="20"/>
            <w:szCs w:val="20"/>
            <w:u w:val="single"/>
            <w:lang w:eastAsia="en-ZA"/>
          </w:rPr>
          <w:t>84</w:t>
        </w:r>
      </w:hyperlink>
      <w:r w:rsidRPr="00A66BE3">
        <w:rPr>
          <w:rFonts w:ascii="Arial" w:eastAsia="Times New Roman" w:hAnsi="Arial" w:cs="Arial"/>
          <w:sz w:val="20"/>
          <w:szCs w:val="20"/>
          <w:lang w:eastAsia="en-ZA"/>
        </w:rPr>
        <w:t xml:space="preserve">, </w:t>
      </w:r>
      <w:hyperlink r:id="rId944" w:anchor="85" w:tooltip="#85" w:history="1">
        <w:r w:rsidRPr="00A66BE3">
          <w:rPr>
            <w:rFonts w:ascii="Arial" w:eastAsia="Times New Roman" w:hAnsi="Arial" w:cs="Arial"/>
            <w:color w:val="0000FF"/>
            <w:sz w:val="20"/>
            <w:szCs w:val="20"/>
            <w:u w:val="single"/>
            <w:lang w:eastAsia="en-ZA"/>
          </w:rPr>
          <w:t>85</w:t>
        </w:r>
      </w:hyperlink>
      <w:r w:rsidRPr="00A66BE3">
        <w:rPr>
          <w:rFonts w:ascii="Arial" w:eastAsia="Times New Roman" w:hAnsi="Arial" w:cs="Arial"/>
          <w:sz w:val="20"/>
          <w:szCs w:val="20"/>
          <w:lang w:eastAsia="en-ZA"/>
        </w:rPr>
        <w:t xml:space="preserve"> or </w:t>
      </w:r>
      <w:hyperlink r:id="rId945" w:anchor="148" w:tooltip="#148" w:history="1">
        <w:r w:rsidRPr="00A66BE3">
          <w:rPr>
            <w:rFonts w:ascii="Arial" w:eastAsia="Times New Roman" w:hAnsi="Arial" w:cs="Arial"/>
            <w:color w:val="0000FF"/>
            <w:sz w:val="20"/>
            <w:szCs w:val="20"/>
            <w:u w:val="single"/>
            <w:lang w:eastAsia="en-ZA"/>
          </w:rPr>
          <w:t>148</w:t>
        </w:r>
      </w:hyperlink>
      <w:r w:rsidRPr="00A66BE3">
        <w:rPr>
          <w:rFonts w:ascii="Arial" w:eastAsia="Times New Roman" w:hAnsi="Arial" w:cs="Arial"/>
          <w:sz w:val="20"/>
          <w:szCs w:val="20"/>
          <w:lang w:eastAsia="en-ZA"/>
        </w:rPr>
        <w:t xml:space="preserve"> shall be </w:t>
      </w:r>
      <w:r w:rsidRPr="00A66BE3">
        <w:rPr>
          <w:rFonts w:ascii="Arial" w:eastAsia="Times New Roman" w:hAnsi="Arial" w:cs="Arial"/>
          <w:b/>
          <w:bCs/>
          <w:sz w:val="20"/>
          <w:szCs w:val="20"/>
          <w:lang w:eastAsia="en-ZA"/>
        </w:rPr>
        <w:t>US$50</w:t>
      </w:r>
      <w:r w:rsidRPr="00A66BE3">
        <w:rPr>
          <w:rFonts w:ascii="Arial" w:eastAsia="Times New Roman" w:hAnsi="Arial" w:cs="Arial"/>
          <w:sz w:val="20"/>
          <w:szCs w:val="20"/>
          <w:lang w:eastAsia="en-ZA"/>
        </w:rPr>
        <w:t xml:space="preserve"> for each bill of entry cancelled.</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hyperlink r:id="rId946" w:anchor="175B" w:tooltip="#175B" w:history="1">
        <w:r w:rsidRPr="00A66BE3">
          <w:rPr>
            <w:rFonts w:ascii="Arial" w:eastAsia="Times New Roman" w:hAnsi="Arial" w:cs="Arial"/>
            <w:color w:val="0000FF"/>
            <w:sz w:val="18"/>
            <w:szCs w:val="18"/>
            <w:u w:val="single"/>
            <w:lang w:eastAsia="en-ZA"/>
          </w:rPr>
          <w:t>Section 175B</w:t>
        </w:r>
      </w:hyperlink>
      <w:r w:rsidRPr="00A66BE3">
        <w:rPr>
          <w:rFonts w:ascii="Arial" w:eastAsia="Times New Roman" w:hAnsi="Arial" w:cs="Arial"/>
          <w:color w:val="000000"/>
          <w:sz w:val="18"/>
          <w:szCs w:val="18"/>
          <w:lang w:eastAsia="en-ZA"/>
        </w:rPr>
        <w:t xml:space="preserve"> inserted by SI 169/13 w.e.f.</w:t>
      </w:r>
      <w:r w:rsidRPr="00A66BE3">
        <w:rPr>
          <w:rFonts w:ascii="Arial" w:eastAsia="Times New Roman" w:hAnsi="Arial" w:cs="Arial"/>
          <w:b/>
          <w:bCs/>
          <w:color w:val="000000"/>
          <w:sz w:val="18"/>
          <w:szCs w:val="18"/>
          <w:lang w:eastAsia="en-ZA"/>
        </w:rPr>
        <w:t>1st January, 2014</w:t>
      </w:r>
      <w:r w:rsidRPr="00A66BE3">
        <w:rPr>
          <w:rFonts w:ascii="Arial" w:eastAsia="Times New Roman" w:hAnsi="Arial" w:cs="Arial"/>
          <w:color w:val="000000"/>
          <w:sz w:val="18"/>
          <w:szCs w:val="18"/>
          <w:lang w:eastAsia="en-ZA"/>
        </w:rPr>
        <w:t xml:space="preserve"> as corrected by SI 43/14:</w:t>
      </w:r>
      <w:r w:rsidRPr="00A66BE3">
        <w:rPr>
          <w:rFonts w:ascii="Arial" w:eastAsia="Times New Roman" w:hAnsi="Arial" w:cs="Arial"/>
          <w:color w:val="000000"/>
          <w:sz w:val="18"/>
          <w:szCs w:val="18"/>
          <w:lang w:eastAsia="en-ZA"/>
        </w:rPr>
        <w:br/>
        <w:t>Fee then increased from US10 to the above by SI 148/15 with effect from the 31st December, 2015.</w:t>
      </w:r>
      <w:r w:rsidRPr="00A66BE3">
        <w:rPr>
          <w:rFonts w:ascii="Arial" w:eastAsia="Times New Roman" w:hAnsi="Arial" w:cs="Arial"/>
          <w:color w:val="000000"/>
          <w:sz w:val="18"/>
          <w:szCs w:val="18"/>
          <w:lang w:eastAsia="en-ZA"/>
        </w:rPr>
        <w:br/>
      </w:r>
      <w:r w:rsidRPr="00A66BE3">
        <w:rPr>
          <w:rFonts w:ascii="Arial" w:eastAsia="Times New Roman" w:hAnsi="Arial" w:cs="Arial"/>
          <w:i/>
          <w:iCs/>
          <w:color w:val="000000"/>
          <w:sz w:val="18"/>
          <w:szCs w:val="18"/>
          <w:lang w:eastAsia="en-ZA"/>
        </w:rPr>
        <w:t>Quaere</w:t>
      </w:r>
      <w:r w:rsidRPr="00A66BE3">
        <w:rPr>
          <w:rFonts w:ascii="Arial" w:eastAsia="Times New Roman" w:hAnsi="Arial" w:cs="Arial"/>
          <w:color w:val="000000"/>
          <w:sz w:val="18"/>
          <w:szCs w:val="18"/>
          <w:lang w:eastAsia="en-ZA"/>
        </w:rPr>
        <w:t xml:space="preserve"> – there is no Section 175A ? –Editor </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Surcharge in respect of late payment of duty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176</w:t>
      </w:r>
      <w:r w:rsidRPr="00A66BE3">
        <w:rPr>
          <w:rFonts w:ascii="Arial" w:eastAsia="Times New Roman" w:hAnsi="Arial" w:cs="Arial"/>
          <w:sz w:val="20"/>
          <w:szCs w:val="20"/>
          <w:lang w:eastAsia="en-ZA"/>
        </w:rPr>
        <w:t xml:space="preserve">.  The surcharge prescribed for purposes of </w:t>
      </w:r>
      <w:hyperlink r:id="rId947" w:anchor="235" w:tooltip="ZS@2302#235" w:history="1">
        <w:r w:rsidRPr="00A66BE3">
          <w:rPr>
            <w:rFonts w:ascii="Arial" w:eastAsia="Times New Roman" w:hAnsi="Arial" w:cs="Arial"/>
            <w:color w:val="0000FF"/>
            <w:sz w:val="20"/>
            <w:szCs w:val="20"/>
            <w:u w:val="single"/>
            <w:lang w:eastAsia="en-ZA"/>
          </w:rPr>
          <w:t>section 235 of the Act</w:t>
        </w:r>
      </w:hyperlink>
      <w:r w:rsidRPr="00A66BE3">
        <w:rPr>
          <w:rFonts w:ascii="Arial" w:eastAsia="Times New Roman" w:hAnsi="Arial" w:cs="Arial"/>
          <w:sz w:val="20"/>
          <w:szCs w:val="20"/>
          <w:lang w:eastAsia="en-ZA"/>
        </w:rPr>
        <w:t xml:space="preserve"> in respect of late payment of duty shall be </w:t>
      </w:r>
      <w:r w:rsidRPr="00A66BE3">
        <w:rPr>
          <w:rFonts w:ascii="Arial" w:eastAsia="Times New Roman" w:hAnsi="Arial" w:cs="Arial"/>
          <w:b/>
          <w:bCs/>
          <w:sz w:val="20"/>
          <w:szCs w:val="20"/>
          <w:lang w:eastAsia="en-ZA"/>
        </w:rPr>
        <w:t>2%</w:t>
      </w:r>
      <w:r w:rsidRPr="00A66BE3">
        <w:rPr>
          <w:rFonts w:ascii="Arial" w:eastAsia="Times New Roman" w:hAnsi="Arial" w:cs="Arial"/>
          <w:sz w:val="20"/>
          <w:szCs w:val="20"/>
          <w:lang w:eastAsia="en-ZA"/>
        </w:rPr>
        <w:t xml:space="preserve"> of the duty due per assessment for each subsequent day that the duty remains unpaid after it is due.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Prescribed Value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177</w:t>
      </w:r>
      <w:r w:rsidRPr="00A66BE3">
        <w:rPr>
          <w:rFonts w:ascii="Arial" w:eastAsia="Times New Roman" w:hAnsi="Arial" w:cs="Arial"/>
          <w:sz w:val="20"/>
          <w:szCs w:val="20"/>
          <w:lang w:eastAsia="en-ZA"/>
        </w:rPr>
        <w:t xml:space="preserve">.  The free-on-board value prescribed for the purposes of </w:t>
      </w:r>
      <w:hyperlink r:id="rId948" w:anchor="120.3" w:tooltip="ZS@2302#120.3" w:history="1">
        <w:r w:rsidRPr="00A66BE3">
          <w:rPr>
            <w:rFonts w:ascii="Arial" w:eastAsia="Times New Roman" w:hAnsi="Arial" w:cs="Arial"/>
            <w:color w:val="0000FF"/>
            <w:sz w:val="20"/>
            <w:szCs w:val="20"/>
            <w:u w:val="single"/>
            <w:lang w:eastAsia="en-ZA"/>
          </w:rPr>
          <w:t>section 120(3) of the Act</w:t>
        </w:r>
      </w:hyperlink>
      <w:r w:rsidRPr="00A66BE3">
        <w:rPr>
          <w:rFonts w:ascii="Arial" w:eastAsia="Times New Roman" w:hAnsi="Arial" w:cs="Arial"/>
          <w:sz w:val="20"/>
          <w:szCs w:val="20"/>
          <w:lang w:eastAsia="en-ZA"/>
        </w:rPr>
        <w:t xml:space="preserve"> shall be </w:t>
      </w:r>
      <w:r w:rsidRPr="00A66BE3">
        <w:rPr>
          <w:rFonts w:ascii="Arial" w:eastAsia="Times New Roman" w:hAnsi="Arial" w:cs="Arial"/>
          <w:b/>
          <w:bCs/>
          <w:sz w:val="20"/>
          <w:szCs w:val="20"/>
          <w:lang w:eastAsia="en-ZA"/>
        </w:rPr>
        <w:t>US$10</w:t>
      </w:r>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value substituted for foreign currency by SI 197/06 w.e.f. 1</w:t>
      </w:r>
      <w:r w:rsidRPr="00A66BE3">
        <w:rPr>
          <w:rFonts w:ascii="Arial" w:eastAsia="Times New Roman" w:hAnsi="Arial" w:cs="Arial"/>
          <w:color w:val="000000"/>
          <w:sz w:val="20"/>
          <w:szCs w:val="20"/>
          <w:vertAlign w:val="superscript"/>
          <w:lang w:eastAsia="en-ZA"/>
        </w:rPr>
        <w:t>st</w:t>
      </w:r>
      <w:r w:rsidRPr="00A66BE3">
        <w:rPr>
          <w:rFonts w:ascii="Arial" w:eastAsia="Times New Roman" w:hAnsi="Arial" w:cs="Arial"/>
          <w:color w:val="000000"/>
          <w:sz w:val="18"/>
          <w:szCs w:val="18"/>
          <w:lang w:eastAsia="en-ZA"/>
        </w:rPr>
        <w:t xml:space="preserve"> August, 2006.</w:t>
      </w:r>
      <w:r w:rsidRPr="00A66BE3">
        <w:rPr>
          <w:rFonts w:ascii="Arial" w:eastAsia="Times New Roman" w:hAnsi="Arial" w:cs="Arial"/>
          <w:color w:val="000000"/>
          <w:sz w:val="18"/>
          <w:szCs w:val="18"/>
          <w:lang w:eastAsia="en-ZA"/>
        </w:rPr>
        <w:br/>
        <w:t>increased by SI 13/10 w.e.f. 22nd January, 2010; further by SI 169/13 w.e.f 1st January, 2014 as corrected by SI 43/14.</w:t>
      </w:r>
      <w:r w:rsidRPr="00A66BE3">
        <w:rPr>
          <w:rFonts w:ascii="Arial" w:eastAsia="Times New Roman" w:hAnsi="Arial" w:cs="Arial"/>
          <w:color w:val="000000"/>
          <w:sz w:val="18"/>
          <w:szCs w:val="18"/>
          <w:lang w:eastAsia="en-ZA"/>
        </w:rPr>
        <w:br/>
        <w:t>Fee then decreased from US$50 to the above by SI 148/15 with effect from the 31st December, 2015.</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Prescribed rate of interest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178</w:t>
      </w:r>
      <w:r w:rsidRPr="00A66BE3">
        <w:rPr>
          <w:rFonts w:ascii="Arial" w:eastAsia="Times New Roman" w:hAnsi="Arial" w:cs="Arial"/>
          <w:sz w:val="20"/>
          <w:szCs w:val="20"/>
          <w:lang w:eastAsia="en-ZA"/>
        </w:rPr>
        <w:t xml:space="preserve">.  The rate of interest for the purposes of </w:t>
      </w:r>
      <w:hyperlink r:id="rId949" w:anchor="202" w:tooltip="ZS@2302#202" w:history="1">
        <w:r w:rsidRPr="00A66BE3">
          <w:rPr>
            <w:rFonts w:ascii="Arial" w:eastAsia="Times New Roman" w:hAnsi="Arial" w:cs="Arial"/>
            <w:color w:val="0000FF"/>
            <w:sz w:val="20"/>
            <w:szCs w:val="20"/>
            <w:u w:val="single"/>
            <w:lang w:eastAsia="en-ZA"/>
          </w:rPr>
          <w:t>section 202 of the Act</w:t>
        </w:r>
      </w:hyperlink>
      <w:r w:rsidRPr="00A66BE3">
        <w:rPr>
          <w:rFonts w:ascii="Arial" w:eastAsia="Times New Roman" w:hAnsi="Arial" w:cs="Arial"/>
          <w:sz w:val="20"/>
          <w:szCs w:val="20"/>
          <w:lang w:eastAsia="en-ZA"/>
        </w:rPr>
        <w:t xml:space="preserve"> shall be </w:t>
      </w:r>
      <w:r w:rsidRPr="00A66BE3">
        <w:rPr>
          <w:rFonts w:ascii="Arial" w:eastAsia="Times New Roman" w:hAnsi="Arial" w:cs="Arial"/>
          <w:b/>
          <w:bCs/>
          <w:sz w:val="20"/>
          <w:szCs w:val="20"/>
          <w:lang w:eastAsia="en-ZA"/>
        </w:rPr>
        <w:t>35%</w:t>
      </w:r>
      <w:r w:rsidRPr="00A66BE3">
        <w:rPr>
          <w:rFonts w:ascii="Arial" w:eastAsia="Times New Roman" w:hAnsi="Arial" w:cs="Arial"/>
          <w:sz w:val="20"/>
          <w:szCs w:val="20"/>
          <w:lang w:eastAsia="en-ZA"/>
        </w:rPr>
        <w:t xml:space="preserve"> </w:t>
      </w:r>
      <w:r w:rsidRPr="00A66BE3">
        <w:rPr>
          <w:rFonts w:ascii="Arial" w:eastAsia="Times New Roman" w:hAnsi="Arial" w:cs="Arial"/>
          <w:i/>
          <w:iCs/>
          <w:sz w:val="20"/>
          <w:szCs w:val="20"/>
          <w:lang w:eastAsia="en-ZA"/>
        </w:rPr>
        <w:t>per annum</w:t>
      </w:r>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i/>
          <w:iCs/>
          <w:color w:val="000000"/>
          <w:sz w:val="18"/>
          <w:szCs w:val="18"/>
          <w:lang w:eastAsia="en-ZA"/>
        </w:rPr>
        <w:t>See</w:t>
      </w:r>
      <w:r w:rsidRPr="00A66BE3">
        <w:rPr>
          <w:rFonts w:ascii="Arial" w:eastAsia="Times New Roman" w:hAnsi="Arial" w:cs="Arial"/>
          <w:color w:val="000000"/>
          <w:sz w:val="18"/>
          <w:szCs w:val="18"/>
          <w:lang w:eastAsia="en-ZA"/>
        </w:rPr>
        <w:t xml:space="preserve"> the </w:t>
      </w:r>
      <w:r w:rsidRPr="00A66BE3">
        <w:rPr>
          <w:rFonts w:ascii="Arial" w:eastAsia="Times New Roman" w:hAnsi="Arial" w:cs="Arial"/>
          <w:b/>
          <w:bCs/>
          <w:color w:val="000000"/>
          <w:sz w:val="18"/>
          <w:szCs w:val="18"/>
          <w:lang w:eastAsia="en-ZA"/>
        </w:rPr>
        <w:t>Rate of Interest</w:t>
      </w:r>
      <w:r w:rsidRPr="00A66BE3">
        <w:rPr>
          <w:rFonts w:ascii="Arial" w:eastAsia="Times New Roman" w:hAnsi="Arial" w:cs="Arial"/>
          <w:color w:val="000000"/>
          <w:sz w:val="18"/>
          <w:szCs w:val="18"/>
          <w:lang w:eastAsia="en-ZA"/>
        </w:rPr>
        <w:t xml:space="preserve"> Notice gazetted by </w:t>
      </w:r>
      <w:hyperlink r:id="rId950" w:tooltip="2009_32s" w:history="1">
        <w:r w:rsidRPr="00A66BE3">
          <w:rPr>
            <w:rFonts w:ascii="Arial" w:eastAsia="Times New Roman" w:hAnsi="Arial" w:cs="Arial"/>
            <w:b/>
            <w:bCs/>
            <w:color w:val="0000FF"/>
            <w:sz w:val="18"/>
            <w:szCs w:val="18"/>
            <w:u w:val="single"/>
            <w:lang w:eastAsia="en-ZA"/>
          </w:rPr>
          <w:t>SI 32/09</w:t>
        </w:r>
      </w:hyperlink>
      <w:r w:rsidRPr="00A66BE3">
        <w:rPr>
          <w:rFonts w:ascii="Arial" w:eastAsia="Times New Roman" w:hAnsi="Arial" w:cs="Arial"/>
          <w:color w:val="000000"/>
          <w:sz w:val="18"/>
          <w:szCs w:val="18"/>
          <w:lang w:eastAsia="en-ZA"/>
        </w:rPr>
        <w:t xml:space="preserve"> – Editor.</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Prescribed registration fee for motor vehicles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179</w:t>
      </w:r>
      <w:r w:rsidRPr="00A66BE3">
        <w:rPr>
          <w:rFonts w:ascii="Arial" w:eastAsia="Times New Roman" w:hAnsi="Arial" w:cs="Arial"/>
          <w:sz w:val="20"/>
          <w:szCs w:val="20"/>
          <w:lang w:eastAsia="en-ZA"/>
        </w:rPr>
        <w:t xml:space="preserve">.  The registration fee prescribed for purposes of </w:t>
      </w:r>
      <w:hyperlink r:id="rId951" w:anchor="49A" w:tooltip="ZS@2302#49A" w:history="1">
        <w:r w:rsidRPr="00A66BE3">
          <w:rPr>
            <w:rFonts w:ascii="Arial" w:eastAsia="Times New Roman" w:hAnsi="Arial" w:cs="Arial"/>
            <w:color w:val="0000FF"/>
            <w:sz w:val="20"/>
            <w:szCs w:val="20"/>
            <w:u w:val="single"/>
            <w:lang w:eastAsia="en-ZA"/>
          </w:rPr>
          <w:t>sections 49A</w:t>
        </w:r>
      </w:hyperlink>
      <w:r w:rsidRPr="00A66BE3">
        <w:rPr>
          <w:rFonts w:ascii="Arial" w:eastAsia="Times New Roman" w:hAnsi="Arial" w:cs="Arial"/>
          <w:sz w:val="20"/>
          <w:szCs w:val="20"/>
          <w:lang w:eastAsia="en-ZA"/>
        </w:rPr>
        <w:t xml:space="preserve"> and </w:t>
      </w:r>
      <w:hyperlink r:id="rId952" w:anchor="49B" w:tooltip="ZS@2302#49B" w:history="1">
        <w:r w:rsidRPr="00A66BE3">
          <w:rPr>
            <w:rFonts w:ascii="Arial" w:eastAsia="Times New Roman" w:hAnsi="Arial" w:cs="Arial"/>
            <w:color w:val="0000FF"/>
            <w:sz w:val="20"/>
            <w:szCs w:val="20"/>
            <w:u w:val="single"/>
            <w:lang w:eastAsia="en-ZA"/>
          </w:rPr>
          <w:t>49B of the Act</w:t>
        </w:r>
      </w:hyperlink>
      <w:r w:rsidRPr="00A66BE3">
        <w:rPr>
          <w:rFonts w:ascii="Arial" w:eastAsia="Times New Roman" w:hAnsi="Arial" w:cs="Arial"/>
          <w:sz w:val="20"/>
          <w:szCs w:val="20"/>
          <w:lang w:eastAsia="en-ZA"/>
        </w:rPr>
        <w:t xml:space="preserve"> shall be as prescribed under the </w:t>
      </w:r>
      <w:hyperlink r:id="rId953" w:tooltip="ZS@1314" w:history="1">
        <w:r w:rsidRPr="00A66BE3">
          <w:rPr>
            <w:rFonts w:ascii="Arial" w:eastAsia="Times New Roman" w:hAnsi="Arial" w:cs="Arial"/>
            <w:color w:val="0000FF"/>
            <w:sz w:val="20"/>
            <w:szCs w:val="20"/>
            <w:u w:val="single"/>
            <w:lang w:eastAsia="en-ZA"/>
          </w:rPr>
          <w:t>Vehicle Registration and Licensing Act [</w:t>
        </w:r>
        <w:r w:rsidRPr="00A66BE3">
          <w:rPr>
            <w:rFonts w:ascii="Arial" w:eastAsia="Times New Roman" w:hAnsi="Arial" w:cs="Arial"/>
            <w:i/>
            <w:iCs/>
            <w:color w:val="0000FF"/>
            <w:sz w:val="20"/>
            <w:szCs w:val="20"/>
            <w:u w:val="single"/>
            <w:lang w:eastAsia="en-ZA"/>
          </w:rPr>
          <w:t>Chapter 13:14</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sz w:val="20"/>
          <w:szCs w:val="20"/>
          <w:lang w:eastAsia="en-ZA"/>
        </w:rPr>
        <w:t>.</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amended by S.I. 167 of 2004 w.e.f. 2</w:t>
      </w:r>
      <w:r w:rsidRPr="00A66BE3">
        <w:rPr>
          <w:rFonts w:ascii="Arial" w:eastAsia="Times New Roman" w:hAnsi="Arial" w:cs="Arial"/>
          <w:color w:val="000000"/>
          <w:sz w:val="20"/>
          <w:szCs w:val="20"/>
          <w:vertAlign w:val="superscript"/>
          <w:lang w:eastAsia="en-ZA"/>
        </w:rPr>
        <w:t>nd</w:t>
      </w:r>
      <w:r w:rsidRPr="00A66BE3">
        <w:rPr>
          <w:rFonts w:ascii="Arial" w:eastAsia="Times New Roman" w:hAnsi="Arial" w:cs="Arial"/>
          <w:color w:val="000000"/>
          <w:sz w:val="18"/>
          <w:szCs w:val="18"/>
          <w:lang w:eastAsia="en-ZA"/>
        </w:rPr>
        <w:t xml:space="preserve"> August, 2004</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i/>
          <w:iCs/>
          <w:sz w:val="24"/>
          <w:szCs w:val="24"/>
          <w:lang w:eastAsia="en-ZA"/>
        </w:rPr>
        <w:t>Repeals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b/>
          <w:bCs/>
          <w:sz w:val="20"/>
          <w:szCs w:val="20"/>
          <w:lang w:eastAsia="en-ZA"/>
        </w:rPr>
        <w:t>180</w:t>
      </w:r>
      <w:r w:rsidRPr="00A66BE3">
        <w:rPr>
          <w:rFonts w:ascii="Arial" w:eastAsia="Times New Roman" w:hAnsi="Arial" w:cs="Arial"/>
          <w:sz w:val="20"/>
          <w:szCs w:val="20"/>
          <w:lang w:eastAsia="en-ZA"/>
        </w:rPr>
        <w:t xml:space="preserve">.  The regulations specified in the </w:t>
      </w:r>
      <w:r w:rsidRPr="00A66BE3">
        <w:rPr>
          <w:rFonts w:ascii="Arial" w:eastAsia="Times New Roman" w:hAnsi="Arial" w:cs="Arial"/>
          <w:i/>
          <w:iCs/>
          <w:sz w:val="20"/>
          <w:szCs w:val="20"/>
          <w:lang w:eastAsia="en-ZA"/>
        </w:rPr>
        <w:t>Third Schedule</w:t>
      </w:r>
      <w:r w:rsidRPr="00A66BE3">
        <w:rPr>
          <w:rFonts w:ascii="Arial" w:eastAsia="Times New Roman" w:hAnsi="Arial" w:cs="Arial"/>
          <w:sz w:val="20"/>
          <w:szCs w:val="20"/>
          <w:lang w:eastAsia="en-ZA"/>
        </w:rPr>
        <w:t xml:space="preserve"> are repealed.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 xml:space="preserve">FIRST SCHEDULE </w:t>
      </w:r>
      <w:r w:rsidRPr="00A66BE3">
        <w:rPr>
          <w:rFonts w:ascii="Arial" w:eastAsia="Times New Roman" w:hAnsi="Arial" w:cs="Arial"/>
          <w:b/>
          <w:bCs/>
          <w:i/>
          <w:iCs/>
          <w:sz w:val="24"/>
          <w:szCs w:val="24"/>
          <w:lang w:eastAsia="en-ZA"/>
        </w:rPr>
        <w:t>(</w:t>
      </w:r>
      <w:hyperlink r:id="rId954" w:anchor="2" w:tooltip="#2" w:history="1">
        <w:r w:rsidRPr="00A66BE3">
          <w:rPr>
            <w:rFonts w:ascii="Arial" w:eastAsia="Times New Roman" w:hAnsi="Arial" w:cs="Arial"/>
            <w:b/>
            <w:bCs/>
            <w:i/>
            <w:iCs/>
            <w:color w:val="0000FF"/>
            <w:sz w:val="24"/>
            <w:szCs w:val="24"/>
            <w:u w:val="single"/>
            <w:lang w:eastAsia="en-ZA"/>
          </w:rPr>
          <w:t>Section 2</w:t>
        </w:r>
      </w:hyperlink>
      <w:r w:rsidRPr="00A66BE3">
        <w:rPr>
          <w:rFonts w:ascii="Arial" w:eastAsia="Times New Roman" w:hAnsi="Arial" w:cs="Arial"/>
          <w:b/>
          <w:bCs/>
          <w:i/>
          <w:iCs/>
          <w:sz w:val="24"/>
          <w:szCs w:val="24"/>
          <w:lang w:eastAsia="en-ZA"/>
        </w:rPr>
        <w:t>)</w:t>
      </w:r>
      <w:r w:rsidRPr="00A66BE3">
        <w:rPr>
          <w:rFonts w:ascii="Arial" w:eastAsia="Times New Roman" w:hAnsi="Arial" w:cs="Arial"/>
          <w:b/>
          <w:bCs/>
          <w:sz w:val="24"/>
          <w:szCs w:val="24"/>
          <w:lang w:eastAsia="en-ZA"/>
        </w:rPr>
        <w:br/>
        <w:t>FORMS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In accordance with </w:t>
      </w:r>
      <w:hyperlink r:id="rId955" w:anchor="5.2" w:tooltip="ZS@0101#5.2" w:history="1">
        <w:r w:rsidRPr="00A66BE3">
          <w:rPr>
            <w:rFonts w:ascii="Arial" w:eastAsia="Times New Roman" w:hAnsi="Arial" w:cs="Arial"/>
            <w:color w:val="0000FF"/>
            <w:sz w:val="20"/>
            <w:szCs w:val="20"/>
            <w:u w:val="single"/>
            <w:lang w:eastAsia="en-ZA"/>
          </w:rPr>
          <w:t>subsection (2) of section 5 of the Interpretation Act [</w:t>
        </w:r>
        <w:r w:rsidRPr="00A66BE3">
          <w:rPr>
            <w:rFonts w:ascii="Arial" w:eastAsia="Times New Roman" w:hAnsi="Arial" w:cs="Arial"/>
            <w:i/>
            <w:iCs/>
            <w:color w:val="0000FF"/>
            <w:sz w:val="20"/>
            <w:szCs w:val="20"/>
            <w:u w:val="single"/>
            <w:lang w:eastAsia="en-ZA"/>
          </w:rPr>
          <w:t>Chapter 1:01</w:t>
        </w:r>
        <w:r w:rsidRPr="00A66BE3">
          <w:rPr>
            <w:rFonts w:ascii="Arial" w:eastAsia="Times New Roman" w:hAnsi="Arial" w:cs="Arial"/>
            <w:color w:val="0000FF"/>
            <w:sz w:val="20"/>
            <w:szCs w:val="20"/>
            <w:u w:val="single"/>
            <w:lang w:eastAsia="en-ZA"/>
          </w:rPr>
          <w:t>]</w:t>
        </w:r>
      </w:hyperlink>
      <w:r w:rsidRPr="00A66BE3">
        <w:rPr>
          <w:rFonts w:ascii="Arial" w:eastAsia="Times New Roman" w:hAnsi="Arial" w:cs="Arial"/>
          <w:sz w:val="20"/>
          <w:szCs w:val="20"/>
          <w:lang w:eastAsia="en-ZA"/>
        </w:rPr>
        <w:t>, notice is hereby given that the under-mentioned forms may be inspected free of charge at any Custom House in Zimbabwe.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I</w:t>
      </w:r>
      <w:r w:rsidRPr="00A66BE3">
        <w:rPr>
          <w:rFonts w:ascii="Arial" w:eastAsia="Times New Roman" w:hAnsi="Arial" w:cs="Arial"/>
          <w:b/>
          <w:bCs/>
          <w:sz w:val="24"/>
          <w:szCs w:val="24"/>
          <w:lang w:eastAsia="en-ZA"/>
        </w:rPr>
        <w:br/>
        <w:t>REPORT FORMS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i/>
          <w:iCs/>
          <w:sz w:val="20"/>
          <w:szCs w:val="20"/>
          <w:lang w:eastAsia="en-ZA"/>
        </w:rPr>
        <w:t>Reference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    Customs Road Freight Manifest.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Report on arrival of aircraft.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Report on arrival of ships.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Report of ship engaged in coasting trade.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Application form to load a ship for exportation.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    Report of a ship bound for a port outside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    Report of departure of aircraft and statement of stores on board.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    Report of importation of goods by pipeline.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9.    Report of exportation of goods by pipeline.</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II</w:t>
      </w:r>
      <w:r w:rsidRPr="00A66BE3">
        <w:rPr>
          <w:rFonts w:ascii="Arial" w:eastAsia="Times New Roman" w:hAnsi="Arial" w:cs="Arial"/>
          <w:b/>
          <w:bCs/>
          <w:sz w:val="24"/>
          <w:szCs w:val="24"/>
          <w:lang w:eastAsia="en-ZA"/>
        </w:rPr>
        <w:br/>
        <w:t>BILLS OF ENTRY &amp; FORMS RELATING TO IMPORTATION, EXPORTATION &amp; THE PAYMENT OF DUTY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i/>
          <w:iCs/>
          <w:sz w:val="20"/>
          <w:szCs w:val="20"/>
          <w:lang w:eastAsia="en-ZA"/>
        </w:rPr>
        <w:t>Reference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21.    Bill of entry.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21A.    Customs delivery order.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30A    Road Transit Customs Declaration.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31.    Voucher for official correction of entry for petty consignment/baggage/postal parcel.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38.    Customs declaration for postal parcels and letter packets exported from Zimbabwe.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43.    Voucher for writing-off warehouse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44.    Combined payment voucher and application for drawback of duty.</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45.    Bill of entry query notification/request to amend.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46.    (Refund) combined payment voucher and voucher for official correction of a bill of entry in form No. 21.</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47.    Customs declaration.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48.    General registration certificate.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49.    Receipt for which a bill of entry is not required.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49A.    Assessment notice of duty/tax payable on travellers effects or on consignments for which a bill of entry is not required.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50.    Return of duty free consignments for which a bill of entry is not required.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51.    Operation warrant and voucher for writing off wet goods.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52A.    Declaration of particulars relating to customs value – (Transaction Value Method).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53A.    Declaration of particulars relating to customs value – (Method other than Transaction Value).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54A.    Application for registration of value ruling on form 54B.</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54B.    Declaration of particulars relating to customs value – Value Ruling.</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55.    Application for temporary importation privileges.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60.    Certificate of origin for export of goods to Zimbabwe from countries other than Botswana and member states of the common Market for Eastern and Southern Africa.</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61.     Certificate of origin for the export of goods from Botswana to Zimbabwe in terms of the customs agreement.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62.    Report of offence.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63.    Admission of guilt in respect of goods liable to seizure.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64.    Application to be licensed as a clearing agent.</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    Certificate of Origin for the export of goods from Malawi to Zimbabwe in terms of the customs agreement.</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IIA</w:t>
      </w:r>
      <w:r w:rsidRPr="00A66BE3">
        <w:rPr>
          <w:rFonts w:ascii="Arial" w:eastAsia="Times New Roman" w:hAnsi="Arial" w:cs="Arial"/>
          <w:b/>
          <w:bCs/>
          <w:sz w:val="24"/>
          <w:szCs w:val="24"/>
          <w:lang w:eastAsia="en-ZA"/>
        </w:rPr>
        <w:br/>
        <w:t>PRECLEARANCE OF GOODS</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inserted by S.I. 238 of 2005 w.e.f. the 23rd December , 2005.</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xml:space="preserve">65A.    GOODS IMPORTED BY </w:t>
      </w:r>
      <w:r w:rsidRPr="00A66BE3">
        <w:rPr>
          <w:rFonts w:ascii="Arial" w:eastAsia="Times New Roman" w:hAnsi="Arial" w:cs="Arial"/>
          <w:b/>
          <w:bCs/>
          <w:sz w:val="20"/>
          <w:szCs w:val="20"/>
          <w:lang w:eastAsia="en-ZA"/>
        </w:rPr>
        <w:t>RAILWAY TRAIN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65A/1    Rail Advice Note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65A/2    Invoice (S)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65A/2    Permits/Licenses ( Originals )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65A/3    Bill of Lading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65A/4     Delivery Release Order ( Original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65A/5    Form 21</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65A/6    Insurance Certificates *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65A/7    Value Declaration Form (Original )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65B.    GOODS IMPORTED BY </w:t>
      </w:r>
      <w:r w:rsidRPr="00A66BE3">
        <w:rPr>
          <w:rFonts w:ascii="Arial" w:eastAsia="Times New Roman" w:hAnsi="Arial" w:cs="Arial"/>
          <w:b/>
          <w:bCs/>
          <w:sz w:val="20"/>
          <w:szCs w:val="20"/>
          <w:lang w:eastAsia="en-ZA"/>
        </w:rPr>
        <w:t>ROAD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65B/1     Customs Road Manifest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65B/2    Road Consignment Note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65B/3    Invoice(S)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65B/4    Permits/Licences (Originals )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65B/5    Bill of Lading</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65B/6    Form 21</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65B/7    Insurance Certificates*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65B/8    Value Declaration Form (Original )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65C.    GOODS IMPORTED BY </w:t>
      </w:r>
      <w:r w:rsidRPr="00A66BE3">
        <w:rPr>
          <w:rFonts w:ascii="Arial" w:eastAsia="Times New Roman" w:hAnsi="Arial" w:cs="Arial"/>
          <w:b/>
          <w:bCs/>
          <w:sz w:val="20"/>
          <w:szCs w:val="20"/>
          <w:lang w:eastAsia="en-ZA"/>
        </w:rPr>
        <w:t>AIR</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65C/1    Airwaybill</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65C/2    Invoice(S)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65C/3    Permits/Licences (Originals ) *</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65C/4    Form 21</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65C/5    Insurance Certificates*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65C/6    Value Declaration Form (Original ) *</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Note. — Forms marked with an asterisk * require the persons presenting these documents to submit the original and a copy of the document concerned.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III</w:t>
      </w:r>
      <w:r w:rsidRPr="00A66BE3">
        <w:rPr>
          <w:rFonts w:ascii="Arial" w:eastAsia="Times New Roman" w:hAnsi="Arial" w:cs="Arial"/>
          <w:b/>
          <w:bCs/>
          <w:sz w:val="24"/>
          <w:szCs w:val="24"/>
          <w:lang w:eastAsia="en-ZA"/>
        </w:rPr>
        <w:br/>
        <w:t>BONDS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i/>
          <w:iCs/>
          <w:sz w:val="20"/>
          <w:szCs w:val="20"/>
          <w:lang w:eastAsia="en-ZA"/>
        </w:rPr>
        <w:t>Reference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121.    Removal and transit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122.    Application to lodge a cash deposit as security for an obligation.</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123.    Temporary importation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124.    Duty-free shop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125.    Warehouse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126.    Wine rebate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127.    Spirit rebate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128.    Manufacturer’s excise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129.    Agent’s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130.    Container depot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131.    Inward processing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132.    Motor vehicle assembly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133.    Transit shed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134.    Private siding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135.    Electrical manufacturer’s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136.    Aircraft assembly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137.    Bicycle assembly bond.</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138.    Bond for auctioneering services.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139.    Deferred payment bond.</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IV</w:t>
      </w:r>
      <w:r w:rsidRPr="00A66BE3">
        <w:rPr>
          <w:rFonts w:ascii="Arial" w:eastAsia="Times New Roman" w:hAnsi="Arial" w:cs="Arial"/>
          <w:b/>
          <w:bCs/>
          <w:sz w:val="24"/>
          <w:szCs w:val="24"/>
          <w:lang w:eastAsia="en-ZA"/>
        </w:rPr>
        <w:br/>
        <w:t>IMMIGRANT REBATE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170.    Entry of goods other than motor-vehicles.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171.    Entry of motor-vehicles, caravans, trailers.</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INHERITANCE REBATE</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180.    Entry of goods other than motor-vehicles.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181.    Entry of motor-vehicles, caravans, etc.</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REBATE FOR PARLIAMENTARIANS</w:t>
      </w:r>
    </w:p>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191.    Parliamentarians Declaration and Undertaking.</w:t>
      </w:r>
    </w:p>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SECOND SCHEDULE (</w:t>
      </w:r>
      <w:hyperlink r:id="rId956" w:anchor="91.3" w:tooltip="#91.3" w:history="1">
        <w:r w:rsidRPr="00A66BE3">
          <w:rPr>
            <w:rFonts w:ascii="Arial" w:eastAsia="Times New Roman" w:hAnsi="Arial" w:cs="Arial"/>
            <w:b/>
            <w:bCs/>
            <w:i/>
            <w:iCs/>
            <w:color w:val="0000FF"/>
            <w:sz w:val="24"/>
            <w:szCs w:val="24"/>
            <w:u w:val="single"/>
            <w:lang w:eastAsia="en-ZA"/>
          </w:rPr>
          <w:t>Section 91 (3)</w:t>
        </w:r>
      </w:hyperlink>
      <w:r w:rsidRPr="00A66BE3">
        <w:rPr>
          <w:rFonts w:ascii="Arial" w:eastAsia="Times New Roman" w:hAnsi="Arial" w:cs="Arial"/>
          <w:b/>
          <w:bCs/>
          <w:i/>
          <w:iCs/>
          <w:sz w:val="24"/>
          <w:szCs w:val="24"/>
          <w:lang w:eastAsia="en-ZA"/>
        </w:rPr>
        <w:t xml:space="preserve"> and </w:t>
      </w:r>
      <w:hyperlink r:id="rId957" w:anchor="91.4" w:tooltip="#91.4" w:history="1">
        <w:r w:rsidRPr="00A66BE3">
          <w:rPr>
            <w:rFonts w:ascii="Arial" w:eastAsia="Times New Roman" w:hAnsi="Arial" w:cs="Arial"/>
            <w:b/>
            <w:bCs/>
            <w:i/>
            <w:iCs/>
            <w:color w:val="0000FF"/>
            <w:sz w:val="24"/>
            <w:szCs w:val="24"/>
            <w:u w:val="single"/>
            <w:lang w:eastAsia="en-ZA"/>
          </w:rPr>
          <w:t>(4)</w:t>
        </w:r>
      </w:hyperlink>
      <w:r w:rsidRPr="00A66BE3">
        <w:rPr>
          <w:rFonts w:ascii="Arial" w:eastAsia="Times New Roman" w:hAnsi="Arial" w:cs="Arial"/>
          <w:b/>
          <w:bCs/>
          <w:sz w:val="24"/>
          <w:szCs w:val="24"/>
          <w:lang w:eastAsia="en-ZA"/>
        </w:rPr>
        <w:t>)</w:t>
      </w:r>
    </w:p>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PART I</w:t>
      </w:r>
      <w:r w:rsidRPr="00A66BE3">
        <w:rPr>
          <w:rFonts w:ascii="Arial" w:eastAsia="Times New Roman" w:hAnsi="Arial" w:cs="Arial"/>
          <w:sz w:val="20"/>
          <w:szCs w:val="20"/>
          <w:lang w:eastAsia="en-ZA"/>
        </w:rPr>
        <w:br/>
        <w:t>MAXIMUM ALLOWANCES FOR DEFICIENCIES IN ALE, BEER, STOUT &amp; CIDER IN WOOD</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70"/>
        <w:gridCol w:w="2265"/>
      </w:tblGrid>
      <w:tr w:rsidR="00A66BE3" w:rsidRPr="00A66BE3" w:rsidTr="00A66BE3">
        <w:trPr>
          <w:tblCellSpacing w:w="0" w:type="dxa"/>
          <w:jc w:val="center"/>
        </w:trPr>
        <w:tc>
          <w:tcPr>
            <w:tcW w:w="567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i/>
                <w:iCs/>
                <w:sz w:val="20"/>
                <w:szCs w:val="20"/>
                <w:lang w:eastAsia="en-ZA"/>
              </w:rPr>
              <w:t>Period in warehouse</w:t>
            </w:r>
          </w:p>
        </w:tc>
        <w:tc>
          <w:tcPr>
            <w:tcW w:w="226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i/>
                <w:iCs/>
                <w:sz w:val="20"/>
                <w:szCs w:val="20"/>
                <w:lang w:eastAsia="en-ZA"/>
              </w:rPr>
              <w:t>Allowance</w:t>
            </w:r>
          </w:p>
        </w:tc>
      </w:tr>
      <w:tr w:rsidR="00A66BE3" w:rsidRPr="00A66BE3" w:rsidTr="00A66BE3">
        <w:trPr>
          <w:tblCellSpacing w:w="0" w:type="dxa"/>
          <w:jc w:val="center"/>
        </w:trPr>
        <w:tc>
          <w:tcPr>
            <w:tcW w:w="567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1.    Less than 2 months </w:t>
            </w:r>
          </w:p>
        </w:tc>
        <w:tc>
          <w:tcPr>
            <w:tcW w:w="226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Nil</w:t>
            </w:r>
          </w:p>
        </w:tc>
      </w:tr>
      <w:tr w:rsidR="00A66BE3" w:rsidRPr="00A66BE3" w:rsidTr="00A66BE3">
        <w:trPr>
          <w:tblCellSpacing w:w="0" w:type="dxa"/>
          <w:jc w:val="center"/>
        </w:trPr>
        <w:tc>
          <w:tcPr>
            <w:tcW w:w="567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Not less than 2 months and not more than 3 months</w:t>
            </w:r>
          </w:p>
        </w:tc>
        <w:tc>
          <w:tcPr>
            <w:tcW w:w="226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w:t>
            </w:r>
          </w:p>
        </w:tc>
      </w:tr>
      <w:tr w:rsidR="00A66BE3" w:rsidRPr="00A66BE3" w:rsidTr="00A66BE3">
        <w:trPr>
          <w:tblCellSpacing w:w="0" w:type="dxa"/>
          <w:jc w:val="center"/>
        </w:trPr>
        <w:tc>
          <w:tcPr>
            <w:tcW w:w="567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More than 3 months and not more than 6 months</w:t>
            </w:r>
          </w:p>
        </w:tc>
        <w:tc>
          <w:tcPr>
            <w:tcW w:w="226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w:t>
            </w:r>
          </w:p>
        </w:tc>
      </w:tr>
      <w:tr w:rsidR="00A66BE3" w:rsidRPr="00A66BE3" w:rsidTr="00A66BE3">
        <w:trPr>
          <w:tblCellSpacing w:w="0" w:type="dxa"/>
          <w:jc w:val="center"/>
        </w:trPr>
        <w:tc>
          <w:tcPr>
            <w:tcW w:w="567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More than 6 months and not more than 9 months</w:t>
            </w:r>
          </w:p>
        </w:tc>
        <w:tc>
          <w:tcPr>
            <w:tcW w:w="226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w:t>
            </w:r>
          </w:p>
        </w:tc>
      </w:tr>
      <w:tr w:rsidR="00A66BE3" w:rsidRPr="00A66BE3" w:rsidTr="00A66BE3">
        <w:trPr>
          <w:tblCellSpacing w:w="0" w:type="dxa"/>
          <w:jc w:val="center"/>
        </w:trPr>
        <w:tc>
          <w:tcPr>
            <w:tcW w:w="567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More than 9 months and not more than 12 months</w:t>
            </w:r>
          </w:p>
        </w:tc>
        <w:tc>
          <w:tcPr>
            <w:tcW w:w="226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4%</w:t>
            </w:r>
          </w:p>
        </w:tc>
      </w:tr>
      <w:tr w:rsidR="00A66BE3" w:rsidRPr="00A66BE3" w:rsidTr="00A66BE3">
        <w:trPr>
          <w:tblCellSpacing w:w="0" w:type="dxa"/>
          <w:jc w:val="center"/>
        </w:trPr>
        <w:tc>
          <w:tcPr>
            <w:tcW w:w="567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    More than 12 months</w:t>
            </w:r>
          </w:p>
        </w:tc>
        <w:tc>
          <w:tcPr>
            <w:tcW w:w="226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5%</w:t>
            </w:r>
          </w:p>
        </w:tc>
      </w:tr>
    </w:tbl>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II</w:t>
      </w:r>
      <w:r w:rsidRPr="00A66BE3">
        <w:rPr>
          <w:rFonts w:ascii="Arial" w:eastAsia="Times New Roman" w:hAnsi="Arial" w:cs="Arial"/>
          <w:b/>
          <w:bCs/>
          <w:sz w:val="24"/>
          <w:szCs w:val="24"/>
          <w:lang w:eastAsia="en-ZA"/>
        </w:rPr>
        <w:br/>
        <w:t>MAXIMUM ALLOWANCES FOR DEFICIENCIES IN SPIRITS IN WOOD</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00"/>
        <w:gridCol w:w="1410"/>
        <w:gridCol w:w="1410"/>
      </w:tblGrid>
      <w:tr w:rsidR="00A66BE3" w:rsidRPr="00A66BE3" w:rsidTr="00A66BE3">
        <w:trPr>
          <w:tblCellSpacing w:w="0" w:type="dxa"/>
          <w:jc w:val="center"/>
        </w:trPr>
        <w:tc>
          <w:tcPr>
            <w:tcW w:w="510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i/>
                <w:iCs/>
                <w:sz w:val="20"/>
                <w:szCs w:val="20"/>
                <w:lang w:eastAsia="en-ZA"/>
              </w:rPr>
              <w:t>Period in warehouse</w:t>
            </w:r>
          </w:p>
        </w:tc>
        <w:tc>
          <w:tcPr>
            <w:tcW w:w="2820" w:type="dxa"/>
            <w:gridSpan w:val="2"/>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i/>
                <w:iCs/>
                <w:sz w:val="20"/>
                <w:szCs w:val="20"/>
                <w:lang w:eastAsia="en-ZA"/>
              </w:rPr>
              <w:t>Allowance</w:t>
            </w:r>
          </w:p>
        </w:tc>
      </w:tr>
      <w:tr w:rsidR="00A66BE3" w:rsidRPr="00A66BE3" w:rsidTr="00A66BE3">
        <w:trPr>
          <w:tblCellSpacing w:w="0" w:type="dxa"/>
          <w:jc w:val="center"/>
        </w:trPr>
        <w:tc>
          <w:tcPr>
            <w:tcW w:w="510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i/>
                <w:iCs/>
                <w:sz w:val="20"/>
                <w:szCs w:val="20"/>
                <w:lang w:eastAsia="en-ZA"/>
              </w:rPr>
              <w:t>In casks of</w:t>
            </w:r>
            <w:r w:rsidRPr="00A66BE3">
              <w:rPr>
                <w:rFonts w:ascii="Arial" w:eastAsia="Times New Roman" w:hAnsi="Arial" w:cs="Arial"/>
                <w:i/>
                <w:iCs/>
                <w:sz w:val="20"/>
                <w:szCs w:val="20"/>
                <w:lang w:eastAsia="en-ZA"/>
              </w:rPr>
              <w:br/>
              <w:t>365 litres</w:t>
            </w:r>
            <w:r w:rsidRPr="00A66BE3">
              <w:rPr>
                <w:rFonts w:ascii="Arial" w:eastAsia="Times New Roman" w:hAnsi="Arial" w:cs="Arial"/>
                <w:i/>
                <w:iCs/>
                <w:sz w:val="20"/>
                <w:szCs w:val="20"/>
                <w:lang w:eastAsia="en-ZA"/>
              </w:rPr>
              <w:br/>
              <w:t>content</w:t>
            </w:r>
            <w:r w:rsidRPr="00A66BE3">
              <w:rPr>
                <w:rFonts w:ascii="Arial" w:eastAsia="Times New Roman" w:hAnsi="Arial" w:cs="Arial"/>
                <w:i/>
                <w:iCs/>
                <w:sz w:val="20"/>
                <w:szCs w:val="20"/>
                <w:lang w:eastAsia="en-ZA"/>
              </w:rPr>
              <w:br/>
              <w:t>and over</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i/>
                <w:iCs/>
                <w:sz w:val="20"/>
                <w:szCs w:val="20"/>
                <w:lang w:eastAsia="en-ZA"/>
              </w:rPr>
              <w:t>In casks of</w:t>
            </w:r>
            <w:r w:rsidRPr="00A66BE3">
              <w:rPr>
                <w:rFonts w:ascii="Arial" w:eastAsia="Times New Roman" w:hAnsi="Arial" w:cs="Arial"/>
                <w:i/>
                <w:iCs/>
                <w:sz w:val="20"/>
                <w:szCs w:val="20"/>
                <w:lang w:eastAsia="en-ZA"/>
              </w:rPr>
              <w:br/>
              <w:t>under 36</w:t>
            </w:r>
            <w:r w:rsidRPr="00A66BE3">
              <w:rPr>
                <w:rFonts w:ascii="Arial" w:eastAsia="Times New Roman" w:hAnsi="Arial" w:cs="Arial"/>
                <w:i/>
                <w:iCs/>
                <w:sz w:val="20"/>
                <w:szCs w:val="20"/>
                <w:lang w:eastAsia="en-ZA"/>
              </w:rPr>
              <w:br/>
              <w:t xml:space="preserve">litres </w:t>
            </w:r>
            <w:r w:rsidRPr="00A66BE3">
              <w:rPr>
                <w:rFonts w:ascii="Arial" w:eastAsia="Times New Roman" w:hAnsi="Arial" w:cs="Arial"/>
                <w:i/>
                <w:iCs/>
                <w:sz w:val="20"/>
                <w:szCs w:val="20"/>
                <w:lang w:eastAsia="en-ZA"/>
              </w:rPr>
              <w:br/>
              <w:t>content</w:t>
            </w:r>
          </w:p>
        </w:tc>
      </w:tr>
      <w:tr w:rsidR="00A66BE3" w:rsidRPr="00A66BE3" w:rsidTr="00A66BE3">
        <w:trPr>
          <w:tblCellSpacing w:w="0" w:type="dxa"/>
          <w:jc w:val="center"/>
        </w:trPr>
        <w:tc>
          <w:tcPr>
            <w:tcW w:w="510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    Not more than 6 months</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7%</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5%</w:t>
            </w:r>
          </w:p>
        </w:tc>
      </w:tr>
      <w:tr w:rsidR="00A66BE3" w:rsidRPr="00A66BE3" w:rsidTr="00A66BE3">
        <w:trPr>
          <w:tblCellSpacing w:w="0" w:type="dxa"/>
          <w:jc w:val="center"/>
        </w:trPr>
        <w:tc>
          <w:tcPr>
            <w:tcW w:w="510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More than 6 months and not more than 12 months</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10%</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w:t>
            </w:r>
          </w:p>
        </w:tc>
      </w:tr>
      <w:tr w:rsidR="00A66BE3" w:rsidRPr="00A66BE3" w:rsidTr="00A66BE3">
        <w:trPr>
          <w:tblCellSpacing w:w="0" w:type="dxa"/>
          <w:jc w:val="center"/>
        </w:trPr>
        <w:tc>
          <w:tcPr>
            <w:tcW w:w="510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More than 12 months and not more than 2 years</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13%</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13%</w:t>
            </w:r>
          </w:p>
        </w:tc>
      </w:tr>
      <w:tr w:rsidR="00A66BE3" w:rsidRPr="00A66BE3" w:rsidTr="00A66BE3">
        <w:trPr>
          <w:tblCellSpacing w:w="0" w:type="dxa"/>
          <w:jc w:val="center"/>
        </w:trPr>
        <w:tc>
          <w:tcPr>
            <w:tcW w:w="510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More than 2 years and not more than 3 years</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16%</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16%</w:t>
            </w:r>
          </w:p>
        </w:tc>
      </w:tr>
      <w:tr w:rsidR="00A66BE3" w:rsidRPr="00A66BE3" w:rsidTr="00A66BE3">
        <w:trPr>
          <w:tblCellSpacing w:w="0" w:type="dxa"/>
          <w:jc w:val="center"/>
        </w:trPr>
        <w:tc>
          <w:tcPr>
            <w:tcW w:w="510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More than 3 years and not more than 4 years</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19%</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19%</w:t>
            </w:r>
          </w:p>
        </w:tc>
      </w:tr>
      <w:tr w:rsidR="00A66BE3" w:rsidRPr="00A66BE3" w:rsidTr="00A66BE3">
        <w:trPr>
          <w:tblCellSpacing w:w="0" w:type="dxa"/>
          <w:jc w:val="center"/>
        </w:trPr>
        <w:tc>
          <w:tcPr>
            <w:tcW w:w="510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    More than 4 years</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22%</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20%</w:t>
            </w:r>
          </w:p>
        </w:tc>
      </w:tr>
    </w:tbl>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III</w:t>
      </w:r>
      <w:r w:rsidRPr="00A66BE3">
        <w:rPr>
          <w:rFonts w:ascii="Arial" w:eastAsia="Times New Roman" w:hAnsi="Arial" w:cs="Arial"/>
          <w:b/>
          <w:bCs/>
          <w:sz w:val="24"/>
          <w:szCs w:val="24"/>
          <w:lang w:eastAsia="en-ZA"/>
        </w:rPr>
        <w:br/>
        <w:t>MAXIMUM ALLOWANCES FOR DEFICIENCIES IN WINE IN WOOD</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75"/>
        <w:gridCol w:w="1410"/>
        <w:gridCol w:w="1410"/>
        <w:gridCol w:w="1410"/>
      </w:tblGrid>
      <w:tr w:rsidR="00A66BE3" w:rsidRPr="00A66BE3" w:rsidTr="00A66BE3">
        <w:trPr>
          <w:tblCellSpacing w:w="0" w:type="dxa"/>
          <w:jc w:val="center"/>
        </w:trPr>
        <w:tc>
          <w:tcPr>
            <w:tcW w:w="367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i/>
                <w:iCs/>
                <w:sz w:val="20"/>
                <w:szCs w:val="20"/>
                <w:lang w:eastAsia="en-ZA"/>
              </w:rPr>
              <w:t>Period in warehouse</w:t>
            </w:r>
          </w:p>
        </w:tc>
        <w:tc>
          <w:tcPr>
            <w:tcW w:w="4230" w:type="dxa"/>
            <w:gridSpan w:val="3"/>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i/>
                <w:iCs/>
                <w:sz w:val="20"/>
                <w:szCs w:val="20"/>
                <w:lang w:eastAsia="en-ZA"/>
              </w:rPr>
              <w:t>Allowance</w:t>
            </w:r>
          </w:p>
        </w:tc>
      </w:tr>
      <w:tr w:rsidR="00A66BE3" w:rsidRPr="00A66BE3" w:rsidTr="00A66BE3">
        <w:trPr>
          <w:tblCellSpacing w:w="0" w:type="dxa"/>
          <w:jc w:val="center"/>
        </w:trPr>
        <w:tc>
          <w:tcPr>
            <w:tcW w:w="367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i/>
                <w:iCs/>
                <w:sz w:val="20"/>
                <w:szCs w:val="20"/>
                <w:lang w:eastAsia="en-ZA"/>
              </w:rPr>
              <w:t>In casks of</w:t>
            </w:r>
            <w:r w:rsidRPr="00A66BE3">
              <w:rPr>
                <w:rFonts w:ascii="Arial" w:eastAsia="Times New Roman" w:hAnsi="Arial" w:cs="Arial"/>
                <w:i/>
                <w:iCs/>
                <w:sz w:val="20"/>
                <w:szCs w:val="20"/>
                <w:lang w:eastAsia="en-ZA"/>
              </w:rPr>
              <w:br/>
              <w:t>less than</w:t>
            </w:r>
            <w:r w:rsidRPr="00A66BE3">
              <w:rPr>
                <w:rFonts w:ascii="Arial" w:eastAsia="Times New Roman" w:hAnsi="Arial" w:cs="Arial"/>
                <w:i/>
                <w:iCs/>
                <w:sz w:val="20"/>
                <w:szCs w:val="20"/>
                <w:lang w:eastAsia="en-ZA"/>
              </w:rPr>
              <w:br/>
              <w:t>135 litres</w:t>
            </w:r>
            <w:r w:rsidRPr="00A66BE3">
              <w:rPr>
                <w:rFonts w:ascii="Arial" w:eastAsia="Times New Roman" w:hAnsi="Arial" w:cs="Arial"/>
                <w:i/>
                <w:iCs/>
                <w:sz w:val="20"/>
                <w:szCs w:val="20"/>
                <w:lang w:eastAsia="en-ZA"/>
              </w:rPr>
              <w:br/>
              <w:t>content</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i/>
                <w:iCs/>
                <w:sz w:val="20"/>
                <w:szCs w:val="20"/>
                <w:lang w:eastAsia="en-ZA"/>
              </w:rPr>
              <w:t>In casks of</w:t>
            </w:r>
            <w:r w:rsidRPr="00A66BE3">
              <w:rPr>
                <w:rFonts w:ascii="Arial" w:eastAsia="Times New Roman" w:hAnsi="Arial" w:cs="Arial"/>
                <w:i/>
                <w:iCs/>
                <w:sz w:val="20"/>
                <w:szCs w:val="20"/>
                <w:lang w:eastAsia="en-ZA"/>
              </w:rPr>
              <w:br/>
              <w:t>not less</w:t>
            </w:r>
            <w:r w:rsidRPr="00A66BE3">
              <w:rPr>
                <w:rFonts w:ascii="Arial" w:eastAsia="Times New Roman" w:hAnsi="Arial" w:cs="Arial"/>
                <w:i/>
                <w:iCs/>
                <w:sz w:val="20"/>
                <w:szCs w:val="20"/>
                <w:lang w:eastAsia="en-ZA"/>
              </w:rPr>
              <w:br/>
              <w:t>than 135</w:t>
            </w:r>
            <w:r w:rsidRPr="00A66BE3">
              <w:rPr>
                <w:rFonts w:ascii="Arial" w:eastAsia="Times New Roman" w:hAnsi="Arial" w:cs="Arial"/>
                <w:i/>
                <w:iCs/>
                <w:sz w:val="20"/>
                <w:szCs w:val="20"/>
                <w:lang w:eastAsia="en-ZA"/>
              </w:rPr>
              <w:br/>
              <w:t>litres and</w:t>
            </w:r>
            <w:r w:rsidRPr="00A66BE3">
              <w:rPr>
                <w:rFonts w:ascii="Arial" w:eastAsia="Times New Roman" w:hAnsi="Arial" w:cs="Arial"/>
                <w:i/>
                <w:iCs/>
                <w:sz w:val="20"/>
                <w:szCs w:val="20"/>
                <w:lang w:eastAsia="en-ZA"/>
              </w:rPr>
              <w:br/>
              <w:t>less than</w:t>
            </w:r>
            <w:r w:rsidRPr="00A66BE3">
              <w:rPr>
                <w:rFonts w:ascii="Arial" w:eastAsia="Times New Roman" w:hAnsi="Arial" w:cs="Arial"/>
                <w:i/>
                <w:iCs/>
                <w:sz w:val="20"/>
                <w:szCs w:val="20"/>
                <w:lang w:eastAsia="en-ZA"/>
              </w:rPr>
              <w:br/>
              <w:t>135</w:t>
            </w:r>
            <w:r w:rsidRPr="00A66BE3">
              <w:rPr>
                <w:rFonts w:ascii="Arial" w:eastAsia="Times New Roman" w:hAnsi="Arial" w:cs="Arial"/>
                <w:i/>
                <w:iCs/>
                <w:sz w:val="20"/>
                <w:szCs w:val="20"/>
                <w:lang w:eastAsia="en-ZA"/>
              </w:rPr>
              <w:br/>
              <w:t>content</w:t>
            </w:r>
            <w:r w:rsidRPr="00A66BE3">
              <w:rPr>
                <w:rFonts w:ascii="Arial" w:eastAsia="Times New Roman" w:hAnsi="Arial" w:cs="Arial"/>
                <w:i/>
                <w:iCs/>
                <w:sz w:val="20"/>
                <w:szCs w:val="20"/>
                <w:lang w:eastAsia="en-ZA"/>
              </w:rPr>
              <w:br/>
              <w:t>and litres</w:t>
            </w:r>
            <w:r w:rsidRPr="00A66BE3">
              <w:rPr>
                <w:rFonts w:ascii="Arial" w:eastAsia="Times New Roman" w:hAnsi="Arial" w:cs="Arial"/>
                <w:i/>
                <w:iCs/>
                <w:sz w:val="20"/>
                <w:szCs w:val="20"/>
                <w:lang w:eastAsia="en-ZA"/>
              </w:rPr>
              <w:br/>
              <w:t>in content</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i/>
                <w:iCs/>
                <w:sz w:val="20"/>
                <w:szCs w:val="20"/>
                <w:lang w:eastAsia="en-ZA"/>
              </w:rPr>
              <w:t>In casks o f</w:t>
            </w:r>
            <w:r w:rsidRPr="00A66BE3">
              <w:rPr>
                <w:rFonts w:ascii="Arial" w:eastAsia="Times New Roman" w:hAnsi="Arial" w:cs="Arial"/>
                <w:i/>
                <w:iCs/>
                <w:sz w:val="20"/>
                <w:szCs w:val="20"/>
                <w:lang w:eastAsia="en-ZA"/>
              </w:rPr>
              <w:br/>
              <w:t>320 litres</w:t>
            </w:r>
            <w:r w:rsidRPr="00A66BE3">
              <w:rPr>
                <w:rFonts w:ascii="Arial" w:eastAsia="Times New Roman" w:hAnsi="Arial" w:cs="Arial"/>
                <w:i/>
                <w:iCs/>
                <w:sz w:val="20"/>
                <w:szCs w:val="20"/>
                <w:lang w:eastAsia="en-ZA"/>
              </w:rPr>
              <w:br/>
              <w:t>than 320</w:t>
            </w:r>
            <w:r w:rsidRPr="00A66BE3">
              <w:rPr>
                <w:rFonts w:ascii="Arial" w:eastAsia="Times New Roman" w:hAnsi="Arial" w:cs="Arial"/>
                <w:i/>
                <w:iCs/>
                <w:sz w:val="20"/>
                <w:szCs w:val="20"/>
                <w:lang w:eastAsia="en-ZA"/>
              </w:rPr>
              <w:br/>
              <w:t>litres</w:t>
            </w:r>
            <w:r w:rsidRPr="00A66BE3">
              <w:rPr>
                <w:rFonts w:ascii="Arial" w:eastAsia="Times New Roman" w:hAnsi="Arial" w:cs="Arial"/>
                <w:i/>
                <w:iCs/>
                <w:sz w:val="20"/>
                <w:szCs w:val="20"/>
                <w:lang w:eastAsia="en-ZA"/>
              </w:rPr>
              <w:br/>
              <w:t>content</w:t>
            </w:r>
            <w:r w:rsidRPr="00A66BE3">
              <w:rPr>
                <w:rFonts w:ascii="Arial" w:eastAsia="Times New Roman" w:hAnsi="Arial" w:cs="Arial"/>
                <w:i/>
                <w:iCs/>
                <w:sz w:val="20"/>
                <w:szCs w:val="20"/>
                <w:lang w:eastAsia="en-ZA"/>
              </w:rPr>
              <w:br/>
              <w:t>and over</w:t>
            </w:r>
          </w:p>
        </w:tc>
      </w:tr>
      <w:tr w:rsidR="00A66BE3" w:rsidRPr="00A66BE3" w:rsidTr="00A66BE3">
        <w:trPr>
          <w:tblCellSpacing w:w="0" w:type="dxa"/>
          <w:jc w:val="center"/>
        </w:trPr>
        <w:tc>
          <w:tcPr>
            <w:tcW w:w="367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    Less than 6 months</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Nil</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Nil</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Nil</w:t>
            </w:r>
          </w:p>
        </w:tc>
      </w:tr>
      <w:tr w:rsidR="00A66BE3" w:rsidRPr="00A66BE3" w:rsidTr="00A66BE3">
        <w:trPr>
          <w:tblCellSpacing w:w="0" w:type="dxa"/>
          <w:jc w:val="center"/>
        </w:trPr>
        <w:tc>
          <w:tcPr>
            <w:tcW w:w="367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2.    Not less than 6 months and not </w:t>
            </w:r>
            <w:r w:rsidRPr="00A66BE3">
              <w:rPr>
                <w:rFonts w:ascii="Arial" w:eastAsia="Times New Roman" w:hAnsi="Arial" w:cs="Arial"/>
                <w:sz w:val="20"/>
                <w:szCs w:val="20"/>
                <w:lang w:eastAsia="en-ZA"/>
              </w:rPr>
              <w:br/>
              <w:t>more than 1 year</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1.5%</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w:t>
            </w:r>
          </w:p>
        </w:tc>
      </w:tr>
      <w:tr w:rsidR="00A66BE3" w:rsidRPr="00A66BE3" w:rsidTr="00A66BE3">
        <w:trPr>
          <w:tblCellSpacing w:w="0" w:type="dxa"/>
          <w:jc w:val="center"/>
        </w:trPr>
        <w:tc>
          <w:tcPr>
            <w:tcW w:w="367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xml:space="preserve">3.    More than 1 year and not more </w:t>
            </w:r>
            <w:r w:rsidRPr="00A66BE3">
              <w:rPr>
                <w:rFonts w:ascii="Arial" w:eastAsia="Times New Roman" w:hAnsi="Arial" w:cs="Arial"/>
                <w:sz w:val="20"/>
                <w:szCs w:val="20"/>
                <w:lang w:eastAsia="en-ZA"/>
              </w:rPr>
              <w:br/>
              <w:t>than 2 years</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w:t>
            </w:r>
          </w:p>
        </w:tc>
      </w:tr>
      <w:tr w:rsidR="00A66BE3" w:rsidRPr="00A66BE3" w:rsidTr="00A66BE3">
        <w:trPr>
          <w:tblCellSpacing w:w="0" w:type="dxa"/>
          <w:jc w:val="center"/>
        </w:trPr>
        <w:tc>
          <w:tcPr>
            <w:tcW w:w="367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More than 2 years</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6%</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4.5%</w:t>
            </w:r>
          </w:p>
        </w:tc>
        <w:tc>
          <w:tcPr>
            <w:tcW w:w="141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w:t>
            </w:r>
          </w:p>
        </w:tc>
      </w:tr>
    </w:tbl>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PART IV</w:t>
      </w:r>
      <w:r w:rsidRPr="00A66BE3">
        <w:rPr>
          <w:rFonts w:ascii="Arial" w:eastAsia="Times New Roman" w:hAnsi="Arial" w:cs="Arial"/>
          <w:b/>
          <w:bCs/>
          <w:sz w:val="24"/>
          <w:szCs w:val="24"/>
          <w:lang w:eastAsia="en-ZA"/>
        </w:rPr>
        <w:br/>
        <w:t>MAXIMUM ALLOWANCES FOR WET GOODS IN WAREHOUSES LOST DURING THE FOLLOWING OPERATIONS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30"/>
        <w:gridCol w:w="3390"/>
      </w:tblGrid>
      <w:tr w:rsidR="00A66BE3" w:rsidRPr="00A66BE3" w:rsidTr="00A66BE3">
        <w:trPr>
          <w:tblCellSpacing w:w="0"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i/>
                <w:iCs/>
                <w:sz w:val="20"/>
                <w:szCs w:val="20"/>
                <w:lang w:eastAsia="en-ZA"/>
              </w:rPr>
              <w:t>Operation</w:t>
            </w:r>
          </w:p>
        </w:tc>
        <w:tc>
          <w:tcPr>
            <w:tcW w:w="339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i/>
                <w:iCs/>
                <w:sz w:val="20"/>
                <w:szCs w:val="20"/>
                <w:lang w:eastAsia="en-ZA"/>
              </w:rPr>
              <w:t>Maximum % loss allowed</w:t>
            </w:r>
          </w:p>
        </w:tc>
      </w:tr>
      <w:tr w:rsidR="00A66BE3" w:rsidRPr="00A66BE3" w:rsidTr="00A66BE3">
        <w:trPr>
          <w:tblCellSpacing w:w="0"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    Racking</w:t>
            </w:r>
          </w:p>
        </w:tc>
        <w:tc>
          <w:tcPr>
            <w:tcW w:w="339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w:t>
            </w:r>
          </w:p>
        </w:tc>
      </w:tr>
      <w:tr w:rsidR="00A66BE3" w:rsidRPr="00A66BE3" w:rsidTr="00A66BE3">
        <w:trPr>
          <w:tblCellSpacing w:w="0"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2.    Bottling</w:t>
            </w:r>
          </w:p>
        </w:tc>
        <w:tc>
          <w:tcPr>
            <w:tcW w:w="339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w:t>
            </w:r>
          </w:p>
        </w:tc>
      </w:tr>
      <w:tr w:rsidR="00A66BE3" w:rsidRPr="00A66BE3" w:rsidTr="00A66BE3">
        <w:trPr>
          <w:tblCellSpacing w:w="0"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3.    Blending</w:t>
            </w:r>
          </w:p>
        </w:tc>
        <w:tc>
          <w:tcPr>
            <w:tcW w:w="339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w:t>
            </w:r>
          </w:p>
        </w:tc>
      </w:tr>
      <w:tr w:rsidR="00A66BE3" w:rsidRPr="00A66BE3" w:rsidTr="00A66BE3">
        <w:trPr>
          <w:tblCellSpacing w:w="0"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4.    Mixing</w:t>
            </w:r>
          </w:p>
        </w:tc>
        <w:tc>
          <w:tcPr>
            <w:tcW w:w="339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w:t>
            </w:r>
          </w:p>
        </w:tc>
      </w:tr>
      <w:tr w:rsidR="00A66BE3" w:rsidRPr="00A66BE3" w:rsidTr="00A66BE3">
        <w:trPr>
          <w:tblCellSpacing w:w="0"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5.    Fining</w:t>
            </w:r>
          </w:p>
        </w:tc>
        <w:tc>
          <w:tcPr>
            <w:tcW w:w="339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w:t>
            </w:r>
          </w:p>
        </w:tc>
      </w:tr>
      <w:tr w:rsidR="00A66BE3" w:rsidRPr="00A66BE3" w:rsidTr="00A66BE3">
        <w:trPr>
          <w:tblCellSpacing w:w="0"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6.    Blending and bottling</w:t>
            </w:r>
          </w:p>
        </w:tc>
        <w:tc>
          <w:tcPr>
            <w:tcW w:w="339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w:t>
            </w:r>
          </w:p>
        </w:tc>
      </w:tr>
      <w:tr w:rsidR="00A66BE3" w:rsidRPr="00A66BE3" w:rsidTr="00A66BE3">
        <w:trPr>
          <w:tblCellSpacing w:w="0"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7.    Mixing and bottling</w:t>
            </w:r>
          </w:p>
        </w:tc>
        <w:tc>
          <w:tcPr>
            <w:tcW w:w="339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w:t>
            </w:r>
          </w:p>
        </w:tc>
      </w:tr>
      <w:tr w:rsidR="00A66BE3" w:rsidRPr="00A66BE3" w:rsidTr="00A66BE3">
        <w:trPr>
          <w:tblCellSpacing w:w="0"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8.    Racking and blending</w:t>
            </w:r>
          </w:p>
        </w:tc>
        <w:tc>
          <w:tcPr>
            <w:tcW w:w="339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w:t>
            </w:r>
          </w:p>
        </w:tc>
      </w:tr>
      <w:tr w:rsidR="00A66BE3" w:rsidRPr="00A66BE3" w:rsidTr="00A66BE3">
        <w:trPr>
          <w:tblCellSpacing w:w="0"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9.    Racking and mixing</w:t>
            </w:r>
          </w:p>
        </w:tc>
        <w:tc>
          <w:tcPr>
            <w:tcW w:w="339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w:t>
            </w:r>
          </w:p>
        </w:tc>
      </w:tr>
      <w:tr w:rsidR="00A66BE3" w:rsidRPr="00A66BE3" w:rsidTr="00A66BE3">
        <w:trPr>
          <w:tblCellSpacing w:w="0"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10.    Racking and bottling</w:t>
            </w:r>
          </w:p>
        </w:tc>
        <w:tc>
          <w:tcPr>
            <w:tcW w:w="339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w:t>
            </w:r>
          </w:p>
        </w:tc>
      </w:tr>
    </w:tbl>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 xml:space="preserve">THIRD SCHEDULE </w:t>
      </w:r>
      <w:r w:rsidRPr="00A66BE3">
        <w:rPr>
          <w:rFonts w:ascii="Arial" w:eastAsia="Times New Roman" w:hAnsi="Arial" w:cs="Arial"/>
          <w:b/>
          <w:bCs/>
          <w:i/>
          <w:iCs/>
          <w:sz w:val="24"/>
          <w:szCs w:val="24"/>
          <w:lang w:eastAsia="en-ZA"/>
        </w:rPr>
        <w:t>(</w:t>
      </w:r>
      <w:hyperlink r:id="rId958" w:anchor="180" w:tooltip="#180" w:history="1">
        <w:r w:rsidRPr="00A66BE3">
          <w:rPr>
            <w:rFonts w:ascii="Arial" w:eastAsia="Times New Roman" w:hAnsi="Arial" w:cs="Arial"/>
            <w:b/>
            <w:bCs/>
            <w:i/>
            <w:iCs/>
            <w:color w:val="0000FF"/>
            <w:sz w:val="24"/>
            <w:szCs w:val="24"/>
            <w:u w:val="single"/>
            <w:lang w:eastAsia="en-ZA"/>
          </w:rPr>
          <w:t>Section 180</w:t>
        </w:r>
      </w:hyperlink>
      <w:r w:rsidRPr="00A66BE3">
        <w:rPr>
          <w:rFonts w:ascii="Arial" w:eastAsia="Times New Roman" w:hAnsi="Arial" w:cs="Arial"/>
          <w:b/>
          <w:bCs/>
          <w:i/>
          <w:iCs/>
          <w:sz w:val="24"/>
          <w:szCs w:val="24"/>
          <w:lang w:eastAsia="en-ZA"/>
        </w:rPr>
        <w:t>)</w:t>
      </w:r>
      <w:r w:rsidRPr="00A66BE3">
        <w:rPr>
          <w:rFonts w:ascii="Arial" w:eastAsia="Times New Roman" w:hAnsi="Arial" w:cs="Arial"/>
          <w:b/>
          <w:bCs/>
          <w:sz w:val="24"/>
          <w:szCs w:val="24"/>
          <w:lang w:eastAsia="en-ZA"/>
        </w:rPr>
        <w:br/>
        <w:t>REPEALS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85"/>
        <w:gridCol w:w="2550"/>
      </w:tblGrid>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i/>
                <w:iCs/>
                <w:sz w:val="20"/>
                <w:szCs w:val="20"/>
                <w:lang w:eastAsia="en-ZA"/>
              </w:rPr>
              <w:t>Title</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right"/>
              <w:rPr>
                <w:rFonts w:ascii="Arial" w:eastAsia="Times New Roman" w:hAnsi="Arial" w:cs="Arial"/>
                <w:sz w:val="20"/>
                <w:szCs w:val="20"/>
                <w:lang w:eastAsia="en-ZA"/>
              </w:rPr>
            </w:pPr>
            <w:r w:rsidRPr="00A66BE3">
              <w:rPr>
                <w:rFonts w:ascii="Arial" w:eastAsia="Times New Roman" w:hAnsi="Arial" w:cs="Arial"/>
                <w:i/>
                <w:iCs/>
                <w:sz w:val="20"/>
                <w:szCs w:val="20"/>
                <w:lang w:eastAsia="en-ZA"/>
              </w:rPr>
              <w:t>Statutory Instrument</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Excised (General) Regulations 1997</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106 of 1997</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 1)</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159 of 1997</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 2)</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310 of 1998</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 3)</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66 of 1999</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 4)</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130 of 1999</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 4)</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220 of 1999</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 5)</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400 of 1999</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 5)</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121 of 2000</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 6)</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202 of 2000</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 7)</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297C of 2000</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(No.2)</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39 of 2002</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(No.4)</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313 of 2002</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(No.10)</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51 of 2004</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(No.14)</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209 of 2004</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(No.17)</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48 of 2005</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lastRenderedPageBreak/>
              <w:t>Customs and Excise (General) (Amendment) Regulations</w:t>
            </w:r>
            <w:r w:rsidRPr="00A66BE3">
              <w:rPr>
                <w:rFonts w:ascii="Arial" w:eastAsia="Times New Roman" w:hAnsi="Arial" w:cs="Arial"/>
                <w:sz w:val="20"/>
                <w:szCs w:val="20"/>
                <w:lang w:eastAsia="en-ZA"/>
              </w:rPr>
              <w:br/>
              <w:t>(No.18)</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88 of 2005</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(No.22)</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233 of 2005</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(No.28)</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202 of 2006</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(No.29)</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211 of 2006</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(No.33)</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56 of 2007</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(No.38)</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159 of 2007</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(No.40)</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12 of 2008</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(No.40)</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18 of 2008</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(No.42)</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45 of 2008</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b/>
                <w:bCs/>
                <w:sz w:val="20"/>
                <w:szCs w:val="20"/>
                <w:lang w:eastAsia="en-ZA"/>
              </w:rPr>
              <w:t>EXPIRED</w:t>
            </w:r>
            <w:r w:rsidRPr="00A66BE3">
              <w:rPr>
                <w:rFonts w:ascii="Arial" w:eastAsia="Times New Roman" w:hAnsi="Arial" w:cs="Arial"/>
                <w:sz w:val="20"/>
                <w:szCs w:val="20"/>
                <w:lang w:eastAsia="en-ZA"/>
              </w:rPr>
              <w:t xml:space="preserve"> without being repealed or substituted - Editor</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rPr>
                <w:rFonts w:ascii="Arial" w:eastAsia="Times New Roman" w:hAnsi="Arial" w:cs="Arial"/>
                <w:sz w:val="20"/>
                <w:szCs w:val="20"/>
                <w:lang w:eastAsia="en-ZA"/>
              </w:rPr>
            </w:pPr>
            <w:r w:rsidRPr="00A66BE3">
              <w:rPr>
                <w:rFonts w:ascii="Arial" w:eastAsia="Times New Roman" w:hAnsi="Arial" w:cs="Arial"/>
                <w:sz w:val="20"/>
                <w:szCs w:val="20"/>
                <w:lang w:eastAsia="en-ZA"/>
              </w:rPr>
              <w:t> </w:t>
            </w:r>
          </w:p>
        </w:tc>
      </w:tr>
      <w:tr w:rsidR="00A66BE3" w:rsidRPr="00A66BE3" w:rsidTr="00A66BE3">
        <w:trPr>
          <w:tblCellSpacing w:w="0" w:type="dxa"/>
          <w:jc w:val="center"/>
        </w:trPr>
        <w:tc>
          <w:tcPr>
            <w:tcW w:w="5385"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Customs and Excise (General) (Amendment) Regulations</w:t>
            </w:r>
            <w:r w:rsidRPr="00A66BE3">
              <w:rPr>
                <w:rFonts w:ascii="Arial" w:eastAsia="Times New Roman" w:hAnsi="Arial" w:cs="Arial"/>
                <w:sz w:val="20"/>
                <w:szCs w:val="20"/>
                <w:lang w:eastAsia="en-ZA"/>
              </w:rPr>
              <w:br/>
              <w:t>(No.34)</w:t>
            </w:r>
          </w:p>
        </w:tc>
        <w:tc>
          <w:tcPr>
            <w:tcW w:w="2550" w:type="dxa"/>
            <w:tcBorders>
              <w:top w:val="outset" w:sz="6" w:space="0" w:color="auto"/>
              <w:left w:val="outset" w:sz="6" w:space="0" w:color="auto"/>
              <w:bottom w:val="outset" w:sz="6" w:space="0" w:color="auto"/>
              <w:right w:val="outset" w:sz="6" w:space="0" w:color="auto"/>
            </w:tcBorders>
            <w:vAlign w:val="center"/>
            <w:hideMark/>
          </w:tcPr>
          <w:p w:rsidR="00A66BE3" w:rsidRPr="00A66BE3" w:rsidRDefault="00A66BE3" w:rsidP="00A66BE3">
            <w:pPr>
              <w:spacing w:after="150" w:line="240" w:lineRule="auto"/>
              <w:jc w:val="center"/>
              <w:rPr>
                <w:rFonts w:ascii="Arial" w:eastAsia="Times New Roman" w:hAnsi="Arial" w:cs="Arial"/>
                <w:sz w:val="20"/>
                <w:szCs w:val="20"/>
                <w:lang w:eastAsia="en-ZA"/>
              </w:rPr>
            </w:pPr>
            <w:r w:rsidRPr="00A66BE3">
              <w:rPr>
                <w:rFonts w:ascii="Arial" w:eastAsia="Times New Roman" w:hAnsi="Arial" w:cs="Arial"/>
                <w:sz w:val="20"/>
                <w:szCs w:val="20"/>
                <w:lang w:eastAsia="en-ZA"/>
              </w:rPr>
              <w:t>96 of 2007</w:t>
            </w:r>
          </w:p>
        </w:tc>
      </w:tr>
    </w:tbl>
    <w:p w:rsidR="00A66BE3" w:rsidRPr="00A66BE3" w:rsidRDefault="00A66BE3" w:rsidP="00A66BE3">
      <w:pPr>
        <w:spacing w:after="150" w:line="240" w:lineRule="auto"/>
        <w:jc w:val="center"/>
        <w:rPr>
          <w:rFonts w:ascii="Arial" w:eastAsia="Times New Roman" w:hAnsi="Arial" w:cs="Arial"/>
          <w:b/>
          <w:bCs/>
          <w:sz w:val="24"/>
          <w:szCs w:val="24"/>
          <w:lang w:eastAsia="en-ZA"/>
        </w:rPr>
      </w:pPr>
      <w:r w:rsidRPr="00A66BE3">
        <w:rPr>
          <w:rFonts w:ascii="Arial" w:eastAsia="Times New Roman" w:hAnsi="Arial" w:cs="Arial"/>
          <w:b/>
          <w:bCs/>
          <w:sz w:val="24"/>
          <w:szCs w:val="24"/>
          <w:lang w:eastAsia="en-ZA"/>
        </w:rPr>
        <w:t>Fourth Schedule (</w:t>
      </w:r>
      <w:hyperlink r:id="rId959" w:anchor="144" w:tooltip="#144" w:history="1">
        <w:r w:rsidRPr="00A66BE3">
          <w:rPr>
            <w:rFonts w:ascii="Arial" w:eastAsia="Times New Roman" w:hAnsi="Arial" w:cs="Arial"/>
            <w:b/>
            <w:bCs/>
            <w:i/>
            <w:iCs/>
            <w:color w:val="0000FF"/>
            <w:sz w:val="24"/>
            <w:szCs w:val="24"/>
            <w:u w:val="single"/>
            <w:lang w:eastAsia="en-ZA"/>
          </w:rPr>
          <w:t>Section 144</w:t>
        </w:r>
      </w:hyperlink>
      <w:r w:rsidRPr="00A66BE3">
        <w:rPr>
          <w:rFonts w:ascii="Arial" w:eastAsia="Times New Roman" w:hAnsi="Arial" w:cs="Arial"/>
          <w:b/>
          <w:bCs/>
          <w:sz w:val="24"/>
          <w:szCs w:val="24"/>
          <w:lang w:eastAsia="en-ZA"/>
        </w:rPr>
        <w:t>)</w:t>
      </w:r>
      <w:r w:rsidRPr="00A66BE3">
        <w:rPr>
          <w:rFonts w:ascii="Arial" w:eastAsia="Times New Roman" w:hAnsi="Arial" w:cs="Arial"/>
          <w:b/>
          <w:bCs/>
          <w:sz w:val="24"/>
          <w:szCs w:val="24"/>
          <w:lang w:eastAsia="en-ZA"/>
        </w:rPr>
        <w:br/>
        <w:t>MINING AREAS &amp; SPECIFIED PERIODS</w:t>
      </w:r>
    </w:p>
    <w:p w:rsidR="00A66BE3" w:rsidRPr="00A66BE3" w:rsidRDefault="00A66BE3" w:rsidP="00A66BE3">
      <w:pPr>
        <w:spacing w:after="150" w:line="240" w:lineRule="auto"/>
        <w:jc w:val="center"/>
        <w:rPr>
          <w:rFonts w:ascii="Arial" w:eastAsia="Times New Roman" w:hAnsi="Arial" w:cs="Arial"/>
          <w:color w:val="000000"/>
          <w:sz w:val="18"/>
          <w:szCs w:val="18"/>
          <w:lang w:eastAsia="en-ZA"/>
        </w:rPr>
      </w:pPr>
      <w:r w:rsidRPr="00A66BE3">
        <w:rPr>
          <w:rFonts w:ascii="Arial" w:eastAsia="Times New Roman" w:hAnsi="Arial" w:cs="Arial"/>
          <w:color w:val="000000"/>
          <w:sz w:val="18"/>
          <w:szCs w:val="18"/>
          <w:lang w:eastAsia="en-ZA"/>
        </w:rPr>
        <w:t xml:space="preserve">Repealed </w:t>
      </w:r>
    </w:p>
    <w:p w:rsidR="003E6CD7" w:rsidRDefault="00A66BE3">
      <w:bookmarkStart w:id="0" w:name="_GoBack"/>
      <w:bookmarkEnd w:id="0"/>
    </w:p>
    <w:sectPr w:rsidR="003E6C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BE3"/>
    <w:rsid w:val="00425DB0"/>
    <w:rsid w:val="005B7FCE"/>
    <w:rsid w:val="00A66B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B08F4-0B33-4F25-B4F4-47FF5C59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66BE3"/>
  </w:style>
  <w:style w:type="paragraph" w:customStyle="1" w:styleId="msonormal0">
    <w:name w:val="msonormal"/>
    <w:basedOn w:val="Normal"/>
    <w:rsid w:val="00A66BE3"/>
    <w:pPr>
      <w:spacing w:after="150" w:line="240" w:lineRule="auto"/>
    </w:pPr>
    <w:rPr>
      <w:rFonts w:ascii="Times New Roman" w:eastAsia="Times New Roman" w:hAnsi="Times New Roman" w:cs="Times New Roman"/>
      <w:sz w:val="24"/>
      <w:szCs w:val="24"/>
      <w:lang w:eastAsia="en-ZA"/>
    </w:rPr>
  </w:style>
  <w:style w:type="paragraph" w:styleId="NormalWeb">
    <w:name w:val="Normal (Web)"/>
    <w:basedOn w:val="Normal"/>
    <w:uiPriority w:val="99"/>
    <w:semiHidden/>
    <w:unhideWhenUsed/>
    <w:rsid w:val="00A66BE3"/>
    <w:pPr>
      <w:spacing w:after="150" w:line="240" w:lineRule="auto"/>
    </w:pPr>
    <w:rPr>
      <w:rFonts w:ascii="Times New Roman" w:eastAsia="Times New Roman" w:hAnsi="Times New Roman" w:cs="Times New Roman"/>
      <w:sz w:val="24"/>
      <w:szCs w:val="24"/>
      <w:lang w:eastAsia="en-ZA"/>
    </w:rPr>
  </w:style>
  <w:style w:type="paragraph" w:customStyle="1" w:styleId="highlight">
    <w:name w:val="highlight"/>
    <w:basedOn w:val="Normal"/>
    <w:rsid w:val="00A66BE3"/>
    <w:pPr>
      <w:shd w:val="clear" w:color="auto" w:fill="C8DCF0"/>
      <w:spacing w:after="150" w:line="240" w:lineRule="auto"/>
    </w:pPr>
    <w:rPr>
      <w:rFonts w:ascii="Times New Roman" w:eastAsia="Times New Roman" w:hAnsi="Times New Roman" w:cs="Times New Roman"/>
      <w:sz w:val="24"/>
      <w:szCs w:val="24"/>
      <w:lang w:eastAsia="en-ZA"/>
    </w:rPr>
  </w:style>
  <w:style w:type="paragraph" w:customStyle="1" w:styleId="linkvalid">
    <w:name w:val="linkvalid"/>
    <w:basedOn w:val="Normal"/>
    <w:rsid w:val="00A66BE3"/>
    <w:pPr>
      <w:spacing w:after="150" w:line="240" w:lineRule="auto"/>
    </w:pPr>
    <w:rPr>
      <w:rFonts w:ascii="Times New Roman" w:eastAsia="Times New Roman" w:hAnsi="Times New Roman" w:cs="Times New Roman"/>
      <w:color w:val="0000FF"/>
      <w:sz w:val="24"/>
      <w:szCs w:val="24"/>
      <w:u w:val="single"/>
      <w:lang w:eastAsia="en-ZA"/>
    </w:rPr>
  </w:style>
  <w:style w:type="paragraph" w:customStyle="1" w:styleId="linkinvaliddisabled">
    <w:name w:val="linkinvaliddisabled"/>
    <w:basedOn w:val="Normal"/>
    <w:rsid w:val="00A66BE3"/>
    <w:pPr>
      <w:shd w:val="clear" w:color="auto" w:fill="0000FF"/>
      <w:spacing w:after="150" w:line="240" w:lineRule="auto"/>
    </w:pPr>
    <w:rPr>
      <w:rFonts w:ascii="Times New Roman" w:eastAsia="Times New Roman" w:hAnsi="Times New Roman" w:cs="Times New Roman"/>
      <w:color w:val="FFFFFF"/>
      <w:sz w:val="24"/>
      <w:szCs w:val="24"/>
      <w:lang w:eastAsia="en-ZA"/>
    </w:rPr>
  </w:style>
  <w:style w:type="paragraph" w:customStyle="1" w:styleId="annotation">
    <w:name w:val="annotation"/>
    <w:basedOn w:val="Normal"/>
    <w:rsid w:val="00A66BE3"/>
    <w:pPr>
      <w:spacing w:after="150" w:line="240" w:lineRule="auto"/>
      <w:jc w:val="center"/>
    </w:pPr>
    <w:rPr>
      <w:rFonts w:ascii="Times New Roman" w:eastAsia="Times New Roman" w:hAnsi="Times New Roman" w:cs="Times New Roman"/>
      <w:color w:val="000000"/>
      <w:sz w:val="18"/>
      <w:szCs w:val="18"/>
      <w:lang w:eastAsia="en-ZA"/>
    </w:rPr>
  </w:style>
  <w:style w:type="paragraph" w:customStyle="1" w:styleId="comment">
    <w:name w:val="comment"/>
    <w:basedOn w:val="Normal"/>
    <w:rsid w:val="00A66BE3"/>
    <w:pPr>
      <w:pBdr>
        <w:top w:val="single" w:sz="6" w:space="8" w:color="000000"/>
        <w:left w:val="single" w:sz="6" w:space="8" w:color="000000"/>
        <w:bottom w:val="single" w:sz="6" w:space="8" w:color="000000"/>
        <w:right w:val="single" w:sz="6" w:space="8" w:color="000000"/>
      </w:pBdr>
      <w:shd w:val="clear" w:color="auto" w:fill="FFFFC0"/>
      <w:spacing w:before="150" w:after="150" w:line="240" w:lineRule="auto"/>
    </w:pPr>
    <w:rPr>
      <w:rFonts w:ascii="Times New Roman" w:eastAsia="Times New Roman" w:hAnsi="Times New Roman" w:cs="Times New Roman"/>
      <w:color w:val="000000"/>
      <w:sz w:val="24"/>
      <w:szCs w:val="24"/>
      <w:lang w:eastAsia="en-ZA"/>
    </w:rPr>
  </w:style>
  <w:style w:type="paragraph" w:customStyle="1" w:styleId="commentline">
    <w:name w:val="commentline"/>
    <w:basedOn w:val="Normal"/>
    <w:rsid w:val="00A66BE3"/>
    <w:pPr>
      <w:spacing w:before="30" w:after="30" w:line="240" w:lineRule="auto"/>
      <w:ind w:left="30" w:right="30"/>
    </w:pPr>
    <w:rPr>
      <w:rFonts w:ascii="Times New Roman" w:eastAsia="Times New Roman" w:hAnsi="Times New Roman" w:cs="Times New Roman"/>
      <w:i/>
      <w:iCs/>
      <w:sz w:val="24"/>
      <w:szCs w:val="24"/>
      <w:lang w:eastAsia="en-ZA"/>
    </w:rPr>
  </w:style>
  <w:style w:type="paragraph" w:customStyle="1" w:styleId="heading">
    <w:name w:val="heading"/>
    <w:basedOn w:val="Normal"/>
    <w:rsid w:val="00A66BE3"/>
    <w:pPr>
      <w:spacing w:after="150" w:line="240" w:lineRule="auto"/>
      <w:jc w:val="center"/>
    </w:pPr>
    <w:rPr>
      <w:rFonts w:ascii="Times New Roman" w:eastAsia="Times New Roman" w:hAnsi="Times New Roman" w:cs="Times New Roman"/>
      <w:color w:val="000080"/>
      <w:sz w:val="28"/>
      <w:szCs w:val="28"/>
      <w:lang w:eastAsia="en-ZA"/>
    </w:rPr>
  </w:style>
  <w:style w:type="paragraph" w:customStyle="1" w:styleId="subheading">
    <w:name w:val="subheading"/>
    <w:basedOn w:val="Normal"/>
    <w:rsid w:val="00A66BE3"/>
    <w:pPr>
      <w:spacing w:after="150" w:line="240" w:lineRule="auto"/>
      <w:jc w:val="center"/>
    </w:pPr>
    <w:rPr>
      <w:rFonts w:ascii="Times New Roman" w:eastAsia="Times New Roman" w:hAnsi="Times New Roman" w:cs="Times New Roman"/>
      <w:b/>
      <w:bCs/>
      <w:sz w:val="24"/>
      <w:szCs w:val="24"/>
      <w:lang w:eastAsia="en-ZA"/>
    </w:rPr>
  </w:style>
  <w:style w:type="paragraph" w:customStyle="1" w:styleId="schedule">
    <w:name w:val="schedule"/>
    <w:basedOn w:val="Normal"/>
    <w:rsid w:val="00A66BE3"/>
    <w:pPr>
      <w:spacing w:after="150" w:line="240" w:lineRule="auto"/>
      <w:jc w:val="center"/>
    </w:pPr>
    <w:rPr>
      <w:rFonts w:ascii="Times New Roman" w:eastAsia="Times New Roman" w:hAnsi="Times New Roman" w:cs="Times New Roman"/>
      <w:b/>
      <w:bCs/>
      <w:sz w:val="24"/>
      <w:szCs w:val="24"/>
      <w:lang w:eastAsia="en-ZA"/>
    </w:rPr>
  </w:style>
  <w:style w:type="paragraph" w:customStyle="1" w:styleId="section">
    <w:name w:val="section"/>
    <w:basedOn w:val="Normal"/>
    <w:rsid w:val="00A66BE3"/>
    <w:pPr>
      <w:spacing w:after="150" w:line="240" w:lineRule="auto"/>
    </w:pPr>
    <w:rPr>
      <w:rFonts w:ascii="Times New Roman" w:eastAsia="Times New Roman" w:hAnsi="Times New Roman" w:cs="Times New Roman"/>
      <w:sz w:val="20"/>
      <w:szCs w:val="20"/>
      <w:lang w:eastAsia="en-ZA"/>
    </w:rPr>
  </w:style>
  <w:style w:type="character" w:styleId="Hyperlink">
    <w:name w:val="Hyperlink"/>
    <w:basedOn w:val="DefaultParagraphFont"/>
    <w:uiPriority w:val="99"/>
    <w:semiHidden/>
    <w:unhideWhenUsed/>
    <w:rsid w:val="00A66BE3"/>
    <w:rPr>
      <w:color w:val="0000FF"/>
      <w:u w:val="single"/>
    </w:rPr>
  </w:style>
  <w:style w:type="character" w:styleId="FollowedHyperlink">
    <w:name w:val="FollowedHyperlink"/>
    <w:basedOn w:val="DefaultParagraphFont"/>
    <w:uiPriority w:val="99"/>
    <w:semiHidden/>
    <w:unhideWhenUsed/>
    <w:rsid w:val="00A66BE3"/>
    <w:rPr>
      <w:color w:val="800080"/>
      <w:u w:val="single"/>
    </w:rPr>
  </w:style>
  <w:style w:type="character" w:customStyle="1" w:styleId="linkinvalid">
    <w:name w:val="linkinvalid"/>
    <w:basedOn w:val="DefaultParagraphFont"/>
    <w:rsid w:val="00A66BE3"/>
  </w:style>
  <w:style w:type="paragraph" w:customStyle="1" w:styleId="paragraph">
    <w:name w:val="paragraph"/>
    <w:basedOn w:val="Normal"/>
    <w:rsid w:val="00A66BE3"/>
    <w:pPr>
      <w:spacing w:after="150"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06759">
      <w:bodyDiv w:val="1"/>
      <w:marLeft w:val="0"/>
      <w:marRight w:val="0"/>
      <w:marTop w:val="0"/>
      <w:marBottom w:val="0"/>
      <w:divBdr>
        <w:top w:val="none" w:sz="0" w:space="0" w:color="auto"/>
        <w:left w:val="none" w:sz="0" w:space="0" w:color="auto"/>
        <w:bottom w:val="none" w:sz="0" w:space="0" w:color="auto"/>
        <w:right w:val="none" w:sz="0" w:space="0" w:color="auto"/>
      </w:divBdr>
      <w:divsChild>
        <w:div w:id="699941413">
          <w:marLeft w:val="0"/>
          <w:marRight w:val="0"/>
          <w:marTop w:val="0"/>
          <w:marBottom w:val="0"/>
          <w:divBdr>
            <w:top w:val="none" w:sz="0" w:space="0" w:color="auto"/>
            <w:left w:val="none" w:sz="0" w:space="0" w:color="auto"/>
            <w:bottom w:val="none" w:sz="0" w:space="0" w:color="auto"/>
            <w:right w:val="none" w:sz="0" w:space="0" w:color="auto"/>
          </w:divBdr>
        </w:div>
        <w:div w:id="863982871">
          <w:marLeft w:val="0"/>
          <w:marRight w:val="0"/>
          <w:marTop w:val="0"/>
          <w:marBottom w:val="0"/>
          <w:divBdr>
            <w:top w:val="none" w:sz="0" w:space="0" w:color="auto"/>
            <w:left w:val="none" w:sz="0" w:space="0" w:color="auto"/>
            <w:bottom w:val="none" w:sz="0" w:space="0" w:color="auto"/>
            <w:right w:val="none" w:sz="0" w:space="0" w:color="auto"/>
          </w:divBdr>
        </w:div>
        <w:div w:id="1344892554">
          <w:marLeft w:val="0"/>
          <w:marRight w:val="0"/>
          <w:marTop w:val="0"/>
          <w:marBottom w:val="0"/>
          <w:divBdr>
            <w:top w:val="none" w:sz="0" w:space="0" w:color="auto"/>
            <w:left w:val="none" w:sz="0" w:space="0" w:color="auto"/>
            <w:bottom w:val="none" w:sz="0" w:space="0" w:color="auto"/>
            <w:right w:val="none" w:sz="0" w:space="0" w:color="auto"/>
          </w:divBdr>
          <w:divsChild>
            <w:div w:id="2071340482">
              <w:marLeft w:val="0"/>
              <w:marRight w:val="0"/>
              <w:marTop w:val="0"/>
              <w:marBottom w:val="0"/>
              <w:divBdr>
                <w:top w:val="none" w:sz="0" w:space="0" w:color="auto"/>
                <w:left w:val="none" w:sz="0" w:space="0" w:color="auto"/>
                <w:bottom w:val="none" w:sz="0" w:space="0" w:color="auto"/>
                <w:right w:val="none" w:sz="0" w:space="0" w:color="auto"/>
              </w:divBdr>
            </w:div>
            <w:div w:id="315307235">
              <w:marLeft w:val="0"/>
              <w:marRight w:val="0"/>
              <w:marTop w:val="0"/>
              <w:marBottom w:val="0"/>
              <w:divBdr>
                <w:top w:val="none" w:sz="0" w:space="0" w:color="auto"/>
                <w:left w:val="none" w:sz="0" w:space="0" w:color="auto"/>
                <w:bottom w:val="none" w:sz="0" w:space="0" w:color="auto"/>
                <w:right w:val="none" w:sz="0" w:space="0" w:color="auto"/>
              </w:divBdr>
            </w:div>
            <w:div w:id="2128549852">
              <w:marLeft w:val="0"/>
              <w:marRight w:val="0"/>
              <w:marTop w:val="0"/>
              <w:marBottom w:val="0"/>
              <w:divBdr>
                <w:top w:val="none" w:sz="0" w:space="0" w:color="auto"/>
                <w:left w:val="none" w:sz="0" w:space="0" w:color="auto"/>
                <w:bottom w:val="none" w:sz="0" w:space="0" w:color="auto"/>
                <w:right w:val="none" w:sz="0" w:space="0" w:color="auto"/>
              </w:divBdr>
            </w:div>
            <w:div w:id="1948658246">
              <w:marLeft w:val="0"/>
              <w:marRight w:val="0"/>
              <w:marTop w:val="0"/>
              <w:marBottom w:val="0"/>
              <w:divBdr>
                <w:top w:val="none" w:sz="0" w:space="0" w:color="auto"/>
                <w:left w:val="none" w:sz="0" w:space="0" w:color="auto"/>
                <w:bottom w:val="none" w:sz="0" w:space="0" w:color="auto"/>
                <w:right w:val="none" w:sz="0" w:space="0" w:color="auto"/>
              </w:divBdr>
            </w:div>
          </w:divsChild>
        </w:div>
        <w:div w:id="1263412514">
          <w:marLeft w:val="0"/>
          <w:marRight w:val="0"/>
          <w:marTop w:val="0"/>
          <w:marBottom w:val="0"/>
          <w:divBdr>
            <w:top w:val="none" w:sz="0" w:space="0" w:color="auto"/>
            <w:left w:val="none" w:sz="0" w:space="0" w:color="auto"/>
            <w:bottom w:val="none" w:sz="0" w:space="0" w:color="auto"/>
            <w:right w:val="none" w:sz="0" w:space="0" w:color="auto"/>
          </w:divBdr>
        </w:div>
        <w:div w:id="222260188">
          <w:marLeft w:val="0"/>
          <w:marRight w:val="0"/>
          <w:marTop w:val="0"/>
          <w:marBottom w:val="0"/>
          <w:divBdr>
            <w:top w:val="none" w:sz="0" w:space="0" w:color="auto"/>
            <w:left w:val="none" w:sz="0" w:space="0" w:color="auto"/>
            <w:bottom w:val="none" w:sz="0" w:space="0" w:color="auto"/>
            <w:right w:val="none" w:sz="0" w:space="0" w:color="auto"/>
          </w:divBdr>
        </w:div>
        <w:div w:id="45875952">
          <w:marLeft w:val="0"/>
          <w:marRight w:val="0"/>
          <w:marTop w:val="0"/>
          <w:marBottom w:val="0"/>
          <w:divBdr>
            <w:top w:val="none" w:sz="0" w:space="0" w:color="auto"/>
            <w:left w:val="none" w:sz="0" w:space="0" w:color="auto"/>
            <w:bottom w:val="none" w:sz="0" w:space="0" w:color="auto"/>
            <w:right w:val="none" w:sz="0" w:space="0" w:color="auto"/>
          </w:divBdr>
        </w:div>
        <w:div w:id="1228222159">
          <w:marLeft w:val="0"/>
          <w:marRight w:val="0"/>
          <w:marTop w:val="0"/>
          <w:marBottom w:val="0"/>
          <w:divBdr>
            <w:top w:val="none" w:sz="0" w:space="0" w:color="auto"/>
            <w:left w:val="none" w:sz="0" w:space="0" w:color="auto"/>
            <w:bottom w:val="none" w:sz="0" w:space="0" w:color="auto"/>
            <w:right w:val="none" w:sz="0" w:space="0" w:color="auto"/>
          </w:divBdr>
        </w:div>
        <w:div w:id="1916546333">
          <w:marLeft w:val="0"/>
          <w:marRight w:val="0"/>
          <w:marTop w:val="0"/>
          <w:marBottom w:val="0"/>
          <w:divBdr>
            <w:top w:val="none" w:sz="0" w:space="0" w:color="auto"/>
            <w:left w:val="none" w:sz="0" w:space="0" w:color="auto"/>
            <w:bottom w:val="none" w:sz="0" w:space="0" w:color="auto"/>
            <w:right w:val="none" w:sz="0" w:space="0" w:color="auto"/>
          </w:divBdr>
          <w:divsChild>
            <w:div w:id="377818659">
              <w:marLeft w:val="0"/>
              <w:marRight w:val="0"/>
              <w:marTop w:val="0"/>
              <w:marBottom w:val="0"/>
              <w:divBdr>
                <w:top w:val="none" w:sz="0" w:space="0" w:color="auto"/>
                <w:left w:val="none" w:sz="0" w:space="0" w:color="auto"/>
                <w:bottom w:val="none" w:sz="0" w:space="0" w:color="auto"/>
                <w:right w:val="none" w:sz="0" w:space="0" w:color="auto"/>
              </w:divBdr>
            </w:div>
          </w:divsChild>
        </w:div>
        <w:div w:id="1622374993">
          <w:marLeft w:val="0"/>
          <w:marRight w:val="0"/>
          <w:marTop w:val="0"/>
          <w:marBottom w:val="0"/>
          <w:divBdr>
            <w:top w:val="none" w:sz="0" w:space="0" w:color="auto"/>
            <w:left w:val="none" w:sz="0" w:space="0" w:color="auto"/>
            <w:bottom w:val="none" w:sz="0" w:space="0" w:color="auto"/>
            <w:right w:val="none" w:sz="0" w:space="0" w:color="auto"/>
          </w:divBdr>
          <w:divsChild>
            <w:div w:id="1450396296">
              <w:marLeft w:val="0"/>
              <w:marRight w:val="0"/>
              <w:marTop w:val="0"/>
              <w:marBottom w:val="0"/>
              <w:divBdr>
                <w:top w:val="none" w:sz="0" w:space="0" w:color="auto"/>
                <w:left w:val="none" w:sz="0" w:space="0" w:color="auto"/>
                <w:bottom w:val="none" w:sz="0" w:space="0" w:color="auto"/>
                <w:right w:val="none" w:sz="0" w:space="0" w:color="auto"/>
              </w:divBdr>
            </w:div>
          </w:divsChild>
        </w:div>
        <w:div w:id="695469899">
          <w:marLeft w:val="0"/>
          <w:marRight w:val="0"/>
          <w:marTop w:val="0"/>
          <w:marBottom w:val="0"/>
          <w:divBdr>
            <w:top w:val="none" w:sz="0" w:space="0" w:color="auto"/>
            <w:left w:val="none" w:sz="0" w:space="0" w:color="auto"/>
            <w:bottom w:val="none" w:sz="0" w:space="0" w:color="auto"/>
            <w:right w:val="none" w:sz="0" w:space="0" w:color="auto"/>
          </w:divBdr>
        </w:div>
        <w:div w:id="1956016078">
          <w:marLeft w:val="0"/>
          <w:marRight w:val="0"/>
          <w:marTop w:val="0"/>
          <w:marBottom w:val="0"/>
          <w:divBdr>
            <w:top w:val="none" w:sz="0" w:space="0" w:color="auto"/>
            <w:left w:val="none" w:sz="0" w:space="0" w:color="auto"/>
            <w:bottom w:val="none" w:sz="0" w:space="0" w:color="auto"/>
            <w:right w:val="none" w:sz="0" w:space="0" w:color="auto"/>
          </w:divBdr>
          <w:divsChild>
            <w:div w:id="1298994071">
              <w:marLeft w:val="0"/>
              <w:marRight w:val="0"/>
              <w:marTop w:val="0"/>
              <w:marBottom w:val="0"/>
              <w:divBdr>
                <w:top w:val="none" w:sz="0" w:space="0" w:color="auto"/>
                <w:left w:val="none" w:sz="0" w:space="0" w:color="auto"/>
                <w:bottom w:val="none" w:sz="0" w:space="0" w:color="auto"/>
                <w:right w:val="none" w:sz="0" w:space="0" w:color="auto"/>
              </w:divBdr>
            </w:div>
            <w:div w:id="69934293">
              <w:marLeft w:val="0"/>
              <w:marRight w:val="0"/>
              <w:marTop w:val="0"/>
              <w:marBottom w:val="0"/>
              <w:divBdr>
                <w:top w:val="none" w:sz="0" w:space="0" w:color="auto"/>
                <w:left w:val="none" w:sz="0" w:space="0" w:color="auto"/>
                <w:bottom w:val="none" w:sz="0" w:space="0" w:color="auto"/>
                <w:right w:val="none" w:sz="0" w:space="0" w:color="auto"/>
              </w:divBdr>
            </w:div>
            <w:div w:id="574516054">
              <w:marLeft w:val="0"/>
              <w:marRight w:val="0"/>
              <w:marTop w:val="0"/>
              <w:marBottom w:val="0"/>
              <w:divBdr>
                <w:top w:val="none" w:sz="0" w:space="0" w:color="auto"/>
                <w:left w:val="none" w:sz="0" w:space="0" w:color="auto"/>
                <w:bottom w:val="none" w:sz="0" w:space="0" w:color="auto"/>
                <w:right w:val="none" w:sz="0" w:space="0" w:color="auto"/>
              </w:divBdr>
            </w:div>
            <w:div w:id="1754082257">
              <w:marLeft w:val="0"/>
              <w:marRight w:val="0"/>
              <w:marTop w:val="0"/>
              <w:marBottom w:val="0"/>
              <w:divBdr>
                <w:top w:val="none" w:sz="0" w:space="0" w:color="auto"/>
                <w:left w:val="none" w:sz="0" w:space="0" w:color="auto"/>
                <w:bottom w:val="none" w:sz="0" w:space="0" w:color="auto"/>
                <w:right w:val="none" w:sz="0" w:space="0" w:color="auto"/>
              </w:divBdr>
            </w:div>
          </w:divsChild>
        </w:div>
        <w:div w:id="2038197217">
          <w:marLeft w:val="0"/>
          <w:marRight w:val="0"/>
          <w:marTop w:val="0"/>
          <w:marBottom w:val="0"/>
          <w:divBdr>
            <w:top w:val="none" w:sz="0" w:space="0" w:color="auto"/>
            <w:left w:val="none" w:sz="0" w:space="0" w:color="auto"/>
            <w:bottom w:val="none" w:sz="0" w:space="0" w:color="auto"/>
            <w:right w:val="none" w:sz="0" w:space="0" w:color="auto"/>
          </w:divBdr>
          <w:divsChild>
            <w:div w:id="183834882">
              <w:marLeft w:val="0"/>
              <w:marRight w:val="0"/>
              <w:marTop w:val="0"/>
              <w:marBottom w:val="0"/>
              <w:divBdr>
                <w:top w:val="none" w:sz="0" w:space="0" w:color="auto"/>
                <w:left w:val="none" w:sz="0" w:space="0" w:color="auto"/>
                <w:bottom w:val="none" w:sz="0" w:space="0" w:color="auto"/>
                <w:right w:val="none" w:sz="0" w:space="0" w:color="auto"/>
              </w:divBdr>
            </w:div>
          </w:divsChild>
        </w:div>
        <w:div w:id="1679195683">
          <w:marLeft w:val="0"/>
          <w:marRight w:val="0"/>
          <w:marTop w:val="0"/>
          <w:marBottom w:val="0"/>
          <w:divBdr>
            <w:top w:val="none" w:sz="0" w:space="0" w:color="auto"/>
            <w:left w:val="none" w:sz="0" w:space="0" w:color="auto"/>
            <w:bottom w:val="none" w:sz="0" w:space="0" w:color="auto"/>
            <w:right w:val="none" w:sz="0" w:space="0" w:color="auto"/>
          </w:divBdr>
        </w:div>
        <w:div w:id="1400908380">
          <w:marLeft w:val="0"/>
          <w:marRight w:val="0"/>
          <w:marTop w:val="0"/>
          <w:marBottom w:val="0"/>
          <w:divBdr>
            <w:top w:val="none" w:sz="0" w:space="0" w:color="auto"/>
            <w:left w:val="none" w:sz="0" w:space="0" w:color="auto"/>
            <w:bottom w:val="none" w:sz="0" w:space="0" w:color="auto"/>
            <w:right w:val="none" w:sz="0" w:space="0" w:color="auto"/>
          </w:divBdr>
          <w:divsChild>
            <w:div w:id="362899072">
              <w:marLeft w:val="0"/>
              <w:marRight w:val="0"/>
              <w:marTop w:val="0"/>
              <w:marBottom w:val="0"/>
              <w:divBdr>
                <w:top w:val="none" w:sz="0" w:space="0" w:color="auto"/>
                <w:left w:val="none" w:sz="0" w:space="0" w:color="auto"/>
                <w:bottom w:val="none" w:sz="0" w:space="0" w:color="auto"/>
                <w:right w:val="none" w:sz="0" w:space="0" w:color="auto"/>
              </w:divBdr>
            </w:div>
          </w:divsChild>
        </w:div>
        <w:div w:id="1449229852">
          <w:marLeft w:val="0"/>
          <w:marRight w:val="0"/>
          <w:marTop w:val="0"/>
          <w:marBottom w:val="0"/>
          <w:divBdr>
            <w:top w:val="none" w:sz="0" w:space="0" w:color="auto"/>
            <w:left w:val="none" w:sz="0" w:space="0" w:color="auto"/>
            <w:bottom w:val="none" w:sz="0" w:space="0" w:color="auto"/>
            <w:right w:val="none" w:sz="0" w:space="0" w:color="auto"/>
          </w:divBdr>
          <w:divsChild>
            <w:div w:id="596718220">
              <w:marLeft w:val="0"/>
              <w:marRight w:val="0"/>
              <w:marTop w:val="0"/>
              <w:marBottom w:val="0"/>
              <w:divBdr>
                <w:top w:val="none" w:sz="0" w:space="0" w:color="auto"/>
                <w:left w:val="none" w:sz="0" w:space="0" w:color="auto"/>
                <w:bottom w:val="none" w:sz="0" w:space="0" w:color="auto"/>
                <w:right w:val="none" w:sz="0" w:space="0" w:color="auto"/>
              </w:divBdr>
            </w:div>
            <w:div w:id="1789351918">
              <w:marLeft w:val="0"/>
              <w:marRight w:val="0"/>
              <w:marTop w:val="0"/>
              <w:marBottom w:val="0"/>
              <w:divBdr>
                <w:top w:val="none" w:sz="0" w:space="0" w:color="auto"/>
                <w:left w:val="none" w:sz="0" w:space="0" w:color="auto"/>
                <w:bottom w:val="none" w:sz="0" w:space="0" w:color="auto"/>
                <w:right w:val="none" w:sz="0" w:space="0" w:color="auto"/>
              </w:divBdr>
            </w:div>
            <w:div w:id="1963220295">
              <w:marLeft w:val="0"/>
              <w:marRight w:val="0"/>
              <w:marTop w:val="0"/>
              <w:marBottom w:val="0"/>
              <w:divBdr>
                <w:top w:val="none" w:sz="0" w:space="0" w:color="auto"/>
                <w:left w:val="none" w:sz="0" w:space="0" w:color="auto"/>
                <w:bottom w:val="none" w:sz="0" w:space="0" w:color="auto"/>
                <w:right w:val="none" w:sz="0" w:space="0" w:color="auto"/>
              </w:divBdr>
            </w:div>
            <w:div w:id="581379294">
              <w:marLeft w:val="0"/>
              <w:marRight w:val="0"/>
              <w:marTop w:val="0"/>
              <w:marBottom w:val="0"/>
              <w:divBdr>
                <w:top w:val="none" w:sz="0" w:space="0" w:color="auto"/>
                <w:left w:val="none" w:sz="0" w:space="0" w:color="auto"/>
                <w:bottom w:val="none" w:sz="0" w:space="0" w:color="auto"/>
                <w:right w:val="none" w:sz="0" w:space="0" w:color="auto"/>
              </w:divBdr>
            </w:div>
            <w:div w:id="970987230">
              <w:marLeft w:val="0"/>
              <w:marRight w:val="0"/>
              <w:marTop w:val="0"/>
              <w:marBottom w:val="0"/>
              <w:divBdr>
                <w:top w:val="none" w:sz="0" w:space="0" w:color="auto"/>
                <w:left w:val="none" w:sz="0" w:space="0" w:color="auto"/>
                <w:bottom w:val="none" w:sz="0" w:space="0" w:color="auto"/>
                <w:right w:val="none" w:sz="0" w:space="0" w:color="auto"/>
              </w:divBdr>
            </w:div>
          </w:divsChild>
        </w:div>
        <w:div w:id="711881483">
          <w:marLeft w:val="0"/>
          <w:marRight w:val="0"/>
          <w:marTop w:val="0"/>
          <w:marBottom w:val="0"/>
          <w:divBdr>
            <w:top w:val="none" w:sz="0" w:space="0" w:color="auto"/>
            <w:left w:val="none" w:sz="0" w:space="0" w:color="auto"/>
            <w:bottom w:val="none" w:sz="0" w:space="0" w:color="auto"/>
            <w:right w:val="none" w:sz="0" w:space="0" w:color="auto"/>
          </w:divBdr>
          <w:divsChild>
            <w:div w:id="1656377337">
              <w:marLeft w:val="0"/>
              <w:marRight w:val="0"/>
              <w:marTop w:val="0"/>
              <w:marBottom w:val="0"/>
              <w:divBdr>
                <w:top w:val="none" w:sz="0" w:space="0" w:color="auto"/>
                <w:left w:val="none" w:sz="0" w:space="0" w:color="auto"/>
                <w:bottom w:val="none" w:sz="0" w:space="0" w:color="auto"/>
                <w:right w:val="none" w:sz="0" w:space="0" w:color="auto"/>
              </w:divBdr>
            </w:div>
          </w:divsChild>
        </w:div>
        <w:div w:id="1935552563">
          <w:marLeft w:val="0"/>
          <w:marRight w:val="0"/>
          <w:marTop w:val="0"/>
          <w:marBottom w:val="0"/>
          <w:divBdr>
            <w:top w:val="none" w:sz="0" w:space="0" w:color="auto"/>
            <w:left w:val="none" w:sz="0" w:space="0" w:color="auto"/>
            <w:bottom w:val="none" w:sz="0" w:space="0" w:color="auto"/>
            <w:right w:val="none" w:sz="0" w:space="0" w:color="auto"/>
          </w:divBdr>
        </w:div>
        <w:div w:id="1263495534">
          <w:marLeft w:val="0"/>
          <w:marRight w:val="0"/>
          <w:marTop w:val="0"/>
          <w:marBottom w:val="0"/>
          <w:divBdr>
            <w:top w:val="none" w:sz="0" w:space="0" w:color="auto"/>
            <w:left w:val="none" w:sz="0" w:space="0" w:color="auto"/>
            <w:bottom w:val="none" w:sz="0" w:space="0" w:color="auto"/>
            <w:right w:val="none" w:sz="0" w:space="0" w:color="auto"/>
          </w:divBdr>
          <w:divsChild>
            <w:div w:id="1937590953">
              <w:marLeft w:val="0"/>
              <w:marRight w:val="0"/>
              <w:marTop w:val="0"/>
              <w:marBottom w:val="0"/>
              <w:divBdr>
                <w:top w:val="none" w:sz="0" w:space="0" w:color="auto"/>
                <w:left w:val="none" w:sz="0" w:space="0" w:color="auto"/>
                <w:bottom w:val="none" w:sz="0" w:space="0" w:color="auto"/>
                <w:right w:val="none" w:sz="0" w:space="0" w:color="auto"/>
              </w:divBdr>
            </w:div>
          </w:divsChild>
        </w:div>
        <w:div w:id="1060177050">
          <w:marLeft w:val="0"/>
          <w:marRight w:val="0"/>
          <w:marTop w:val="0"/>
          <w:marBottom w:val="0"/>
          <w:divBdr>
            <w:top w:val="none" w:sz="0" w:space="0" w:color="auto"/>
            <w:left w:val="none" w:sz="0" w:space="0" w:color="auto"/>
            <w:bottom w:val="none" w:sz="0" w:space="0" w:color="auto"/>
            <w:right w:val="none" w:sz="0" w:space="0" w:color="auto"/>
          </w:divBdr>
          <w:divsChild>
            <w:div w:id="1487748185">
              <w:marLeft w:val="0"/>
              <w:marRight w:val="0"/>
              <w:marTop w:val="0"/>
              <w:marBottom w:val="0"/>
              <w:divBdr>
                <w:top w:val="none" w:sz="0" w:space="0" w:color="auto"/>
                <w:left w:val="none" w:sz="0" w:space="0" w:color="auto"/>
                <w:bottom w:val="none" w:sz="0" w:space="0" w:color="auto"/>
                <w:right w:val="none" w:sz="0" w:space="0" w:color="auto"/>
              </w:divBdr>
            </w:div>
            <w:div w:id="1194463256">
              <w:marLeft w:val="0"/>
              <w:marRight w:val="0"/>
              <w:marTop w:val="0"/>
              <w:marBottom w:val="0"/>
              <w:divBdr>
                <w:top w:val="none" w:sz="0" w:space="0" w:color="auto"/>
                <w:left w:val="none" w:sz="0" w:space="0" w:color="auto"/>
                <w:bottom w:val="none" w:sz="0" w:space="0" w:color="auto"/>
                <w:right w:val="none" w:sz="0" w:space="0" w:color="auto"/>
              </w:divBdr>
            </w:div>
            <w:div w:id="1768886301">
              <w:marLeft w:val="0"/>
              <w:marRight w:val="0"/>
              <w:marTop w:val="0"/>
              <w:marBottom w:val="0"/>
              <w:divBdr>
                <w:top w:val="none" w:sz="0" w:space="0" w:color="auto"/>
                <w:left w:val="none" w:sz="0" w:space="0" w:color="auto"/>
                <w:bottom w:val="none" w:sz="0" w:space="0" w:color="auto"/>
                <w:right w:val="none" w:sz="0" w:space="0" w:color="auto"/>
              </w:divBdr>
            </w:div>
            <w:div w:id="1441219743">
              <w:marLeft w:val="0"/>
              <w:marRight w:val="0"/>
              <w:marTop w:val="0"/>
              <w:marBottom w:val="0"/>
              <w:divBdr>
                <w:top w:val="none" w:sz="0" w:space="0" w:color="auto"/>
                <w:left w:val="none" w:sz="0" w:space="0" w:color="auto"/>
                <w:bottom w:val="none" w:sz="0" w:space="0" w:color="auto"/>
                <w:right w:val="none" w:sz="0" w:space="0" w:color="auto"/>
              </w:divBdr>
            </w:div>
            <w:div w:id="754976686">
              <w:marLeft w:val="0"/>
              <w:marRight w:val="0"/>
              <w:marTop w:val="0"/>
              <w:marBottom w:val="0"/>
              <w:divBdr>
                <w:top w:val="none" w:sz="0" w:space="0" w:color="auto"/>
                <w:left w:val="none" w:sz="0" w:space="0" w:color="auto"/>
                <w:bottom w:val="none" w:sz="0" w:space="0" w:color="auto"/>
                <w:right w:val="none" w:sz="0" w:space="0" w:color="auto"/>
              </w:divBdr>
            </w:div>
            <w:div w:id="612516860">
              <w:marLeft w:val="0"/>
              <w:marRight w:val="0"/>
              <w:marTop w:val="0"/>
              <w:marBottom w:val="0"/>
              <w:divBdr>
                <w:top w:val="none" w:sz="0" w:space="0" w:color="auto"/>
                <w:left w:val="none" w:sz="0" w:space="0" w:color="auto"/>
                <w:bottom w:val="none" w:sz="0" w:space="0" w:color="auto"/>
                <w:right w:val="none" w:sz="0" w:space="0" w:color="auto"/>
              </w:divBdr>
            </w:div>
            <w:div w:id="606039103">
              <w:marLeft w:val="0"/>
              <w:marRight w:val="0"/>
              <w:marTop w:val="0"/>
              <w:marBottom w:val="0"/>
              <w:divBdr>
                <w:top w:val="none" w:sz="0" w:space="0" w:color="auto"/>
                <w:left w:val="none" w:sz="0" w:space="0" w:color="auto"/>
                <w:bottom w:val="none" w:sz="0" w:space="0" w:color="auto"/>
                <w:right w:val="none" w:sz="0" w:space="0" w:color="auto"/>
              </w:divBdr>
            </w:div>
            <w:div w:id="1376849249">
              <w:marLeft w:val="0"/>
              <w:marRight w:val="0"/>
              <w:marTop w:val="0"/>
              <w:marBottom w:val="0"/>
              <w:divBdr>
                <w:top w:val="none" w:sz="0" w:space="0" w:color="auto"/>
                <w:left w:val="none" w:sz="0" w:space="0" w:color="auto"/>
                <w:bottom w:val="none" w:sz="0" w:space="0" w:color="auto"/>
                <w:right w:val="none" w:sz="0" w:space="0" w:color="auto"/>
              </w:divBdr>
            </w:div>
          </w:divsChild>
        </w:div>
        <w:div w:id="1111169879">
          <w:marLeft w:val="0"/>
          <w:marRight w:val="0"/>
          <w:marTop w:val="0"/>
          <w:marBottom w:val="0"/>
          <w:divBdr>
            <w:top w:val="none" w:sz="0" w:space="0" w:color="auto"/>
            <w:left w:val="none" w:sz="0" w:space="0" w:color="auto"/>
            <w:bottom w:val="none" w:sz="0" w:space="0" w:color="auto"/>
            <w:right w:val="none" w:sz="0" w:space="0" w:color="auto"/>
          </w:divBdr>
          <w:divsChild>
            <w:div w:id="1161847034">
              <w:marLeft w:val="0"/>
              <w:marRight w:val="0"/>
              <w:marTop w:val="0"/>
              <w:marBottom w:val="0"/>
              <w:divBdr>
                <w:top w:val="none" w:sz="0" w:space="0" w:color="auto"/>
                <w:left w:val="none" w:sz="0" w:space="0" w:color="auto"/>
                <w:bottom w:val="none" w:sz="0" w:space="0" w:color="auto"/>
                <w:right w:val="none" w:sz="0" w:space="0" w:color="auto"/>
              </w:divBdr>
            </w:div>
            <w:div w:id="1854954014">
              <w:marLeft w:val="0"/>
              <w:marRight w:val="0"/>
              <w:marTop w:val="0"/>
              <w:marBottom w:val="0"/>
              <w:divBdr>
                <w:top w:val="none" w:sz="0" w:space="0" w:color="auto"/>
                <w:left w:val="none" w:sz="0" w:space="0" w:color="auto"/>
                <w:bottom w:val="none" w:sz="0" w:space="0" w:color="auto"/>
                <w:right w:val="none" w:sz="0" w:space="0" w:color="auto"/>
              </w:divBdr>
            </w:div>
            <w:div w:id="1134179059">
              <w:marLeft w:val="0"/>
              <w:marRight w:val="0"/>
              <w:marTop w:val="0"/>
              <w:marBottom w:val="0"/>
              <w:divBdr>
                <w:top w:val="none" w:sz="0" w:space="0" w:color="auto"/>
                <w:left w:val="none" w:sz="0" w:space="0" w:color="auto"/>
                <w:bottom w:val="none" w:sz="0" w:space="0" w:color="auto"/>
                <w:right w:val="none" w:sz="0" w:space="0" w:color="auto"/>
              </w:divBdr>
            </w:div>
            <w:div w:id="982125143">
              <w:marLeft w:val="0"/>
              <w:marRight w:val="0"/>
              <w:marTop w:val="0"/>
              <w:marBottom w:val="0"/>
              <w:divBdr>
                <w:top w:val="none" w:sz="0" w:space="0" w:color="auto"/>
                <w:left w:val="none" w:sz="0" w:space="0" w:color="auto"/>
                <w:bottom w:val="none" w:sz="0" w:space="0" w:color="auto"/>
                <w:right w:val="none" w:sz="0" w:space="0" w:color="auto"/>
              </w:divBdr>
            </w:div>
          </w:divsChild>
        </w:div>
        <w:div w:id="1630436204">
          <w:marLeft w:val="0"/>
          <w:marRight w:val="0"/>
          <w:marTop w:val="0"/>
          <w:marBottom w:val="0"/>
          <w:divBdr>
            <w:top w:val="none" w:sz="0" w:space="0" w:color="auto"/>
            <w:left w:val="none" w:sz="0" w:space="0" w:color="auto"/>
            <w:bottom w:val="none" w:sz="0" w:space="0" w:color="auto"/>
            <w:right w:val="none" w:sz="0" w:space="0" w:color="auto"/>
          </w:divBdr>
          <w:divsChild>
            <w:div w:id="1216086300">
              <w:marLeft w:val="0"/>
              <w:marRight w:val="0"/>
              <w:marTop w:val="0"/>
              <w:marBottom w:val="0"/>
              <w:divBdr>
                <w:top w:val="none" w:sz="0" w:space="0" w:color="auto"/>
                <w:left w:val="none" w:sz="0" w:space="0" w:color="auto"/>
                <w:bottom w:val="none" w:sz="0" w:space="0" w:color="auto"/>
                <w:right w:val="none" w:sz="0" w:space="0" w:color="auto"/>
              </w:divBdr>
            </w:div>
            <w:div w:id="269165046">
              <w:marLeft w:val="0"/>
              <w:marRight w:val="0"/>
              <w:marTop w:val="0"/>
              <w:marBottom w:val="0"/>
              <w:divBdr>
                <w:top w:val="none" w:sz="0" w:space="0" w:color="auto"/>
                <w:left w:val="none" w:sz="0" w:space="0" w:color="auto"/>
                <w:bottom w:val="none" w:sz="0" w:space="0" w:color="auto"/>
                <w:right w:val="none" w:sz="0" w:space="0" w:color="auto"/>
              </w:divBdr>
            </w:div>
          </w:divsChild>
        </w:div>
        <w:div w:id="727920624">
          <w:marLeft w:val="0"/>
          <w:marRight w:val="0"/>
          <w:marTop w:val="0"/>
          <w:marBottom w:val="0"/>
          <w:divBdr>
            <w:top w:val="none" w:sz="0" w:space="0" w:color="auto"/>
            <w:left w:val="none" w:sz="0" w:space="0" w:color="auto"/>
            <w:bottom w:val="none" w:sz="0" w:space="0" w:color="auto"/>
            <w:right w:val="none" w:sz="0" w:space="0" w:color="auto"/>
          </w:divBdr>
          <w:divsChild>
            <w:div w:id="205726739">
              <w:marLeft w:val="0"/>
              <w:marRight w:val="0"/>
              <w:marTop w:val="0"/>
              <w:marBottom w:val="0"/>
              <w:divBdr>
                <w:top w:val="none" w:sz="0" w:space="0" w:color="auto"/>
                <w:left w:val="none" w:sz="0" w:space="0" w:color="auto"/>
                <w:bottom w:val="none" w:sz="0" w:space="0" w:color="auto"/>
                <w:right w:val="none" w:sz="0" w:space="0" w:color="auto"/>
              </w:divBdr>
            </w:div>
            <w:div w:id="108621204">
              <w:marLeft w:val="0"/>
              <w:marRight w:val="0"/>
              <w:marTop w:val="0"/>
              <w:marBottom w:val="0"/>
              <w:divBdr>
                <w:top w:val="none" w:sz="0" w:space="0" w:color="auto"/>
                <w:left w:val="none" w:sz="0" w:space="0" w:color="auto"/>
                <w:bottom w:val="none" w:sz="0" w:space="0" w:color="auto"/>
                <w:right w:val="none" w:sz="0" w:space="0" w:color="auto"/>
              </w:divBdr>
            </w:div>
            <w:div w:id="2139376610">
              <w:marLeft w:val="0"/>
              <w:marRight w:val="0"/>
              <w:marTop w:val="0"/>
              <w:marBottom w:val="0"/>
              <w:divBdr>
                <w:top w:val="none" w:sz="0" w:space="0" w:color="auto"/>
                <w:left w:val="none" w:sz="0" w:space="0" w:color="auto"/>
                <w:bottom w:val="none" w:sz="0" w:space="0" w:color="auto"/>
                <w:right w:val="none" w:sz="0" w:space="0" w:color="auto"/>
              </w:divBdr>
            </w:div>
            <w:div w:id="685640943">
              <w:marLeft w:val="0"/>
              <w:marRight w:val="0"/>
              <w:marTop w:val="0"/>
              <w:marBottom w:val="0"/>
              <w:divBdr>
                <w:top w:val="none" w:sz="0" w:space="0" w:color="auto"/>
                <w:left w:val="none" w:sz="0" w:space="0" w:color="auto"/>
                <w:bottom w:val="none" w:sz="0" w:space="0" w:color="auto"/>
                <w:right w:val="none" w:sz="0" w:space="0" w:color="auto"/>
              </w:divBdr>
            </w:div>
          </w:divsChild>
        </w:div>
        <w:div w:id="695884326">
          <w:marLeft w:val="0"/>
          <w:marRight w:val="0"/>
          <w:marTop w:val="0"/>
          <w:marBottom w:val="0"/>
          <w:divBdr>
            <w:top w:val="none" w:sz="0" w:space="0" w:color="auto"/>
            <w:left w:val="none" w:sz="0" w:space="0" w:color="auto"/>
            <w:bottom w:val="none" w:sz="0" w:space="0" w:color="auto"/>
            <w:right w:val="none" w:sz="0" w:space="0" w:color="auto"/>
          </w:divBdr>
        </w:div>
        <w:div w:id="50420275">
          <w:marLeft w:val="0"/>
          <w:marRight w:val="0"/>
          <w:marTop w:val="0"/>
          <w:marBottom w:val="0"/>
          <w:divBdr>
            <w:top w:val="none" w:sz="0" w:space="0" w:color="auto"/>
            <w:left w:val="none" w:sz="0" w:space="0" w:color="auto"/>
            <w:bottom w:val="none" w:sz="0" w:space="0" w:color="auto"/>
            <w:right w:val="none" w:sz="0" w:space="0" w:color="auto"/>
          </w:divBdr>
        </w:div>
        <w:div w:id="122968568">
          <w:marLeft w:val="0"/>
          <w:marRight w:val="0"/>
          <w:marTop w:val="0"/>
          <w:marBottom w:val="0"/>
          <w:divBdr>
            <w:top w:val="none" w:sz="0" w:space="0" w:color="auto"/>
            <w:left w:val="none" w:sz="0" w:space="0" w:color="auto"/>
            <w:bottom w:val="none" w:sz="0" w:space="0" w:color="auto"/>
            <w:right w:val="none" w:sz="0" w:space="0" w:color="auto"/>
          </w:divBdr>
          <w:divsChild>
            <w:div w:id="2010907441">
              <w:marLeft w:val="0"/>
              <w:marRight w:val="0"/>
              <w:marTop w:val="0"/>
              <w:marBottom w:val="0"/>
              <w:divBdr>
                <w:top w:val="none" w:sz="0" w:space="0" w:color="auto"/>
                <w:left w:val="none" w:sz="0" w:space="0" w:color="auto"/>
                <w:bottom w:val="none" w:sz="0" w:space="0" w:color="auto"/>
                <w:right w:val="none" w:sz="0" w:space="0" w:color="auto"/>
              </w:divBdr>
            </w:div>
          </w:divsChild>
        </w:div>
        <w:div w:id="926229705">
          <w:marLeft w:val="0"/>
          <w:marRight w:val="0"/>
          <w:marTop w:val="0"/>
          <w:marBottom w:val="0"/>
          <w:divBdr>
            <w:top w:val="none" w:sz="0" w:space="0" w:color="auto"/>
            <w:left w:val="none" w:sz="0" w:space="0" w:color="auto"/>
            <w:bottom w:val="none" w:sz="0" w:space="0" w:color="auto"/>
            <w:right w:val="none" w:sz="0" w:space="0" w:color="auto"/>
          </w:divBdr>
        </w:div>
        <w:div w:id="917902671">
          <w:marLeft w:val="0"/>
          <w:marRight w:val="0"/>
          <w:marTop w:val="0"/>
          <w:marBottom w:val="0"/>
          <w:divBdr>
            <w:top w:val="none" w:sz="0" w:space="0" w:color="auto"/>
            <w:left w:val="none" w:sz="0" w:space="0" w:color="auto"/>
            <w:bottom w:val="none" w:sz="0" w:space="0" w:color="auto"/>
            <w:right w:val="none" w:sz="0" w:space="0" w:color="auto"/>
          </w:divBdr>
        </w:div>
        <w:div w:id="949245933">
          <w:marLeft w:val="0"/>
          <w:marRight w:val="0"/>
          <w:marTop w:val="0"/>
          <w:marBottom w:val="0"/>
          <w:divBdr>
            <w:top w:val="none" w:sz="0" w:space="0" w:color="auto"/>
            <w:left w:val="none" w:sz="0" w:space="0" w:color="auto"/>
            <w:bottom w:val="none" w:sz="0" w:space="0" w:color="auto"/>
            <w:right w:val="none" w:sz="0" w:space="0" w:color="auto"/>
          </w:divBdr>
          <w:divsChild>
            <w:div w:id="45569087">
              <w:marLeft w:val="0"/>
              <w:marRight w:val="0"/>
              <w:marTop w:val="0"/>
              <w:marBottom w:val="0"/>
              <w:divBdr>
                <w:top w:val="none" w:sz="0" w:space="0" w:color="auto"/>
                <w:left w:val="none" w:sz="0" w:space="0" w:color="auto"/>
                <w:bottom w:val="none" w:sz="0" w:space="0" w:color="auto"/>
                <w:right w:val="none" w:sz="0" w:space="0" w:color="auto"/>
              </w:divBdr>
            </w:div>
            <w:div w:id="656422440">
              <w:marLeft w:val="0"/>
              <w:marRight w:val="0"/>
              <w:marTop w:val="0"/>
              <w:marBottom w:val="0"/>
              <w:divBdr>
                <w:top w:val="none" w:sz="0" w:space="0" w:color="auto"/>
                <w:left w:val="none" w:sz="0" w:space="0" w:color="auto"/>
                <w:bottom w:val="none" w:sz="0" w:space="0" w:color="auto"/>
                <w:right w:val="none" w:sz="0" w:space="0" w:color="auto"/>
              </w:divBdr>
            </w:div>
            <w:div w:id="641539813">
              <w:marLeft w:val="0"/>
              <w:marRight w:val="0"/>
              <w:marTop w:val="0"/>
              <w:marBottom w:val="0"/>
              <w:divBdr>
                <w:top w:val="none" w:sz="0" w:space="0" w:color="auto"/>
                <w:left w:val="none" w:sz="0" w:space="0" w:color="auto"/>
                <w:bottom w:val="none" w:sz="0" w:space="0" w:color="auto"/>
                <w:right w:val="none" w:sz="0" w:space="0" w:color="auto"/>
              </w:divBdr>
            </w:div>
          </w:divsChild>
        </w:div>
        <w:div w:id="718896592">
          <w:marLeft w:val="0"/>
          <w:marRight w:val="0"/>
          <w:marTop w:val="0"/>
          <w:marBottom w:val="0"/>
          <w:divBdr>
            <w:top w:val="none" w:sz="0" w:space="0" w:color="auto"/>
            <w:left w:val="none" w:sz="0" w:space="0" w:color="auto"/>
            <w:bottom w:val="none" w:sz="0" w:space="0" w:color="auto"/>
            <w:right w:val="none" w:sz="0" w:space="0" w:color="auto"/>
          </w:divBdr>
          <w:divsChild>
            <w:div w:id="855341572">
              <w:marLeft w:val="0"/>
              <w:marRight w:val="0"/>
              <w:marTop w:val="0"/>
              <w:marBottom w:val="0"/>
              <w:divBdr>
                <w:top w:val="none" w:sz="0" w:space="0" w:color="auto"/>
                <w:left w:val="none" w:sz="0" w:space="0" w:color="auto"/>
                <w:bottom w:val="none" w:sz="0" w:space="0" w:color="auto"/>
                <w:right w:val="none" w:sz="0" w:space="0" w:color="auto"/>
              </w:divBdr>
            </w:div>
            <w:div w:id="392973442">
              <w:marLeft w:val="0"/>
              <w:marRight w:val="0"/>
              <w:marTop w:val="0"/>
              <w:marBottom w:val="0"/>
              <w:divBdr>
                <w:top w:val="none" w:sz="0" w:space="0" w:color="auto"/>
                <w:left w:val="none" w:sz="0" w:space="0" w:color="auto"/>
                <w:bottom w:val="none" w:sz="0" w:space="0" w:color="auto"/>
                <w:right w:val="none" w:sz="0" w:space="0" w:color="auto"/>
              </w:divBdr>
            </w:div>
          </w:divsChild>
        </w:div>
        <w:div w:id="1532958540">
          <w:marLeft w:val="0"/>
          <w:marRight w:val="0"/>
          <w:marTop w:val="0"/>
          <w:marBottom w:val="0"/>
          <w:divBdr>
            <w:top w:val="none" w:sz="0" w:space="0" w:color="auto"/>
            <w:left w:val="none" w:sz="0" w:space="0" w:color="auto"/>
            <w:bottom w:val="none" w:sz="0" w:space="0" w:color="auto"/>
            <w:right w:val="none" w:sz="0" w:space="0" w:color="auto"/>
          </w:divBdr>
        </w:div>
        <w:div w:id="1471554717">
          <w:marLeft w:val="0"/>
          <w:marRight w:val="0"/>
          <w:marTop w:val="0"/>
          <w:marBottom w:val="0"/>
          <w:divBdr>
            <w:top w:val="none" w:sz="0" w:space="0" w:color="auto"/>
            <w:left w:val="none" w:sz="0" w:space="0" w:color="auto"/>
            <w:bottom w:val="none" w:sz="0" w:space="0" w:color="auto"/>
            <w:right w:val="none" w:sz="0" w:space="0" w:color="auto"/>
          </w:divBdr>
          <w:divsChild>
            <w:div w:id="1671790133">
              <w:marLeft w:val="0"/>
              <w:marRight w:val="0"/>
              <w:marTop w:val="0"/>
              <w:marBottom w:val="0"/>
              <w:divBdr>
                <w:top w:val="none" w:sz="0" w:space="0" w:color="auto"/>
                <w:left w:val="none" w:sz="0" w:space="0" w:color="auto"/>
                <w:bottom w:val="none" w:sz="0" w:space="0" w:color="auto"/>
                <w:right w:val="none" w:sz="0" w:space="0" w:color="auto"/>
              </w:divBdr>
            </w:div>
            <w:div w:id="264922235">
              <w:marLeft w:val="0"/>
              <w:marRight w:val="0"/>
              <w:marTop w:val="0"/>
              <w:marBottom w:val="0"/>
              <w:divBdr>
                <w:top w:val="none" w:sz="0" w:space="0" w:color="auto"/>
                <w:left w:val="none" w:sz="0" w:space="0" w:color="auto"/>
                <w:bottom w:val="none" w:sz="0" w:space="0" w:color="auto"/>
                <w:right w:val="none" w:sz="0" w:space="0" w:color="auto"/>
              </w:divBdr>
            </w:div>
          </w:divsChild>
        </w:div>
        <w:div w:id="1797017314">
          <w:marLeft w:val="0"/>
          <w:marRight w:val="0"/>
          <w:marTop w:val="0"/>
          <w:marBottom w:val="0"/>
          <w:divBdr>
            <w:top w:val="none" w:sz="0" w:space="0" w:color="auto"/>
            <w:left w:val="none" w:sz="0" w:space="0" w:color="auto"/>
            <w:bottom w:val="none" w:sz="0" w:space="0" w:color="auto"/>
            <w:right w:val="none" w:sz="0" w:space="0" w:color="auto"/>
          </w:divBdr>
        </w:div>
        <w:div w:id="728957916">
          <w:marLeft w:val="0"/>
          <w:marRight w:val="0"/>
          <w:marTop w:val="0"/>
          <w:marBottom w:val="0"/>
          <w:divBdr>
            <w:top w:val="none" w:sz="0" w:space="0" w:color="auto"/>
            <w:left w:val="none" w:sz="0" w:space="0" w:color="auto"/>
            <w:bottom w:val="none" w:sz="0" w:space="0" w:color="auto"/>
            <w:right w:val="none" w:sz="0" w:space="0" w:color="auto"/>
          </w:divBdr>
        </w:div>
        <w:div w:id="886529415">
          <w:marLeft w:val="0"/>
          <w:marRight w:val="0"/>
          <w:marTop w:val="0"/>
          <w:marBottom w:val="0"/>
          <w:divBdr>
            <w:top w:val="none" w:sz="0" w:space="0" w:color="auto"/>
            <w:left w:val="none" w:sz="0" w:space="0" w:color="auto"/>
            <w:bottom w:val="none" w:sz="0" w:space="0" w:color="auto"/>
            <w:right w:val="none" w:sz="0" w:space="0" w:color="auto"/>
          </w:divBdr>
        </w:div>
        <w:div w:id="362171679">
          <w:marLeft w:val="0"/>
          <w:marRight w:val="0"/>
          <w:marTop w:val="0"/>
          <w:marBottom w:val="0"/>
          <w:divBdr>
            <w:top w:val="none" w:sz="0" w:space="0" w:color="auto"/>
            <w:left w:val="none" w:sz="0" w:space="0" w:color="auto"/>
            <w:bottom w:val="none" w:sz="0" w:space="0" w:color="auto"/>
            <w:right w:val="none" w:sz="0" w:space="0" w:color="auto"/>
          </w:divBdr>
        </w:div>
        <w:div w:id="1151167784">
          <w:marLeft w:val="0"/>
          <w:marRight w:val="0"/>
          <w:marTop w:val="0"/>
          <w:marBottom w:val="0"/>
          <w:divBdr>
            <w:top w:val="none" w:sz="0" w:space="0" w:color="auto"/>
            <w:left w:val="none" w:sz="0" w:space="0" w:color="auto"/>
            <w:bottom w:val="none" w:sz="0" w:space="0" w:color="auto"/>
            <w:right w:val="none" w:sz="0" w:space="0" w:color="auto"/>
          </w:divBdr>
        </w:div>
        <w:div w:id="838735398">
          <w:marLeft w:val="0"/>
          <w:marRight w:val="0"/>
          <w:marTop w:val="0"/>
          <w:marBottom w:val="0"/>
          <w:divBdr>
            <w:top w:val="none" w:sz="0" w:space="0" w:color="auto"/>
            <w:left w:val="none" w:sz="0" w:space="0" w:color="auto"/>
            <w:bottom w:val="none" w:sz="0" w:space="0" w:color="auto"/>
            <w:right w:val="none" w:sz="0" w:space="0" w:color="auto"/>
          </w:divBdr>
        </w:div>
        <w:div w:id="1614824630">
          <w:marLeft w:val="0"/>
          <w:marRight w:val="0"/>
          <w:marTop w:val="0"/>
          <w:marBottom w:val="0"/>
          <w:divBdr>
            <w:top w:val="none" w:sz="0" w:space="0" w:color="auto"/>
            <w:left w:val="none" w:sz="0" w:space="0" w:color="auto"/>
            <w:bottom w:val="none" w:sz="0" w:space="0" w:color="auto"/>
            <w:right w:val="none" w:sz="0" w:space="0" w:color="auto"/>
          </w:divBdr>
        </w:div>
        <w:div w:id="591664924">
          <w:marLeft w:val="0"/>
          <w:marRight w:val="0"/>
          <w:marTop w:val="0"/>
          <w:marBottom w:val="0"/>
          <w:divBdr>
            <w:top w:val="none" w:sz="0" w:space="0" w:color="auto"/>
            <w:left w:val="none" w:sz="0" w:space="0" w:color="auto"/>
            <w:bottom w:val="none" w:sz="0" w:space="0" w:color="auto"/>
            <w:right w:val="none" w:sz="0" w:space="0" w:color="auto"/>
          </w:divBdr>
          <w:divsChild>
            <w:div w:id="1198927184">
              <w:marLeft w:val="0"/>
              <w:marRight w:val="0"/>
              <w:marTop w:val="0"/>
              <w:marBottom w:val="0"/>
              <w:divBdr>
                <w:top w:val="none" w:sz="0" w:space="0" w:color="auto"/>
                <w:left w:val="none" w:sz="0" w:space="0" w:color="auto"/>
                <w:bottom w:val="none" w:sz="0" w:space="0" w:color="auto"/>
                <w:right w:val="none" w:sz="0" w:space="0" w:color="auto"/>
              </w:divBdr>
            </w:div>
            <w:div w:id="1856528368">
              <w:marLeft w:val="0"/>
              <w:marRight w:val="0"/>
              <w:marTop w:val="0"/>
              <w:marBottom w:val="0"/>
              <w:divBdr>
                <w:top w:val="none" w:sz="0" w:space="0" w:color="auto"/>
                <w:left w:val="none" w:sz="0" w:space="0" w:color="auto"/>
                <w:bottom w:val="none" w:sz="0" w:space="0" w:color="auto"/>
                <w:right w:val="none" w:sz="0" w:space="0" w:color="auto"/>
              </w:divBdr>
            </w:div>
          </w:divsChild>
        </w:div>
        <w:div w:id="1562712022">
          <w:marLeft w:val="0"/>
          <w:marRight w:val="0"/>
          <w:marTop w:val="0"/>
          <w:marBottom w:val="0"/>
          <w:divBdr>
            <w:top w:val="none" w:sz="0" w:space="0" w:color="auto"/>
            <w:left w:val="none" w:sz="0" w:space="0" w:color="auto"/>
            <w:bottom w:val="none" w:sz="0" w:space="0" w:color="auto"/>
            <w:right w:val="none" w:sz="0" w:space="0" w:color="auto"/>
          </w:divBdr>
          <w:divsChild>
            <w:div w:id="680014982">
              <w:marLeft w:val="0"/>
              <w:marRight w:val="0"/>
              <w:marTop w:val="0"/>
              <w:marBottom w:val="0"/>
              <w:divBdr>
                <w:top w:val="none" w:sz="0" w:space="0" w:color="auto"/>
                <w:left w:val="none" w:sz="0" w:space="0" w:color="auto"/>
                <w:bottom w:val="none" w:sz="0" w:space="0" w:color="auto"/>
                <w:right w:val="none" w:sz="0" w:space="0" w:color="auto"/>
              </w:divBdr>
            </w:div>
            <w:div w:id="381559933">
              <w:marLeft w:val="0"/>
              <w:marRight w:val="0"/>
              <w:marTop w:val="0"/>
              <w:marBottom w:val="0"/>
              <w:divBdr>
                <w:top w:val="none" w:sz="0" w:space="0" w:color="auto"/>
                <w:left w:val="none" w:sz="0" w:space="0" w:color="auto"/>
                <w:bottom w:val="none" w:sz="0" w:space="0" w:color="auto"/>
                <w:right w:val="none" w:sz="0" w:space="0" w:color="auto"/>
              </w:divBdr>
            </w:div>
            <w:div w:id="1491364707">
              <w:marLeft w:val="0"/>
              <w:marRight w:val="0"/>
              <w:marTop w:val="0"/>
              <w:marBottom w:val="0"/>
              <w:divBdr>
                <w:top w:val="none" w:sz="0" w:space="0" w:color="auto"/>
                <w:left w:val="none" w:sz="0" w:space="0" w:color="auto"/>
                <w:bottom w:val="none" w:sz="0" w:space="0" w:color="auto"/>
                <w:right w:val="none" w:sz="0" w:space="0" w:color="auto"/>
              </w:divBdr>
            </w:div>
          </w:divsChild>
        </w:div>
        <w:div w:id="1881476015">
          <w:marLeft w:val="0"/>
          <w:marRight w:val="0"/>
          <w:marTop w:val="0"/>
          <w:marBottom w:val="0"/>
          <w:divBdr>
            <w:top w:val="none" w:sz="0" w:space="0" w:color="auto"/>
            <w:left w:val="none" w:sz="0" w:space="0" w:color="auto"/>
            <w:bottom w:val="none" w:sz="0" w:space="0" w:color="auto"/>
            <w:right w:val="none" w:sz="0" w:space="0" w:color="auto"/>
          </w:divBdr>
          <w:divsChild>
            <w:div w:id="2102989835">
              <w:marLeft w:val="0"/>
              <w:marRight w:val="0"/>
              <w:marTop w:val="0"/>
              <w:marBottom w:val="0"/>
              <w:divBdr>
                <w:top w:val="none" w:sz="0" w:space="0" w:color="auto"/>
                <w:left w:val="none" w:sz="0" w:space="0" w:color="auto"/>
                <w:bottom w:val="none" w:sz="0" w:space="0" w:color="auto"/>
                <w:right w:val="none" w:sz="0" w:space="0" w:color="auto"/>
              </w:divBdr>
            </w:div>
          </w:divsChild>
        </w:div>
        <w:div w:id="687491231">
          <w:marLeft w:val="0"/>
          <w:marRight w:val="0"/>
          <w:marTop w:val="0"/>
          <w:marBottom w:val="0"/>
          <w:divBdr>
            <w:top w:val="none" w:sz="0" w:space="0" w:color="auto"/>
            <w:left w:val="none" w:sz="0" w:space="0" w:color="auto"/>
            <w:bottom w:val="none" w:sz="0" w:space="0" w:color="auto"/>
            <w:right w:val="none" w:sz="0" w:space="0" w:color="auto"/>
          </w:divBdr>
          <w:divsChild>
            <w:div w:id="327683617">
              <w:marLeft w:val="0"/>
              <w:marRight w:val="0"/>
              <w:marTop w:val="0"/>
              <w:marBottom w:val="0"/>
              <w:divBdr>
                <w:top w:val="none" w:sz="0" w:space="0" w:color="auto"/>
                <w:left w:val="none" w:sz="0" w:space="0" w:color="auto"/>
                <w:bottom w:val="none" w:sz="0" w:space="0" w:color="auto"/>
                <w:right w:val="none" w:sz="0" w:space="0" w:color="auto"/>
              </w:divBdr>
            </w:div>
            <w:div w:id="361639103">
              <w:marLeft w:val="0"/>
              <w:marRight w:val="0"/>
              <w:marTop w:val="0"/>
              <w:marBottom w:val="0"/>
              <w:divBdr>
                <w:top w:val="none" w:sz="0" w:space="0" w:color="auto"/>
                <w:left w:val="none" w:sz="0" w:space="0" w:color="auto"/>
                <w:bottom w:val="none" w:sz="0" w:space="0" w:color="auto"/>
                <w:right w:val="none" w:sz="0" w:space="0" w:color="auto"/>
              </w:divBdr>
            </w:div>
          </w:divsChild>
        </w:div>
        <w:div w:id="1872450248">
          <w:marLeft w:val="0"/>
          <w:marRight w:val="0"/>
          <w:marTop w:val="0"/>
          <w:marBottom w:val="0"/>
          <w:divBdr>
            <w:top w:val="none" w:sz="0" w:space="0" w:color="auto"/>
            <w:left w:val="none" w:sz="0" w:space="0" w:color="auto"/>
            <w:bottom w:val="none" w:sz="0" w:space="0" w:color="auto"/>
            <w:right w:val="none" w:sz="0" w:space="0" w:color="auto"/>
          </w:divBdr>
          <w:divsChild>
            <w:div w:id="247229512">
              <w:marLeft w:val="0"/>
              <w:marRight w:val="0"/>
              <w:marTop w:val="0"/>
              <w:marBottom w:val="0"/>
              <w:divBdr>
                <w:top w:val="none" w:sz="0" w:space="0" w:color="auto"/>
                <w:left w:val="none" w:sz="0" w:space="0" w:color="auto"/>
                <w:bottom w:val="none" w:sz="0" w:space="0" w:color="auto"/>
                <w:right w:val="none" w:sz="0" w:space="0" w:color="auto"/>
              </w:divBdr>
            </w:div>
            <w:div w:id="910581539">
              <w:marLeft w:val="0"/>
              <w:marRight w:val="0"/>
              <w:marTop w:val="0"/>
              <w:marBottom w:val="0"/>
              <w:divBdr>
                <w:top w:val="none" w:sz="0" w:space="0" w:color="auto"/>
                <w:left w:val="none" w:sz="0" w:space="0" w:color="auto"/>
                <w:bottom w:val="none" w:sz="0" w:space="0" w:color="auto"/>
                <w:right w:val="none" w:sz="0" w:space="0" w:color="auto"/>
              </w:divBdr>
            </w:div>
          </w:divsChild>
        </w:div>
        <w:div w:id="1797412713">
          <w:marLeft w:val="0"/>
          <w:marRight w:val="0"/>
          <w:marTop w:val="0"/>
          <w:marBottom w:val="0"/>
          <w:divBdr>
            <w:top w:val="none" w:sz="0" w:space="0" w:color="auto"/>
            <w:left w:val="none" w:sz="0" w:space="0" w:color="auto"/>
            <w:bottom w:val="none" w:sz="0" w:space="0" w:color="auto"/>
            <w:right w:val="none" w:sz="0" w:space="0" w:color="auto"/>
          </w:divBdr>
        </w:div>
        <w:div w:id="399521592">
          <w:marLeft w:val="0"/>
          <w:marRight w:val="0"/>
          <w:marTop w:val="0"/>
          <w:marBottom w:val="0"/>
          <w:divBdr>
            <w:top w:val="none" w:sz="0" w:space="0" w:color="auto"/>
            <w:left w:val="none" w:sz="0" w:space="0" w:color="auto"/>
            <w:bottom w:val="none" w:sz="0" w:space="0" w:color="auto"/>
            <w:right w:val="none" w:sz="0" w:space="0" w:color="auto"/>
          </w:divBdr>
          <w:divsChild>
            <w:div w:id="144713031">
              <w:marLeft w:val="0"/>
              <w:marRight w:val="0"/>
              <w:marTop w:val="0"/>
              <w:marBottom w:val="0"/>
              <w:divBdr>
                <w:top w:val="none" w:sz="0" w:space="0" w:color="auto"/>
                <w:left w:val="none" w:sz="0" w:space="0" w:color="auto"/>
                <w:bottom w:val="none" w:sz="0" w:space="0" w:color="auto"/>
                <w:right w:val="none" w:sz="0" w:space="0" w:color="auto"/>
              </w:divBdr>
            </w:div>
            <w:div w:id="837502493">
              <w:marLeft w:val="0"/>
              <w:marRight w:val="0"/>
              <w:marTop w:val="0"/>
              <w:marBottom w:val="0"/>
              <w:divBdr>
                <w:top w:val="none" w:sz="0" w:space="0" w:color="auto"/>
                <w:left w:val="none" w:sz="0" w:space="0" w:color="auto"/>
                <w:bottom w:val="none" w:sz="0" w:space="0" w:color="auto"/>
                <w:right w:val="none" w:sz="0" w:space="0" w:color="auto"/>
              </w:divBdr>
            </w:div>
            <w:div w:id="1745909602">
              <w:marLeft w:val="0"/>
              <w:marRight w:val="0"/>
              <w:marTop w:val="0"/>
              <w:marBottom w:val="0"/>
              <w:divBdr>
                <w:top w:val="none" w:sz="0" w:space="0" w:color="auto"/>
                <w:left w:val="none" w:sz="0" w:space="0" w:color="auto"/>
                <w:bottom w:val="none" w:sz="0" w:space="0" w:color="auto"/>
                <w:right w:val="none" w:sz="0" w:space="0" w:color="auto"/>
              </w:divBdr>
            </w:div>
            <w:div w:id="622273194">
              <w:marLeft w:val="0"/>
              <w:marRight w:val="0"/>
              <w:marTop w:val="0"/>
              <w:marBottom w:val="0"/>
              <w:divBdr>
                <w:top w:val="none" w:sz="0" w:space="0" w:color="auto"/>
                <w:left w:val="none" w:sz="0" w:space="0" w:color="auto"/>
                <w:bottom w:val="none" w:sz="0" w:space="0" w:color="auto"/>
                <w:right w:val="none" w:sz="0" w:space="0" w:color="auto"/>
              </w:divBdr>
            </w:div>
            <w:div w:id="1808547431">
              <w:marLeft w:val="0"/>
              <w:marRight w:val="0"/>
              <w:marTop w:val="0"/>
              <w:marBottom w:val="0"/>
              <w:divBdr>
                <w:top w:val="none" w:sz="0" w:space="0" w:color="auto"/>
                <w:left w:val="none" w:sz="0" w:space="0" w:color="auto"/>
                <w:bottom w:val="none" w:sz="0" w:space="0" w:color="auto"/>
                <w:right w:val="none" w:sz="0" w:space="0" w:color="auto"/>
              </w:divBdr>
            </w:div>
            <w:div w:id="256837580">
              <w:marLeft w:val="0"/>
              <w:marRight w:val="0"/>
              <w:marTop w:val="0"/>
              <w:marBottom w:val="0"/>
              <w:divBdr>
                <w:top w:val="none" w:sz="0" w:space="0" w:color="auto"/>
                <w:left w:val="none" w:sz="0" w:space="0" w:color="auto"/>
                <w:bottom w:val="none" w:sz="0" w:space="0" w:color="auto"/>
                <w:right w:val="none" w:sz="0" w:space="0" w:color="auto"/>
              </w:divBdr>
            </w:div>
          </w:divsChild>
        </w:div>
        <w:div w:id="1962029830">
          <w:marLeft w:val="0"/>
          <w:marRight w:val="0"/>
          <w:marTop w:val="0"/>
          <w:marBottom w:val="0"/>
          <w:divBdr>
            <w:top w:val="none" w:sz="0" w:space="0" w:color="auto"/>
            <w:left w:val="none" w:sz="0" w:space="0" w:color="auto"/>
            <w:bottom w:val="none" w:sz="0" w:space="0" w:color="auto"/>
            <w:right w:val="none" w:sz="0" w:space="0" w:color="auto"/>
          </w:divBdr>
        </w:div>
        <w:div w:id="275873405">
          <w:marLeft w:val="0"/>
          <w:marRight w:val="0"/>
          <w:marTop w:val="0"/>
          <w:marBottom w:val="0"/>
          <w:divBdr>
            <w:top w:val="none" w:sz="0" w:space="0" w:color="auto"/>
            <w:left w:val="none" w:sz="0" w:space="0" w:color="auto"/>
            <w:bottom w:val="none" w:sz="0" w:space="0" w:color="auto"/>
            <w:right w:val="none" w:sz="0" w:space="0" w:color="auto"/>
          </w:divBdr>
        </w:div>
        <w:div w:id="756488687">
          <w:marLeft w:val="0"/>
          <w:marRight w:val="0"/>
          <w:marTop w:val="0"/>
          <w:marBottom w:val="0"/>
          <w:divBdr>
            <w:top w:val="none" w:sz="0" w:space="0" w:color="auto"/>
            <w:left w:val="none" w:sz="0" w:space="0" w:color="auto"/>
            <w:bottom w:val="none" w:sz="0" w:space="0" w:color="auto"/>
            <w:right w:val="none" w:sz="0" w:space="0" w:color="auto"/>
          </w:divBdr>
        </w:div>
        <w:div w:id="1741366953">
          <w:marLeft w:val="0"/>
          <w:marRight w:val="0"/>
          <w:marTop w:val="0"/>
          <w:marBottom w:val="0"/>
          <w:divBdr>
            <w:top w:val="none" w:sz="0" w:space="0" w:color="auto"/>
            <w:left w:val="none" w:sz="0" w:space="0" w:color="auto"/>
            <w:bottom w:val="none" w:sz="0" w:space="0" w:color="auto"/>
            <w:right w:val="none" w:sz="0" w:space="0" w:color="auto"/>
          </w:divBdr>
          <w:divsChild>
            <w:div w:id="442849868">
              <w:marLeft w:val="0"/>
              <w:marRight w:val="0"/>
              <w:marTop w:val="0"/>
              <w:marBottom w:val="0"/>
              <w:divBdr>
                <w:top w:val="none" w:sz="0" w:space="0" w:color="auto"/>
                <w:left w:val="none" w:sz="0" w:space="0" w:color="auto"/>
                <w:bottom w:val="none" w:sz="0" w:space="0" w:color="auto"/>
                <w:right w:val="none" w:sz="0" w:space="0" w:color="auto"/>
              </w:divBdr>
            </w:div>
            <w:div w:id="879391451">
              <w:marLeft w:val="0"/>
              <w:marRight w:val="0"/>
              <w:marTop w:val="0"/>
              <w:marBottom w:val="0"/>
              <w:divBdr>
                <w:top w:val="none" w:sz="0" w:space="0" w:color="auto"/>
                <w:left w:val="none" w:sz="0" w:space="0" w:color="auto"/>
                <w:bottom w:val="none" w:sz="0" w:space="0" w:color="auto"/>
                <w:right w:val="none" w:sz="0" w:space="0" w:color="auto"/>
              </w:divBdr>
            </w:div>
            <w:div w:id="1953780621">
              <w:marLeft w:val="0"/>
              <w:marRight w:val="0"/>
              <w:marTop w:val="0"/>
              <w:marBottom w:val="0"/>
              <w:divBdr>
                <w:top w:val="none" w:sz="0" w:space="0" w:color="auto"/>
                <w:left w:val="none" w:sz="0" w:space="0" w:color="auto"/>
                <w:bottom w:val="none" w:sz="0" w:space="0" w:color="auto"/>
                <w:right w:val="none" w:sz="0" w:space="0" w:color="auto"/>
              </w:divBdr>
            </w:div>
          </w:divsChild>
        </w:div>
        <w:div w:id="1497766589">
          <w:marLeft w:val="0"/>
          <w:marRight w:val="0"/>
          <w:marTop w:val="0"/>
          <w:marBottom w:val="0"/>
          <w:divBdr>
            <w:top w:val="none" w:sz="0" w:space="0" w:color="auto"/>
            <w:left w:val="none" w:sz="0" w:space="0" w:color="auto"/>
            <w:bottom w:val="none" w:sz="0" w:space="0" w:color="auto"/>
            <w:right w:val="none" w:sz="0" w:space="0" w:color="auto"/>
          </w:divBdr>
          <w:divsChild>
            <w:div w:id="1180044992">
              <w:marLeft w:val="0"/>
              <w:marRight w:val="0"/>
              <w:marTop w:val="0"/>
              <w:marBottom w:val="0"/>
              <w:divBdr>
                <w:top w:val="none" w:sz="0" w:space="0" w:color="auto"/>
                <w:left w:val="none" w:sz="0" w:space="0" w:color="auto"/>
                <w:bottom w:val="none" w:sz="0" w:space="0" w:color="auto"/>
                <w:right w:val="none" w:sz="0" w:space="0" w:color="auto"/>
              </w:divBdr>
            </w:div>
            <w:div w:id="1730810370">
              <w:marLeft w:val="0"/>
              <w:marRight w:val="0"/>
              <w:marTop w:val="0"/>
              <w:marBottom w:val="0"/>
              <w:divBdr>
                <w:top w:val="none" w:sz="0" w:space="0" w:color="auto"/>
                <w:left w:val="none" w:sz="0" w:space="0" w:color="auto"/>
                <w:bottom w:val="none" w:sz="0" w:space="0" w:color="auto"/>
                <w:right w:val="none" w:sz="0" w:space="0" w:color="auto"/>
              </w:divBdr>
            </w:div>
          </w:divsChild>
        </w:div>
        <w:div w:id="1246303963">
          <w:marLeft w:val="0"/>
          <w:marRight w:val="0"/>
          <w:marTop w:val="0"/>
          <w:marBottom w:val="0"/>
          <w:divBdr>
            <w:top w:val="none" w:sz="0" w:space="0" w:color="auto"/>
            <w:left w:val="none" w:sz="0" w:space="0" w:color="auto"/>
            <w:bottom w:val="none" w:sz="0" w:space="0" w:color="auto"/>
            <w:right w:val="none" w:sz="0" w:space="0" w:color="auto"/>
          </w:divBdr>
        </w:div>
        <w:div w:id="848519882">
          <w:marLeft w:val="0"/>
          <w:marRight w:val="0"/>
          <w:marTop w:val="0"/>
          <w:marBottom w:val="0"/>
          <w:divBdr>
            <w:top w:val="none" w:sz="0" w:space="0" w:color="auto"/>
            <w:left w:val="none" w:sz="0" w:space="0" w:color="auto"/>
            <w:bottom w:val="none" w:sz="0" w:space="0" w:color="auto"/>
            <w:right w:val="none" w:sz="0" w:space="0" w:color="auto"/>
          </w:divBdr>
          <w:divsChild>
            <w:div w:id="1408914475">
              <w:marLeft w:val="0"/>
              <w:marRight w:val="0"/>
              <w:marTop w:val="0"/>
              <w:marBottom w:val="0"/>
              <w:divBdr>
                <w:top w:val="none" w:sz="0" w:space="0" w:color="auto"/>
                <w:left w:val="none" w:sz="0" w:space="0" w:color="auto"/>
                <w:bottom w:val="none" w:sz="0" w:space="0" w:color="auto"/>
                <w:right w:val="none" w:sz="0" w:space="0" w:color="auto"/>
              </w:divBdr>
            </w:div>
            <w:div w:id="729228102">
              <w:marLeft w:val="0"/>
              <w:marRight w:val="0"/>
              <w:marTop w:val="0"/>
              <w:marBottom w:val="0"/>
              <w:divBdr>
                <w:top w:val="none" w:sz="0" w:space="0" w:color="auto"/>
                <w:left w:val="none" w:sz="0" w:space="0" w:color="auto"/>
                <w:bottom w:val="none" w:sz="0" w:space="0" w:color="auto"/>
                <w:right w:val="none" w:sz="0" w:space="0" w:color="auto"/>
              </w:divBdr>
            </w:div>
            <w:div w:id="1470778277">
              <w:marLeft w:val="0"/>
              <w:marRight w:val="0"/>
              <w:marTop w:val="0"/>
              <w:marBottom w:val="0"/>
              <w:divBdr>
                <w:top w:val="none" w:sz="0" w:space="0" w:color="auto"/>
                <w:left w:val="none" w:sz="0" w:space="0" w:color="auto"/>
                <w:bottom w:val="none" w:sz="0" w:space="0" w:color="auto"/>
                <w:right w:val="none" w:sz="0" w:space="0" w:color="auto"/>
              </w:divBdr>
            </w:div>
            <w:div w:id="110366644">
              <w:marLeft w:val="0"/>
              <w:marRight w:val="0"/>
              <w:marTop w:val="0"/>
              <w:marBottom w:val="0"/>
              <w:divBdr>
                <w:top w:val="none" w:sz="0" w:space="0" w:color="auto"/>
                <w:left w:val="none" w:sz="0" w:space="0" w:color="auto"/>
                <w:bottom w:val="none" w:sz="0" w:space="0" w:color="auto"/>
                <w:right w:val="none" w:sz="0" w:space="0" w:color="auto"/>
              </w:divBdr>
            </w:div>
            <w:div w:id="1989823849">
              <w:marLeft w:val="0"/>
              <w:marRight w:val="0"/>
              <w:marTop w:val="0"/>
              <w:marBottom w:val="0"/>
              <w:divBdr>
                <w:top w:val="none" w:sz="0" w:space="0" w:color="auto"/>
                <w:left w:val="none" w:sz="0" w:space="0" w:color="auto"/>
                <w:bottom w:val="none" w:sz="0" w:space="0" w:color="auto"/>
                <w:right w:val="none" w:sz="0" w:space="0" w:color="auto"/>
              </w:divBdr>
            </w:div>
            <w:div w:id="1493832512">
              <w:marLeft w:val="0"/>
              <w:marRight w:val="0"/>
              <w:marTop w:val="0"/>
              <w:marBottom w:val="0"/>
              <w:divBdr>
                <w:top w:val="none" w:sz="0" w:space="0" w:color="auto"/>
                <w:left w:val="none" w:sz="0" w:space="0" w:color="auto"/>
                <w:bottom w:val="none" w:sz="0" w:space="0" w:color="auto"/>
                <w:right w:val="none" w:sz="0" w:space="0" w:color="auto"/>
              </w:divBdr>
            </w:div>
            <w:div w:id="333921895">
              <w:marLeft w:val="0"/>
              <w:marRight w:val="0"/>
              <w:marTop w:val="0"/>
              <w:marBottom w:val="0"/>
              <w:divBdr>
                <w:top w:val="none" w:sz="0" w:space="0" w:color="auto"/>
                <w:left w:val="none" w:sz="0" w:space="0" w:color="auto"/>
                <w:bottom w:val="none" w:sz="0" w:space="0" w:color="auto"/>
                <w:right w:val="none" w:sz="0" w:space="0" w:color="auto"/>
              </w:divBdr>
            </w:div>
            <w:div w:id="159930199">
              <w:marLeft w:val="0"/>
              <w:marRight w:val="0"/>
              <w:marTop w:val="0"/>
              <w:marBottom w:val="0"/>
              <w:divBdr>
                <w:top w:val="none" w:sz="0" w:space="0" w:color="auto"/>
                <w:left w:val="none" w:sz="0" w:space="0" w:color="auto"/>
                <w:bottom w:val="none" w:sz="0" w:space="0" w:color="auto"/>
                <w:right w:val="none" w:sz="0" w:space="0" w:color="auto"/>
              </w:divBdr>
            </w:div>
            <w:div w:id="1065376592">
              <w:marLeft w:val="0"/>
              <w:marRight w:val="0"/>
              <w:marTop w:val="0"/>
              <w:marBottom w:val="0"/>
              <w:divBdr>
                <w:top w:val="none" w:sz="0" w:space="0" w:color="auto"/>
                <w:left w:val="none" w:sz="0" w:space="0" w:color="auto"/>
                <w:bottom w:val="none" w:sz="0" w:space="0" w:color="auto"/>
                <w:right w:val="none" w:sz="0" w:space="0" w:color="auto"/>
              </w:divBdr>
            </w:div>
          </w:divsChild>
        </w:div>
        <w:div w:id="846092742">
          <w:marLeft w:val="0"/>
          <w:marRight w:val="0"/>
          <w:marTop w:val="0"/>
          <w:marBottom w:val="0"/>
          <w:divBdr>
            <w:top w:val="none" w:sz="0" w:space="0" w:color="auto"/>
            <w:left w:val="none" w:sz="0" w:space="0" w:color="auto"/>
            <w:bottom w:val="none" w:sz="0" w:space="0" w:color="auto"/>
            <w:right w:val="none" w:sz="0" w:space="0" w:color="auto"/>
          </w:divBdr>
        </w:div>
        <w:div w:id="992099801">
          <w:marLeft w:val="0"/>
          <w:marRight w:val="0"/>
          <w:marTop w:val="0"/>
          <w:marBottom w:val="0"/>
          <w:divBdr>
            <w:top w:val="none" w:sz="0" w:space="0" w:color="auto"/>
            <w:left w:val="none" w:sz="0" w:space="0" w:color="auto"/>
            <w:bottom w:val="none" w:sz="0" w:space="0" w:color="auto"/>
            <w:right w:val="none" w:sz="0" w:space="0" w:color="auto"/>
          </w:divBdr>
        </w:div>
        <w:div w:id="1002048173">
          <w:marLeft w:val="0"/>
          <w:marRight w:val="0"/>
          <w:marTop w:val="0"/>
          <w:marBottom w:val="0"/>
          <w:divBdr>
            <w:top w:val="none" w:sz="0" w:space="0" w:color="auto"/>
            <w:left w:val="none" w:sz="0" w:space="0" w:color="auto"/>
            <w:bottom w:val="none" w:sz="0" w:space="0" w:color="auto"/>
            <w:right w:val="none" w:sz="0" w:space="0" w:color="auto"/>
          </w:divBdr>
        </w:div>
        <w:div w:id="318730155">
          <w:marLeft w:val="0"/>
          <w:marRight w:val="0"/>
          <w:marTop w:val="0"/>
          <w:marBottom w:val="0"/>
          <w:divBdr>
            <w:top w:val="none" w:sz="0" w:space="0" w:color="auto"/>
            <w:left w:val="none" w:sz="0" w:space="0" w:color="auto"/>
            <w:bottom w:val="none" w:sz="0" w:space="0" w:color="auto"/>
            <w:right w:val="none" w:sz="0" w:space="0" w:color="auto"/>
          </w:divBdr>
        </w:div>
        <w:div w:id="943537426">
          <w:marLeft w:val="0"/>
          <w:marRight w:val="0"/>
          <w:marTop w:val="0"/>
          <w:marBottom w:val="0"/>
          <w:divBdr>
            <w:top w:val="none" w:sz="0" w:space="0" w:color="auto"/>
            <w:left w:val="none" w:sz="0" w:space="0" w:color="auto"/>
            <w:bottom w:val="none" w:sz="0" w:space="0" w:color="auto"/>
            <w:right w:val="none" w:sz="0" w:space="0" w:color="auto"/>
          </w:divBdr>
          <w:divsChild>
            <w:div w:id="1202011509">
              <w:marLeft w:val="0"/>
              <w:marRight w:val="0"/>
              <w:marTop w:val="0"/>
              <w:marBottom w:val="0"/>
              <w:divBdr>
                <w:top w:val="none" w:sz="0" w:space="0" w:color="auto"/>
                <w:left w:val="none" w:sz="0" w:space="0" w:color="auto"/>
                <w:bottom w:val="none" w:sz="0" w:space="0" w:color="auto"/>
                <w:right w:val="none" w:sz="0" w:space="0" w:color="auto"/>
              </w:divBdr>
            </w:div>
            <w:div w:id="1441487391">
              <w:marLeft w:val="0"/>
              <w:marRight w:val="0"/>
              <w:marTop w:val="0"/>
              <w:marBottom w:val="0"/>
              <w:divBdr>
                <w:top w:val="none" w:sz="0" w:space="0" w:color="auto"/>
                <w:left w:val="none" w:sz="0" w:space="0" w:color="auto"/>
                <w:bottom w:val="none" w:sz="0" w:space="0" w:color="auto"/>
                <w:right w:val="none" w:sz="0" w:space="0" w:color="auto"/>
              </w:divBdr>
            </w:div>
            <w:div w:id="2101829336">
              <w:marLeft w:val="0"/>
              <w:marRight w:val="0"/>
              <w:marTop w:val="0"/>
              <w:marBottom w:val="0"/>
              <w:divBdr>
                <w:top w:val="none" w:sz="0" w:space="0" w:color="auto"/>
                <w:left w:val="none" w:sz="0" w:space="0" w:color="auto"/>
                <w:bottom w:val="none" w:sz="0" w:space="0" w:color="auto"/>
                <w:right w:val="none" w:sz="0" w:space="0" w:color="auto"/>
              </w:divBdr>
            </w:div>
          </w:divsChild>
        </w:div>
        <w:div w:id="1868057782">
          <w:marLeft w:val="0"/>
          <w:marRight w:val="0"/>
          <w:marTop w:val="0"/>
          <w:marBottom w:val="0"/>
          <w:divBdr>
            <w:top w:val="none" w:sz="0" w:space="0" w:color="auto"/>
            <w:left w:val="none" w:sz="0" w:space="0" w:color="auto"/>
            <w:bottom w:val="none" w:sz="0" w:space="0" w:color="auto"/>
            <w:right w:val="none" w:sz="0" w:space="0" w:color="auto"/>
          </w:divBdr>
        </w:div>
        <w:div w:id="2089301574">
          <w:marLeft w:val="0"/>
          <w:marRight w:val="0"/>
          <w:marTop w:val="0"/>
          <w:marBottom w:val="0"/>
          <w:divBdr>
            <w:top w:val="none" w:sz="0" w:space="0" w:color="auto"/>
            <w:left w:val="none" w:sz="0" w:space="0" w:color="auto"/>
            <w:bottom w:val="none" w:sz="0" w:space="0" w:color="auto"/>
            <w:right w:val="none" w:sz="0" w:space="0" w:color="auto"/>
          </w:divBdr>
        </w:div>
        <w:div w:id="1280454775">
          <w:marLeft w:val="0"/>
          <w:marRight w:val="0"/>
          <w:marTop w:val="0"/>
          <w:marBottom w:val="0"/>
          <w:divBdr>
            <w:top w:val="none" w:sz="0" w:space="0" w:color="auto"/>
            <w:left w:val="none" w:sz="0" w:space="0" w:color="auto"/>
            <w:bottom w:val="none" w:sz="0" w:space="0" w:color="auto"/>
            <w:right w:val="none" w:sz="0" w:space="0" w:color="auto"/>
          </w:divBdr>
          <w:divsChild>
            <w:div w:id="1164200370">
              <w:marLeft w:val="0"/>
              <w:marRight w:val="0"/>
              <w:marTop w:val="0"/>
              <w:marBottom w:val="0"/>
              <w:divBdr>
                <w:top w:val="none" w:sz="0" w:space="0" w:color="auto"/>
                <w:left w:val="none" w:sz="0" w:space="0" w:color="auto"/>
                <w:bottom w:val="none" w:sz="0" w:space="0" w:color="auto"/>
                <w:right w:val="none" w:sz="0" w:space="0" w:color="auto"/>
              </w:divBdr>
            </w:div>
          </w:divsChild>
        </w:div>
        <w:div w:id="437723870">
          <w:marLeft w:val="0"/>
          <w:marRight w:val="0"/>
          <w:marTop w:val="0"/>
          <w:marBottom w:val="0"/>
          <w:divBdr>
            <w:top w:val="none" w:sz="0" w:space="0" w:color="auto"/>
            <w:left w:val="none" w:sz="0" w:space="0" w:color="auto"/>
            <w:bottom w:val="none" w:sz="0" w:space="0" w:color="auto"/>
            <w:right w:val="none" w:sz="0" w:space="0" w:color="auto"/>
          </w:divBdr>
        </w:div>
        <w:div w:id="908227936">
          <w:marLeft w:val="0"/>
          <w:marRight w:val="0"/>
          <w:marTop w:val="0"/>
          <w:marBottom w:val="0"/>
          <w:divBdr>
            <w:top w:val="none" w:sz="0" w:space="0" w:color="auto"/>
            <w:left w:val="none" w:sz="0" w:space="0" w:color="auto"/>
            <w:bottom w:val="none" w:sz="0" w:space="0" w:color="auto"/>
            <w:right w:val="none" w:sz="0" w:space="0" w:color="auto"/>
          </w:divBdr>
        </w:div>
        <w:div w:id="214199156">
          <w:marLeft w:val="0"/>
          <w:marRight w:val="0"/>
          <w:marTop w:val="0"/>
          <w:marBottom w:val="0"/>
          <w:divBdr>
            <w:top w:val="none" w:sz="0" w:space="0" w:color="auto"/>
            <w:left w:val="none" w:sz="0" w:space="0" w:color="auto"/>
            <w:bottom w:val="none" w:sz="0" w:space="0" w:color="auto"/>
            <w:right w:val="none" w:sz="0" w:space="0" w:color="auto"/>
          </w:divBdr>
        </w:div>
        <w:div w:id="2077973828">
          <w:marLeft w:val="0"/>
          <w:marRight w:val="0"/>
          <w:marTop w:val="0"/>
          <w:marBottom w:val="0"/>
          <w:divBdr>
            <w:top w:val="none" w:sz="0" w:space="0" w:color="auto"/>
            <w:left w:val="none" w:sz="0" w:space="0" w:color="auto"/>
            <w:bottom w:val="none" w:sz="0" w:space="0" w:color="auto"/>
            <w:right w:val="none" w:sz="0" w:space="0" w:color="auto"/>
          </w:divBdr>
        </w:div>
        <w:div w:id="499203075">
          <w:marLeft w:val="0"/>
          <w:marRight w:val="0"/>
          <w:marTop w:val="0"/>
          <w:marBottom w:val="0"/>
          <w:divBdr>
            <w:top w:val="none" w:sz="0" w:space="0" w:color="auto"/>
            <w:left w:val="none" w:sz="0" w:space="0" w:color="auto"/>
            <w:bottom w:val="none" w:sz="0" w:space="0" w:color="auto"/>
            <w:right w:val="none" w:sz="0" w:space="0" w:color="auto"/>
          </w:divBdr>
          <w:divsChild>
            <w:div w:id="262299893">
              <w:marLeft w:val="0"/>
              <w:marRight w:val="0"/>
              <w:marTop w:val="0"/>
              <w:marBottom w:val="0"/>
              <w:divBdr>
                <w:top w:val="none" w:sz="0" w:space="0" w:color="auto"/>
                <w:left w:val="none" w:sz="0" w:space="0" w:color="auto"/>
                <w:bottom w:val="none" w:sz="0" w:space="0" w:color="auto"/>
                <w:right w:val="none" w:sz="0" w:space="0" w:color="auto"/>
              </w:divBdr>
            </w:div>
            <w:div w:id="1065253664">
              <w:marLeft w:val="0"/>
              <w:marRight w:val="0"/>
              <w:marTop w:val="0"/>
              <w:marBottom w:val="0"/>
              <w:divBdr>
                <w:top w:val="none" w:sz="0" w:space="0" w:color="auto"/>
                <w:left w:val="none" w:sz="0" w:space="0" w:color="auto"/>
                <w:bottom w:val="none" w:sz="0" w:space="0" w:color="auto"/>
                <w:right w:val="none" w:sz="0" w:space="0" w:color="auto"/>
              </w:divBdr>
            </w:div>
          </w:divsChild>
        </w:div>
        <w:div w:id="1693800710">
          <w:marLeft w:val="0"/>
          <w:marRight w:val="0"/>
          <w:marTop w:val="0"/>
          <w:marBottom w:val="0"/>
          <w:divBdr>
            <w:top w:val="none" w:sz="0" w:space="0" w:color="auto"/>
            <w:left w:val="none" w:sz="0" w:space="0" w:color="auto"/>
            <w:bottom w:val="none" w:sz="0" w:space="0" w:color="auto"/>
            <w:right w:val="none" w:sz="0" w:space="0" w:color="auto"/>
          </w:divBdr>
        </w:div>
        <w:div w:id="338198253">
          <w:marLeft w:val="0"/>
          <w:marRight w:val="0"/>
          <w:marTop w:val="0"/>
          <w:marBottom w:val="0"/>
          <w:divBdr>
            <w:top w:val="none" w:sz="0" w:space="0" w:color="auto"/>
            <w:left w:val="none" w:sz="0" w:space="0" w:color="auto"/>
            <w:bottom w:val="none" w:sz="0" w:space="0" w:color="auto"/>
            <w:right w:val="none" w:sz="0" w:space="0" w:color="auto"/>
          </w:divBdr>
          <w:divsChild>
            <w:div w:id="1152600294">
              <w:marLeft w:val="0"/>
              <w:marRight w:val="0"/>
              <w:marTop w:val="0"/>
              <w:marBottom w:val="0"/>
              <w:divBdr>
                <w:top w:val="none" w:sz="0" w:space="0" w:color="auto"/>
                <w:left w:val="none" w:sz="0" w:space="0" w:color="auto"/>
                <w:bottom w:val="none" w:sz="0" w:space="0" w:color="auto"/>
                <w:right w:val="none" w:sz="0" w:space="0" w:color="auto"/>
              </w:divBdr>
            </w:div>
            <w:div w:id="1120758177">
              <w:marLeft w:val="0"/>
              <w:marRight w:val="0"/>
              <w:marTop w:val="0"/>
              <w:marBottom w:val="0"/>
              <w:divBdr>
                <w:top w:val="none" w:sz="0" w:space="0" w:color="auto"/>
                <w:left w:val="none" w:sz="0" w:space="0" w:color="auto"/>
                <w:bottom w:val="none" w:sz="0" w:space="0" w:color="auto"/>
                <w:right w:val="none" w:sz="0" w:space="0" w:color="auto"/>
              </w:divBdr>
            </w:div>
            <w:div w:id="582420850">
              <w:marLeft w:val="0"/>
              <w:marRight w:val="0"/>
              <w:marTop w:val="0"/>
              <w:marBottom w:val="0"/>
              <w:divBdr>
                <w:top w:val="none" w:sz="0" w:space="0" w:color="auto"/>
                <w:left w:val="none" w:sz="0" w:space="0" w:color="auto"/>
                <w:bottom w:val="none" w:sz="0" w:space="0" w:color="auto"/>
                <w:right w:val="none" w:sz="0" w:space="0" w:color="auto"/>
              </w:divBdr>
            </w:div>
            <w:div w:id="2101217473">
              <w:marLeft w:val="0"/>
              <w:marRight w:val="0"/>
              <w:marTop w:val="0"/>
              <w:marBottom w:val="0"/>
              <w:divBdr>
                <w:top w:val="none" w:sz="0" w:space="0" w:color="auto"/>
                <w:left w:val="none" w:sz="0" w:space="0" w:color="auto"/>
                <w:bottom w:val="none" w:sz="0" w:space="0" w:color="auto"/>
                <w:right w:val="none" w:sz="0" w:space="0" w:color="auto"/>
              </w:divBdr>
            </w:div>
            <w:div w:id="1686782777">
              <w:marLeft w:val="0"/>
              <w:marRight w:val="0"/>
              <w:marTop w:val="0"/>
              <w:marBottom w:val="0"/>
              <w:divBdr>
                <w:top w:val="none" w:sz="0" w:space="0" w:color="auto"/>
                <w:left w:val="none" w:sz="0" w:space="0" w:color="auto"/>
                <w:bottom w:val="none" w:sz="0" w:space="0" w:color="auto"/>
                <w:right w:val="none" w:sz="0" w:space="0" w:color="auto"/>
              </w:divBdr>
            </w:div>
            <w:div w:id="1841234010">
              <w:marLeft w:val="0"/>
              <w:marRight w:val="0"/>
              <w:marTop w:val="0"/>
              <w:marBottom w:val="0"/>
              <w:divBdr>
                <w:top w:val="none" w:sz="0" w:space="0" w:color="auto"/>
                <w:left w:val="none" w:sz="0" w:space="0" w:color="auto"/>
                <w:bottom w:val="none" w:sz="0" w:space="0" w:color="auto"/>
                <w:right w:val="none" w:sz="0" w:space="0" w:color="auto"/>
              </w:divBdr>
            </w:div>
            <w:div w:id="2122455749">
              <w:marLeft w:val="0"/>
              <w:marRight w:val="0"/>
              <w:marTop w:val="0"/>
              <w:marBottom w:val="0"/>
              <w:divBdr>
                <w:top w:val="none" w:sz="0" w:space="0" w:color="auto"/>
                <w:left w:val="none" w:sz="0" w:space="0" w:color="auto"/>
                <w:bottom w:val="none" w:sz="0" w:space="0" w:color="auto"/>
                <w:right w:val="none" w:sz="0" w:space="0" w:color="auto"/>
              </w:divBdr>
            </w:div>
            <w:div w:id="284697678">
              <w:marLeft w:val="0"/>
              <w:marRight w:val="0"/>
              <w:marTop w:val="0"/>
              <w:marBottom w:val="0"/>
              <w:divBdr>
                <w:top w:val="none" w:sz="0" w:space="0" w:color="auto"/>
                <w:left w:val="none" w:sz="0" w:space="0" w:color="auto"/>
                <w:bottom w:val="none" w:sz="0" w:space="0" w:color="auto"/>
                <w:right w:val="none" w:sz="0" w:space="0" w:color="auto"/>
              </w:divBdr>
            </w:div>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177230994">
          <w:marLeft w:val="0"/>
          <w:marRight w:val="0"/>
          <w:marTop w:val="0"/>
          <w:marBottom w:val="0"/>
          <w:divBdr>
            <w:top w:val="none" w:sz="0" w:space="0" w:color="auto"/>
            <w:left w:val="none" w:sz="0" w:space="0" w:color="auto"/>
            <w:bottom w:val="none" w:sz="0" w:space="0" w:color="auto"/>
            <w:right w:val="none" w:sz="0" w:space="0" w:color="auto"/>
          </w:divBdr>
        </w:div>
        <w:div w:id="1422608956">
          <w:marLeft w:val="0"/>
          <w:marRight w:val="0"/>
          <w:marTop w:val="0"/>
          <w:marBottom w:val="0"/>
          <w:divBdr>
            <w:top w:val="none" w:sz="0" w:space="0" w:color="auto"/>
            <w:left w:val="none" w:sz="0" w:space="0" w:color="auto"/>
            <w:bottom w:val="none" w:sz="0" w:space="0" w:color="auto"/>
            <w:right w:val="none" w:sz="0" w:space="0" w:color="auto"/>
          </w:divBdr>
          <w:divsChild>
            <w:div w:id="378286712">
              <w:marLeft w:val="0"/>
              <w:marRight w:val="0"/>
              <w:marTop w:val="0"/>
              <w:marBottom w:val="0"/>
              <w:divBdr>
                <w:top w:val="none" w:sz="0" w:space="0" w:color="auto"/>
                <w:left w:val="none" w:sz="0" w:space="0" w:color="auto"/>
                <w:bottom w:val="none" w:sz="0" w:space="0" w:color="auto"/>
                <w:right w:val="none" w:sz="0" w:space="0" w:color="auto"/>
              </w:divBdr>
            </w:div>
            <w:div w:id="786509123">
              <w:marLeft w:val="0"/>
              <w:marRight w:val="0"/>
              <w:marTop w:val="0"/>
              <w:marBottom w:val="0"/>
              <w:divBdr>
                <w:top w:val="none" w:sz="0" w:space="0" w:color="auto"/>
                <w:left w:val="none" w:sz="0" w:space="0" w:color="auto"/>
                <w:bottom w:val="none" w:sz="0" w:space="0" w:color="auto"/>
                <w:right w:val="none" w:sz="0" w:space="0" w:color="auto"/>
              </w:divBdr>
            </w:div>
            <w:div w:id="1749502353">
              <w:marLeft w:val="0"/>
              <w:marRight w:val="0"/>
              <w:marTop w:val="0"/>
              <w:marBottom w:val="0"/>
              <w:divBdr>
                <w:top w:val="none" w:sz="0" w:space="0" w:color="auto"/>
                <w:left w:val="none" w:sz="0" w:space="0" w:color="auto"/>
                <w:bottom w:val="none" w:sz="0" w:space="0" w:color="auto"/>
                <w:right w:val="none" w:sz="0" w:space="0" w:color="auto"/>
              </w:divBdr>
            </w:div>
          </w:divsChild>
        </w:div>
        <w:div w:id="462314003">
          <w:marLeft w:val="0"/>
          <w:marRight w:val="0"/>
          <w:marTop w:val="0"/>
          <w:marBottom w:val="0"/>
          <w:divBdr>
            <w:top w:val="none" w:sz="0" w:space="0" w:color="auto"/>
            <w:left w:val="none" w:sz="0" w:space="0" w:color="auto"/>
            <w:bottom w:val="none" w:sz="0" w:space="0" w:color="auto"/>
            <w:right w:val="none" w:sz="0" w:space="0" w:color="auto"/>
          </w:divBdr>
          <w:divsChild>
            <w:div w:id="2030444729">
              <w:marLeft w:val="0"/>
              <w:marRight w:val="0"/>
              <w:marTop w:val="0"/>
              <w:marBottom w:val="0"/>
              <w:divBdr>
                <w:top w:val="none" w:sz="0" w:space="0" w:color="auto"/>
                <w:left w:val="none" w:sz="0" w:space="0" w:color="auto"/>
                <w:bottom w:val="none" w:sz="0" w:space="0" w:color="auto"/>
                <w:right w:val="none" w:sz="0" w:space="0" w:color="auto"/>
              </w:divBdr>
            </w:div>
            <w:div w:id="1664435854">
              <w:marLeft w:val="0"/>
              <w:marRight w:val="0"/>
              <w:marTop w:val="0"/>
              <w:marBottom w:val="0"/>
              <w:divBdr>
                <w:top w:val="none" w:sz="0" w:space="0" w:color="auto"/>
                <w:left w:val="none" w:sz="0" w:space="0" w:color="auto"/>
                <w:bottom w:val="none" w:sz="0" w:space="0" w:color="auto"/>
                <w:right w:val="none" w:sz="0" w:space="0" w:color="auto"/>
              </w:divBdr>
            </w:div>
            <w:div w:id="1228493931">
              <w:marLeft w:val="0"/>
              <w:marRight w:val="0"/>
              <w:marTop w:val="0"/>
              <w:marBottom w:val="0"/>
              <w:divBdr>
                <w:top w:val="none" w:sz="0" w:space="0" w:color="auto"/>
                <w:left w:val="none" w:sz="0" w:space="0" w:color="auto"/>
                <w:bottom w:val="none" w:sz="0" w:space="0" w:color="auto"/>
                <w:right w:val="none" w:sz="0" w:space="0" w:color="auto"/>
              </w:divBdr>
            </w:div>
          </w:divsChild>
        </w:div>
        <w:div w:id="711345561">
          <w:marLeft w:val="0"/>
          <w:marRight w:val="0"/>
          <w:marTop w:val="0"/>
          <w:marBottom w:val="0"/>
          <w:divBdr>
            <w:top w:val="none" w:sz="0" w:space="0" w:color="auto"/>
            <w:left w:val="none" w:sz="0" w:space="0" w:color="auto"/>
            <w:bottom w:val="none" w:sz="0" w:space="0" w:color="auto"/>
            <w:right w:val="none" w:sz="0" w:space="0" w:color="auto"/>
          </w:divBdr>
          <w:divsChild>
            <w:div w:id="1882744667">
              <w:marLeft w:val="0"/>
              <w:marRight w:val="0"/>
              <w:marTop w:val="0"/>
              <w:marBottom w:val="0"/>
              <w:divBdr>
                <w:top w:val="none" w:sz="0" w:space="0" w:color="auto"/>
                <w:left w:val="none" w:sz="0" w:space="0" w:color="auto"/>
                <w:bottom w:val="none" w:sz="0" w:space="0" w:color="auto"/>
                <w:right w:val="none" w:sz="0" w:space="0" w:color="auto"/>
              </w:divBdr>
            </w:div>
          </w:divsChild>
        </w:div>
        <w:div w:id="1450585791">
          <w:marLeft w:val="0"/>
          <w:marRight w:val="0"/>
          <w:marTop w:val="0"/>
          <w:marBottom w:val="0"/>
          <w:divBdr>
            <w:top w:val="none" w:sz="0" w:space="0" w:color="auto"/>
            <w:left w:val="none" w:sz="0" w:space="0" w:color="auto"/>
            <w:bottom w:val="none" w:sz="0" w:space="0" w:color="auto"/>
            <w:right w:val="none" w:sz="0" w:space="0" w:color="auto"/>
          </w:divBdr>
          <w:divsChild>
            <w:div w:id="333798655">
              <w:marLeft w:val="0"/>
              <w:marRight w:val="0"/>
              <w:marTop w:val="0"/>
              <w:marBottom w:val="0"/>
              <w:divBdr>
                <w:top w:val="none" w:sz="0" w:space="0" w:color="auto"/>
                <w:left w:val="none" w:sz="0" w:space="0" w:color="auto"/>
                <w:bottom w:val="none" w:sz="0" w:space="0" w:color="auto"/>
                <w:right w:val="none" w:sz="0" w:space="0" w:color="auto"/>
              </w:divBdr>
            </w:div>
            <w:div w:id="881288164">
              <w:marLeft w:val="0"/>
              <w:marRight w:val="0"/>
              <w:marTop w:val="0"/>
              <w:marBottom w:val="0"/>
              <w:divBdr>
                <w:top w:val="none" w:sz="0" w:space="0" w:color="auto"/>
                <w:left w:val="none" w:sz="0" w:space="0" w:color="auto"/>
                <w:bottom w:val="none" w:sz="0" w:space="0" w:color="auto"/>
                <w:right w:val="none" w:sz="0" w:space="0" w:color="auto"/>
              </w:divBdr>
            </w:div>
            <w:div w:id="1144541302">
              <w:marLeft w:val="0"/>
              <w:marRight w:val="0"/>
              <w:marTop w:val="0"/>
              <w:marBottom w:val="0"/>
              <w:divBdr>
                <w:top w:val="none" w:sz="0" w:space="0" w:color="auto"/>
                <w:left w:val="none" w:sz="0" w:space="0" w:color="auto"/>
                <w:bottom w:val="none" w:sz="0" w:space="0" w:color="auto"/>
                <w:right w:val="none" w:sz="0" w:space="0" w:color="auto"/>
              </w:divBdr>
            </w:div>
          </w:divsChild>
        </w:div>
        <w:div w:id="1777560764">
          <w:marLeft w:val="0"/>
          <w:marRight w:val="0"/>
          <w:marTop w:val="0"/>
          <w:marBottom w:val="0"/>
          <w:divBdr>
            <w:top w:val="none" w:sz="0" w:space="0" w:color="auto"/>
            <w:left w:val="none" w:sz="0" w:space="0" w:color="auto"/>
            <w:bottom w:val="none" w:sz="0" w:space="0" w:color="auto"/>
            <w:right w:val="none" w:sz="0" w:space="0" w:color="auto"/>
          </w:divBdr>
          <w:divsChild>
            <w:div w:id="1803845136">
              <w:marLeft w:val="0"/>
              <w:marRight w:val="0"/>
              <w:marTop w:val="0"/>
              <w:marBottom w:val="0"/>
              <w:divBdr>
                <w:top w:val="none" w:sz="0" w:space="0" w:color="auto"/>
                <w:left w:val="none" w:sz="0" w:space="0" w:color="auto"/>
                <w:bottom w:val="none" w:sz="0" w:space="0" w:color="auto"/>
                <w:right w:val="none" w:sz="0" w:space="0" w:color="auto"/>
              </w:divBdr>
            </w:div>
          </w:divsChild>
        </w:div>
        <w:div w:id="2006660714">
          <w:marLeft w:val="0"/>
          <w:marRight w:val="0"/>
          <w:marTop w:val="0"/>
          <w:marBottom w:val="0"/>
          <w:divBdr>
            <w:top w:val="none" w:sz="0" w:space="0" w:color="auto"/>
            <w:left w:val="none" w:sz="0" w:space="0" w:color="auto"/>
            <w:bottom w:val="none" w:sz="0" w:space="0" w:color="auto"/>
            <w:right w:val="none" w:sz="0" w:space="0" w:color="auto"/>
          </w:divBdr>
          <w:divsChild>
            <w:div w:id="529493866">
              <w:marLeft w:val="0"/>
              <w:marRight w:val="0"/>
              <w:marTop w:val="0"/>
              <w:marBottom w:val="0"/>
              <w:divBdr>
                <w:top w:val="none" w:sz="0" w:space="0" w:color="auto"/>
                <w:left w:val="none" w:sz="0" w:space="0" w:color="auto"/>
                <w:bottom w:val="none" w:sz="0" w:space="0" w:color="auto"/>
                <w:right w:val="none" w:sz="0" w:space="0" w:color="auto"/>
              </w:divBdr>
            </w:div>
            <w:div w:id="1356031386">
              <w:marLeft w:val="0"/>
              <w:marRight w:val="0"/>
              <w:marTop w:val="0"/>
              <w:marBottom w:val="0"/>
              <w:divBdr>
                <w:top w:val="none" w:sz="0" w:space="0" w:color="auto"/>
                <w:left w:val="none" w:sz="0" w:space="0" w:color="auto"/>
                <w:bottom w:val="none" w:sz="0" w:space="0" w:color="auto"/>
                <w:right w:val="none" w:sz="0" w:space="0" w:color="auto"/>
              </w:divBdr>
            </w:div>
          </w:divsChild>
        </w:div>
        <w:div w:id="1981837624">
          <w:marLeft w:val="0"/>
          <w:marRight w:val="0"/>
          <w:marTop w:val="0"/>
          <w:marBottom w:val="0"/>
          <w:divBdr>
            <w:top w:val="none" w:sz="0" w:space="0" w:color="auto"/>
            <w:left w:val="none" w:sz="0" w:space="0" w:color="auto"/>
            <w:bottom w:val="none" w:sz="0" w:space="0" w:color="auto"/>
            <w:right w:val="none" w:sz="0" w:space="0" w:color="auto"/>
          </w:divBdr>
          <w:divsChild>
            <w:div w:id="533157820">
              <w:marLeft w:val="0"/>
              <w:marRight w:val="0"/>
              <w:marTop w:val="0"/>
              <w:marBottom w:val="0"/>
              <w:divBdr>
                <w:top w:val="none" w:sz="0" w:space="0" w:color="auto"/>
                <w:left w:val="none" w:sz="0" w:space="0" w:color="auto"/>
                <w:bottom w:val="none" w:sz="0" w:space="0" w:color="auto"/>
                <w:right w:val="none" w:sz="0" w:space="0" w:color="auto"/>
              </w:divBdr>
            </w:div>
          </w:divsChild>
        </w:div>
        <w:div w:id="461846922">
          <w:marLeft w:val="0"/>
          <w:marRight w:val="0"/>
          <w:marTop w:val="0"/>
          <w:marBottom w:val="0"/>
          <w:divBdr>
            <w:top w:val="none" w:sz="0" w:space="0" w:color="auto"/>
            <w:left w:val="none" w:sz="0" w:space="0" w:color="auto"/>
            <w:bottom w:val="none" w:sz="0" w:space="0" w:color="auto"/>
            <w:right w:val="none" w:sz="0" w:space="0" w:color="auto"/>
          </w:divBdr>
        </w:div>
        <w:div w:id="1482580870">
          <w:marLeft w:val="0"/>
          <w:marRight w:val="0"/>
          <w:marTop w:val="0"/>
          <w:marBottom w:val="0"/>
          <w:divBdr>
            <w:top w:val="none" w:sz="0" w:space="0" w:color="auto"/>
            <w:left w:val="none" w:sz="0" w:space="0" w:color="auto"/>
            <w:bottom w:val="none" w:sz="0" w:space="0" w:color="auto"/>
            <w:right w:val="none" w:sz="0" w:space="0" w:color="auto"/>
          </w:divBdr>
        </w:div>
        <w:div w:id="1100682220">
          <w:marLeft w:val="0"/>
          <w:marRight w:val="0"/>
          <w:marTop w:val="0"/>
          <w:marBottom w:val="0"/>
          <w:divBdr>
            <w:top w:val="none" w:sz="0" w:space="0" w:color="auto"/>
            <w:left w:val="none" w:sz="0" w:space="0" w:color="auto"/>
            <w:bottom w:val="none" w:sz="0" w:space="0" w:color="auto"/>
            <w:right w:val="none" w:sz="0" w:space="0" w:color="auto"/>
          </w:divBdr>
          <w:divsChild>
            <w:div w:id="431442314">
              <w:marLeft w:val="0"/>
              <w:marRight w:val="0"/>
              <w:marTop w:val="0"/>
              <w:marBottom w:val="0"/>
              <w:divBdr>
                <w:top w:val="none" w:sz="0" w:space="0" w:color="auto"/>
                <w:left w:val="none" w:sz="0" w:space="0" w:color="auto"/>
                <w:bottom w:val="none" w:sz="0" w:space="0" w:color="auto"/>
                <w:right w:val="none" w:sz="0" w:space="0" w:color="auto"/>
              </w:divBdr>
            </w:div>
            <w:div w:id="1496723674">
              <w:marLeft w:val="0"/>
              <w:marRight w:val="0"/>
              <w:marTop w:val="0"/>
              <w:marBottom w:val="0"/>
              <w:divBdr>
                <w:top w:val="none" w:sz="0" w:space="0" w:color="auto"/>
                <w:left w:val="none" w:sz="0" w:space="0" w:color="auto"/>
                <w:bottom w:val="none" w:sz="0" w:space="0" w:color="auto"/>
                <w:right w:val="none" w:sz="0" w:space="0" w:color="auto"/>
              </w:divBdr>
            </w:div>
            <w:div w:id="1087187539">
              <w:marLeft w:val="0"/>
              <w:marRight w:val="0"/>
              <w:marTop w:val="0"/>
              <w:marBottom w:val="0"/>
              <w:divBdr>
                <w:top w:val="none" w:sz="0" w:space="0" w:color="auto"/>
                <w:left w:val="none" w:sz="0" w:space="0" w:color="auto"/>
                <w:bottom w:val="none" w:sz="0" w:space="0" w:color="auto"/>
                <w:right w:val="none" w:sz="0" w:space="0" w:color="auto"/>
              </w:divBdr>
            </w:div>
          </w:divsChild>
        </w:div>
        <w:div w:id="331958722">
          <w:marLeft w:val="0"/>
          <w:marRight w:val="0"/>
          <w:marTop w:val="0"/>
          <w:marBottom w:val="0"/>
          <w:divBdr>
            <w:top w:val="none" w:sz="0" w:space="0" w:color="auto"/>
            <w:left w:val="none" w:sz="0" w:space="0" w:color="auto"/>
            <w:bottom w:val="none" w:sz="0" w:space="0" w:color="auto"/>
            <w:right w:val="none" w:sz="0" w:space="0" w:color="auto"/>
          </w:divBdr>
          <w:divsChild>
            <w:div w:id="229852712">
              <w:marLeft w:val="0"/>
              <w:marRight w:val="0"/>
              <w:marTop w:val="0"/>
              <w:marBottom w:val="0"/>
              <w:divBdr>
                <w:top w:val="none" w:sz="0" w:space="0" w:color="auto"/>
                <w:left w:val="none" w:sz="0" w:space="0" w:color="auto"/>
                <w:bottom w:val="none" w:sz="0" w:space="0" w:color="auto"/>
                <w:right w:val="none" w:sz="0" w:space="0" w:color="auto"/>
              </w:divBdr>
            </w:div>
          </w:divsChild>
        </w:div>
        <w:div w:id="1581284442">
          <w:marLeft w:val="0"/>
          <w:marRight w:val="0"/>
          <w:marTop w:val="0"/>
          <w:marBottom w:val="0"/>
          <w:divBdr>
            <w:top w:val="none" w:sz="0" w:space="0" w:color="auto"/>
            <w:left w:val="none" w:sz="0" w:space="0" w:color="auto"/>
            <w:bottom w:val="none" w:sz="0" w:space="0" w:color="auto"/>
            <w:right w:val="none" w:sz="0" w:space="0" w:color="auto"/>
          </w:divBdr>
          <w:divsChild>
            <w:div w:id="983005778">
              <w:marLeft w:val="0"/>
              <w:marRight w:val="0"/>
              <w:marTop w:val="0"/>
              <w:marBottom w:val="0"/>
              <w:divBdr>
                <w:top w:val="none" w:sz="0" w:space="0" w:color="auto"/>
                <w:left w:val="none" w:sz="0" w:space="0" w:color="auto"/>
                <w:bottom w:val="none" w:sz="0" w:space="0" w:color="auto"/>
                <w:right w:val="none" w:sz="0" w:space="0" w:color="auto"/>
              </w:divBdr>
            </w:div>
            <w:div w:id="1023172632">
              <w:marLeft w:val="0"/>
              <w:marRight w:val="0"/>
              <w:marTop w:val="0"/>
              <w:marBottom w:val="0"/>
              <w:divBdr>
                <w:top w:val="none" w:sz="0" w:space="0" w:color="auto"/>
                <w:left w:val="none" w:sz="0" w:space="0" w:color="auto"/>
                <w:bottom w:val="none" w:sz="0" w:space="0" w:color="auto"/>
                <w:right w:val="none" w:sz="0" w:space="0" w:color="auto"/>
              </w:divBdr>
            </w:div>
            <w:div w:id="309597993">
              <w:marLeft w:val="0"/>
              <w:marRight w:val="0"/>
              <w:marTop w:val="0"/>
              <w:marBottom w:val="0"/>
              <w:divBdr>
                <w:top w:val="none" w:sz="0" w:space="0" w:color="auto"/>
                <w:left w:val="none" w:sz="0" w:space="0" w:color="auto"/>
                <w:bottom w:val="none" w:sz="0" w:space="0" w:color="auto"/>
                <w:right w:val="none" w:sz="0" w:space="0" w:color="auto"/>
              </w:divBdr>
            </w:div>
            <w:div w:id="85156065">
              <w:marLeft w:val="0"/>
              <w:marRight w:val="0"/>
              <w:marTop w:val="0"/>
              <w:marBottom w:val="0"/>
              <w:divBdr>
                <w:top w:val="none" w:sz="0" w:space="0" w:color="auto"/>
                <w:left w:val="none" w:sz="0" w:space="0" w:color="auto"/>
                <w:bottom w:val="none" w:sz="0" w:space="0" w:color="auto"/>
                <w:right w:val="none" w:sz="0" w:space="0" w:color="auto"/>
              </w:divBdr>
            </w:div>
            <w:div w:id="742215435">
              <w:marLeft w:val="0"/>
              <w:marRight w:val="0"/>
              <w:marTop w:val="0"/>
              <w:marBottom w:val="0"/>
              <w:divBdr>
                <w:top w:val="none" w:sz="0" w:space="0" w:color="auto"/>
                <w:left w:val="none" w:sz="0" w:space="0" w:color="auto"/>
                <w:bottom w:val="none" w:sz="0" w:space="0" w:color="auto"/>
                <w:right w:val="none" w:sz="0" w:space="0" w:color="auto"/>
              </w:divBdr>
            </w:div>
            <w:div w:id="179004798">
              <w:marLeft w:val="0"/>
              <w:marRight w:val="0"/>
              <w:marTop w:val="0"/>
              <w:marBottom w:val="0"/>
              <w:divBdr>
                <w:top w:val="none" w:sz="0" w:space="0" w:color="auto"/>
                <w:left w:val="none" w:sz="0" w:space="0" w:color="auto"/>
                <w:bottom w:val="none" w:sz="0" w:space="0" w:color="auto"/>
                <w:right w:val="none" w:sz="0" w:space="0" w:color="auto"/>
              </w:divBdr>
            </w:div>
            <w:div w:id="848955908">
              <w:marLeft w:val="0"/>
              <w:marRight w:val="0"/>
              <w:marTop w:val="0"/>
              <w:marBottom w:val="0"/>
              <w:divBdr>
                <w:top w:val="none" w:sz="0" w:space="0" w:color="auto"/>
                <w:left w:val="none" w:sz="0" w:space="0" w:color="auto"/>
                <w:bottom w:val="none" w:sz="0" w:space="0" w:color="auto"/>
                <w:right w:val="none" w:sz="0" w:space="0" w:color="auto"/>
              </w:divBdr>
            </w:div>
            <w:div w:id="1058823255">
              <w:marLeft w:val="0"/>
              <w:marRight w:val="0"/>
              <w:marTop w:val="0"/>
              <w:marBottom w:val="0"/>
              <w:divBdr>
                <w:top w:val="none" w:sz="0" w:space="0" w:color="auto"/>
                <w:left w:val="none" w:sz="0" w:space="0" w:color="auto"/>
                <w:bottom w:val="none" w:sz="0" w:space="0" w:color="auto"/>
                <w:right w:val="none" w:sz="0" w:space="0" w:color="auto"/>
              </w:divBdr>
            </w:div>
            <w:div w:id="2047633290">
              <w:marLeft w:val="0"/>
              <w:marRight w:val="0"/>
              <w:marTop w:val="0"/>
              <w:marBottom w:val="0"/>
              <w:divBdr>
                <w:top w:val="none" w:sz="0" w:space="0" w:color="auto"/>
                <w:left w:val="none" w:sz="0" w:space="0" w:color="auto"/>
                <w:bottom w:val="none" w:sz="0" w:space="0" w:color="auto"/>
                <w:right w:val="none" w:sz="0" w:space="0" w:color="auto"/>
              </w:divBdr>
            </w:div>
            <w:div w:id="1266957133">
              <w:marLeft w:val="0"/>
              <w:marRight w:val="0"/>
              <w:marTop w:val="0"/>
              <w:marBottom w:val="0"/>
              <w:divBdr>
                <w:top w:val="none" w:sz="0" w:space="0" w:color="auto"/>
                <w:left w:val="none" w:sz="0" w:space="0" w:color="auto"/>
                <w:bottom w:val="none" w:sz="0" w:space="0" w:color="auto"/>
                <w:right w:val="none" w:sz="0" w:space="0" w:color="auto"/>
              </w:divBdr>
            </w:div>
            <w:div w:id="81537156">
              <w:marLeft w:val="0"/>
              <w:marRight w:val="0"/>
              <w:marTop w:val="0"/>
              <w:marBottom w:val="0"/>
              <w:divBdr>
                <w:top w:val="none" w:sz="0" w:space="0" w:color="auto"/>
                <w:left w:val="none" w:sz="0" w:space="0" w:color="auto"/>
                <w:bottom w:val="none" w:sz="0" w:space="0" w:color="auto"/>
                <w:right w:val="none" w:sz="0" w:space="0" w:color="auto"/>
              </w:divBdr>
            </w:div>
          </w:divsChild>
        </w:div>
        <w:div w:id="713652260">
          <w:marLeft w:val="0"/>
          <w:marRight w:val="0"/>
          <w:marTop w:val="0"/>
          <w:marBottom w:val="0"/>
          <w:divBdr>
            <w:top w:val="none" w:sz="0" w:space="0" w:color="auto"/>
            <w:left w:val="none" w:sz="0" w:space="0" w:color="auto"/>
            <w:bottom w:val="none" w:sz="0" w:space="0" w:color="auto"/>
            <w:right w:val="none" w:sz="0" w:space="0" w:color="auto"/>
          </w:divBdr>
          <w:divsChild>
            <w:div w:id="835026128">
              <w:marLeft w:val="0"/>
              <w:marRight w:val="0"/>
              <w:marTop w:val="0"/>
              <w:marBottom w:val="0"/>
              <w:divBdr>
                <w:top w:val="none" w:sz="0" w:space="0" w:color="auto"/>
                <w:left w:val="none" w:sz="0" w:space="0" w:color="auto"/>
                <w:bottom w:val="none" w:sz="0" w:space="0" w:color="auto"/>
                <w:right w:val="none" w:sz="0" w:space="0" w:color="auto"/>
              </w:divBdr>
            </w:div>
            <w:div w:id="1615284748">
              <w:marLeft w:val="0"/>
              <w:marRight w:val="0"/>
              <w:marTop w:val="0"/>
              <w:marBottom w:val="0"/>
              <w:divBdr>
                <w:top w:val="none" w:sz="0" w:space="0" w:color="auto"/>
                <w:left w:val="none" w:sz="0" w:space="0" w:color="auto"/>
                <w:bottom w:val="none" w:sz="0" w:space="0" w:color="auto"/>
                <w:right w:val="none" w:sz="0" w:space="0" w:color="auto"/>
              </w:divBdr>
            </w:div>
            <w:div w:id="1635060870">
              <w:marLeft w:val="0"/>
              <w:marRight w:val="0"/>
              <w:marTop w:val="0"/>
              <w:marBottom w:val="0"/>
              <w:divBdr>
                <w:top w:val="none" w:sz="0" w:space="0" w:color="auto"/>
                <w:left w:val="none" w:sz="0" w:space="0" w:color="auto"/>
                <w:bottom w:val="none" w:sz="0" w:space="0" w:color="auto"/>
                <w:right w:val="none" w:sz="0" w:space="0" w:color="auto"/>
              </w:divBdr>
            </w:div>
            <w:div w:id="1877042821">
              <w:marLeft w:val="0"/>
              <w:marRight w:val="0"/>
              <w:marTop w:val="0"/>
              <w:marBottom w:val="0"/>
              <w:divBdr>
                <w:top w:val="none" w:sz="0" w:space="0" w:color="auto"/>
                <w:left w:val="none" w:sz="0" w:space="0" w:color="auto"/>
                <w:bottom w:val="none" w:sz="0" w:space="0" w:color="auto"/>
                <w:right w:val="none" w:sz="0" w:space="0" w:color="auto"/>
              </w:divBdr>
            </w:div>
            <w:div w:id="904996219">
              <w:marLeft w:val="0"/>
              <w:marRight w:val="0"/>
              <w:marTop w:val="0"/>
              <w:marBottom w:val="0"/>
              <w:divBdr>
                <w:top w:val="none" w:sz="0" w:space="0" w:color="auto"/>
                <w:left w:val="none" w:sz="0" w:space="0" w:color="auto"/>
                <w:bottom w:val="none" w:sz="0" w:space="0" w:color="auto"/>
                <w:right w:val="none" w:sz="0" w:space="0" w:color="auto"/>
              </w:divBdr>
            </w:div>
            <w:div w:id="1913269235">
              <w:marLeft w:val="0"/>
              <w:marRight w:val="0"/>
              <w:marTop w:val="0"/>
              <w:marBottom w:val="0"/>
              <w:divBdr>
                <w:top w:val="none" w:sz="0" w:space="0" w:color="auto"/>
                <w:left w:val="none" w:sz="0" w:space="0" w:color="auto"/>
                <w:bottom w:val="none" w:sz="0" w:space="0" w:color="auto"/>
                <w:right w:val="none" w:sz="0" w:space="0" w:color="auto"/>
              </w:divBdr>
            </w:div>
          </w:divsChild>
        </w:div>
        <w:div w:id="1158116163">
          <w:marLeft w:val="0"/>
          <w:marRight w:val="0"/>
          <w:marTop w:val="0"/>
          <w:marBottom w:val="0"/>
          <w:divBdr>
            <w:top w:val="none" w:sz="0" w:space="0" w:color="auto"/>
            <w:left w:val="none" w:sz="0" w:space="0" w:color="auto"/>
            <w:bottom w:val="none" w:sz="0" w:space="0" w:color="auto"/>
            <w:right w:val="none" w:sz="0" w:space="0" w:color="auto"/>
          </w:divBdr>
          <w:divsChild>
            <w:div w:id="1118529339">
              <w:marLeft w:val="0"/>
              <w:marRight w:val="0"/>
              <w:marTop w:val="0"/>
              <w:marBottom w:val="0"/>
              <w:divBdr>
                <w:top w:val="none" w:sz="0" w:space="0" w:color="auto"/>
                <w:left w:val="none" w:sz="0" w:space="0" w:color="auto"/>
                <w:bottom w:val="none" w:sz="0" w:space="0" w:color="auto"/>
                <w:right w:val="none" w:sz="0" w:space="0" w:color="auto"/>
              </w:divBdr>
            </w:div>
            <w:div w:id="1454980821">
              <w:marLeft w:val="0"/>
              <w:marRight w:val="0"/>
              <w:marTop w:val="0"/>
              <w:marBottom w:val="0"/>
              <w:divBdr>
                <w:top w:val="none" w:sz="0" w:space="0" w:color="auto"/>
                <w:left w:val="none" w:sz="0" w:space="0" w:color="auto"/>
                <w:bottom w:val="none" w:sz="0" w:space="0" w:color="auto"/>
                <w:right w:val="none" w:sz="0" w:space="0" w:color="auto"/>
              </w:divBdr>
            </w:div>
            <w:div w:id="405030565">
              <w:marLeft w:val="0"/>
              <w:marRight w:val="0"/>
              <w:marTop w:val="0"/>
              <w:marBottom w:val="0"/>
              <w:divBdr>
                <w:top w:val="none" w:sz="0" w:space="0" w:color="auto"/>
                <w:left w:val="none" w:sz="0" w:space="0" w:color="auto"/>
                <w:bottom w:val="none" w:sz="0" w:space="0" w:color="auto"/>
                <w:right w:val="none" w:sz="0" w:space="0" w:color="auto"/>
              </w:divBdr>
            </w:div>
            <w:div w:id="1237085780">
              <w:marLeft w:val="0"/>
              <w:marRight w:val="0"/>
              <w:marTop w:val="0"/>
              <w:marBottom w:val="0"/>
              <w:divBdr>
                <w:top w:val="none" w:sz="0" w:space="0" w:color="auto"/>
                <w:left w:val="none" w:sz="0" w:space="0" w:color="auto"/>
                <w:bottom w:val="none" w:sz="0" w:space="0" w:color="auto"/>
                <w:right w:val="none" w:sz="0" w:space="0" w:color="auto"/>
              </w:divBdr>
            </w:div>
            <w:div w:id="995887543">
              <w:marLeft w:val="0"/>
              <w:marRight w:val="0"/>
              <w:marTop w:val="0"/>
              <w:marBottom w:val="0"/>
              <w:divBdr>
                <w:top w:val="none" w:sz="0" w:space="0" w:color="auto"/>
                <w:left w:val="none" w:sz="0" w:space="0" w:color="auto"/>
                <w:bottom w:val="none" w:sz="0" w:space="0" w:color="auto"/>
                <w:right w:val="none" w:sz="0" w:space="0" w:color="auto"/>
              </w:divBdr>
            </w:div>
          </w:divsChild>
        </w:div>
        <w:div w:id="24017136">
          <w:marLeft w:val="0"/>
          <w:marRight w:val="0"/>
          <w:marTop w:val="0"/>
          <w:marBottom w:val="0"/>
          <w:divBdr>
            <w:top w:val="none" w:sz="0" w:space="0" w:color="auto"/>
            <w:left w:val="none" w:sz="0" w:space="0" w:color="auto"/>
            <w:bottom w:val="none" w:sz="0" w:space="0" w:color="auto"/>
            <w:right w:val="none" w:sz="0" w:space="0" w:color="auto"/>
          </w:divBdr>
          <w:divsChild>
            <w:div w:id="1788889312">
              <w:marLeft w:val="0"/>
              <w:marRight w:val="0"/>
              <w:marTop w:val="0"/>
              <w:marBottom w:val="0"/>
              <w:divBdr>
                <w:top w:val="none" w:sz="0" w:space="0" w:color="auto"/>
                <w:left w:val="none" w:sz="0" w:space="0" w:color="auto"/>
                <w:bottom w:val="none" w:sz="0" w:space="0" w:color="auto"/>
                <w:right w:val="none" w:sz="0" w:space="0" w:color="auto"/>
              </w:divBdr>
            </w:div>
            <w:div w:id="1685664918">
              <w:marLeft w:val="0"/>
              <w:marRight w:val="0"/>
              <w:marTop w:val="0"/>
              <w:marBottom w:val="0"/>
              <w:divBdr>
                <w:top w:val="none" w:sz="0" w:space="0" w:color="auto"/>
                <w:left w:val="none" w:sz="0" w:space="0" w:color="auto"/>
                <w:bottom w:val="none" w:sz="0" w:space="0" w:color="auto"/>
                <w:right w:val="none" w:sz="0" w:space="0" w:color="auto"/>
              </w:divBdr>
            </w:div>
            <w:div w:id="1796754732">
              <w:marLeft w:val="0"/>
              <w:marRight w:val="0"/>
              <w:marTop w:val="0"/>
              <w:marBottom w:val="0"/>
              <w:divBdr>
                <w:top w:val="none" w:sz="0" w:space="0" w:color="auto"/>
                <w:left w:val="none" w:sz="0" w:space="0" w:color="auto"/>
                <w:bottom w:val="none" w:sz="0" w:space="0" w:color="auto"/>
                <w:right w:val="none" w:sz="0" w:space="0" w:color="auto"/>
              </w:divBdr>
            </w:div>
            <w:div w:id="430707025">
              <w:marLeft w:val="0"/>
              <w:marRight w:val="0"/>
              <w:marTop w:val="0"/>
              <w:marBottom w:val="0"/>
              <w:divBdr>
                <w:top w:val="none" w:sz="0" w:space="0" w:color="auto"/>
                <w:left w:val="none" w:sz="0" w:space="0" w:color="auto"/>
                <w:bottom w:val="none" w:sz="0" w:space="0" w:color="auto"/>
                <w:right w:val="none" w:sz="0" w:space="0" w:color="auto"/>
              </w:divBdr>
            </w:div>
            <w:div w:id="1698115396">
              <w:marLeft w:val="0"/>
              <w:marRight w:val="0"/>
              <w:marTop w:val="0"/>
              <w:marBottom w:val="0"/>
              <w:divBdr>
                <w:top w:val="none" w:sz="0" w:space="0" w:color="auto"/>
                <w:left w:val="none" w:sz="0" w:space="0" w:color="auto"/>
                <w:bottom w:val="none" w:sz="0" w:space="0" w:color="auto"/>
                <w:right w:val="none" w:sz="0" w:space="0" w:color="auto"/>
              </w:divBdr>
            </w:div>
            <w:div w:id="1482306741">
              <w:marLeft w:val="0"/>
              <w:marRight w:val="0"/>
              <w:marTop w:val="0"/>
              <w:marBottom w:val="0"/>
              <w:divBdr>
                <w:top w:val="none" w:sz="0" w:space="0" w:color="auto"/>
                <w:left w:val="none" w:sz="0" w:space="0" w:color="auto"/>
                <w:bottom w:val="none" w:sz="0" w:space="0" w:color="auto"/>
                <w:right w:val="none" w:sz="0" w:space="0" w:color="auto"/>
              </w:divBdr>
            </w:div>
            <w:div w:id="343868002">
              <w:marLeft w:val="0"/>
              <w:marRight w:val="0"/>
              <w:marTop w:val="0"/>
              <w:marBottom w:val="0"/>
              <w:divBdr>
                <w:top w:val="none" w:sz="0" w:space="0" w:color="auto"/>
                <w:left w:val="none" w:sz="0" w:space="0" w:color="auto"/>
                <w:bottom w:val="none" w:sz="0" w:space="0" w:color="auto"/>
                <w:right w:val="none" w:sz="0" w:space="0" w:color="auto"/>
              </w:divBdr>
            </w:div>
          </w:divsChild>
        </w:div>
        <w:div w:id="586232586">
          <w:marLeft w:val="0"/>
          <w:marRight w:val="0"/>
          <w:marTop w:val="0"/>
          <w:marBottom w:val="0"/>
          <w:divBdr>
            <w:top w:val="none" w:sz="0" w:space="0" w:color="auto"/>
            <w:left w:val="none" w:sz="0" w:space="0" w:color="auto"/>
            <w:bottom w:val="none" w:sz="0" w:space="0" w:color="auto"/>
            <w:right w:val="none" w:sz="0" w:space="0" w:color="auto"/>
          </w:divBdr>
          <w:divsChild>
            <w:div w:id="869220307">
              <w:marLeft w:val="0"/>
              <w:marRight w:val="0"/>
              <w:marTop w:val="0"/>
              <w:marBottom w:val="0"/>
              <w:divBdr>
                <w:top w:val="none" w:sz="0" w:space="0" w:color="auto"/>
                <w:left w:val="none" w:sz="0" w:space="0" w:color="auto"/>
                <w:bottom w:val="none" w:sz="0" w:space="0" w:color="auto"/>
                <w:right w:val="none" w:sz="0" w:space="0" w:color="auto"/>
              </w:divBdr>
            </w:div>
          </w:divsChild>
        </w:div>
        <w:div w:id="1576277303">
          <w:marLeft w:val="0"/>
          <w:marRight w:val="0"/>
          <w:marTop w:val="0"/>
          <w:marBottom w:val="0"/>
          <w:divBdr>
            <w:top w:val="none" w:sz="0" w:space="0" w:color="auto"/>
            <w:left w:val="none" w:sz="0" w:space="0" w:color="auto"/>
            <w:bottom w:val="none" w:sz="0" w:space="0" w:color="auto"/>
            <w:right w:val="none" w:sz="0" w:space="0" w:color="auto"/>
          </w:divBdr>
        </w:div>
        <w:div w:id="462116838">
          <w:marLeft w:val="0"/>
          <w:marRight w:val="0"/>
          <w:marTop w:val="0"/>
          <w:marBottom w:val="0"/>
          <w:divBdr>
            <w:top w:val="none" w:sz="0" w:space="0" w:color="auto"/>
            <w:left w:val="none" w:sz="0" w:space="0" w:color="auto"/>
            <w:bottom w:val="none" w:sz="0" w:space="0" w:color="auto"/>
            <w:right w:val="none" w:sz="0" w:space="0" w:color="auto"/>
          </w:divBdr>
          <w:divsChild>
            <w:div w:id="735511852">
              <w:marLeft w:val="0"/>
              <w:marRight w:val="0"/>
              <w:marTop w:val="0"/>
              <w:marBottom w:val="0"/>
              <w:divBdr>
                <w:top w:val="none" w:sz="0" w:space="0" w:color="auto"/>
                <w:left w:val="none" w:sz="0" w:space="0" w:color="auto"/>
                <w:bottom w:val="none" w:sz="0" w:space="0" w:color="auto"/>
                <w:right w:val="none" w:sz="0" w:space="0" w:color="auto"/>
              </w:divBdr>
            </w:div>
            <w:div w:id="2132434819">
              <w:marLeft w:val="0"/>
              <w:marRight w:val="0"/>
              <w:marTop w:val="0"/>
              <w:marBottom w:val="0"/>
              <w:divBdr>
                <w:top w:val="none" w:sz="0" w:space="0" w:color="auto"/>
                <w:left w:val="none" w:sz="0" w:space="0" w:color="auto"/>
                <w:bottom w:val="none" w:sz="0" w:space="0" w:color="auto"/>
                <w:right w:val="none" w:sz="0" w:space="0" w:color="auto"/>
              </w:divBdr>
            </w:div>
            <w:div w:id="967785483">
              <w:marLeft w:val="0"/>
              <w:marRight w:val="0"/>
              <w:marTop w:val="0"/>
              <w:marBottom w:val="0"/>
              <w:divBdr>
                <w:top w:val="none" w:sz="0" w:space="0" w:color="auto"/>
                <w:left w:val="none" w:sz="0" w:space="0" w:color="auto"/>
                <w:bottom w:val="none" w:sz="0" w:space="0" w:color="auto"/>
                <w:right w:val="none" w:sz="0" w:space="0" w:color="auto"/>
              </w:divBdr>
            </w:div>
            <w:div w:id="210770006">
              <w:marLeft w:val="0"/>
              <w:marRight w:val="0"/>
              <w:marTop w:val="0"/>
              <w:marBottom w:val="0"/>
              <w:divBdr>
                <w:top w:val="none" w:sz="0" w:space="0" w:color="auto"/>
                <w:left w:val="none" w:sz="0" w:space="0" w:color="auto"/>
                <w:bottom w:val="none" w:sz="0" w:space="0" w:color="auto"/>
                <w:right w:val="none" w:sz="0" w:space="0" w:color="auto"/>
              </w:divBdr>
            </w:div>
          </w:divsChild>
        </w:div>
        <w:div w:id="819083031">
          <w:marLeft w:val="0"/>
          <w:marRight w:val="0"/>
          <w:marTop w:val="0"/>
          <w:marBottom w:val="0"/>
          <w:divBdr>
            <w:top w:val="none" w:sz="0" w:space="0" w:color="auto"/>
            <w:left w:val="none" w:sz="0" w:space="0" w:color="auto"/>
            <w:bottom w:val="none" w:sz="0" w:space="0" w:color="auto"/>
            <w:right w:val="none" w:sz="0" w:space="0" w:color="auto"/>
          </w:divBdr>
          <w:divsChild>
            <w:div w:id="472599916">
              <w:marLeft w:val="0"/>
              <w:marRight w:val="0"/>
              <w:marTop w:val="0"/>
              <w:marBottom w:val="0"/>
              <w:divBdr>
                <w:top w:val="none" w:sz="0" w:space="0" w:color="auto"/>
                <w:left w:val="none" w:sz="0" w:space="0" w:color="auto"/>
                <w:bottom w:val="none" w:sz="0" w:space="0" w:color="auto"/>
                <w:right w:val="none" w:sz="0" w:space="0" w:color="auto"/>
              </w:divBdr>
            </w:div>
            <w:div w:id="1390222649">
              <w:marLeft w:val="0"/>
              <w:marRight w:val="0"/>
              <w:marTop w:val="0"/>
              <w:marBottom w:val="0"/>
              <w:divBdr>
                <w:top w:val="none" w:sz="0" w:space="0" w:color="auto"/>
                <w:left w:val="none" w:sz="0" w:space="0" w:color="auto"/>
                <w:bottom w:val="none" w:sz="0" w:space="0" w:color="auto"/>
                <w:right w:val="none" w:sz="0" w:space="0" w:color="auto"/>
              </w:divBdr>
            </w:div>
          </w:divsChild>
        </w:div>
        <w:div w:id="2020808915">
          <w:marLeft w:val="0"/>
          <w:marRight w:val="0"/>
          <w:marTop w:val="0"/>
          <w:marBottom w:val="0"/>
          <w:divBdr>
            <w:top w:val="none" w:sz="0" w:space="0" w:color="auto"/>
            <w:left w:val="none" w:sz="0" w:space="0" w:color="auto"/>
            <w:bottom w:val="none" w:sz="0" w:space="0" w:color="auto"/>
            <w:right w:val="none" w:sz="0" w:space="0" w:color="auto"/>
          </w:divBdr>
        </w:div>
        <w:div w:id="2033339013">
          <w:marLeft w:val="0"/>
          <w:marRight w:val="0"/>
          <w:marTop w:val="0"/>
          <w:marBottom w:val="0"/>
          <w:divBdr>
            <w:top w:val="none" w:sz="0" w:space="0" w:color="auto"/>
            <w:left w:val="none" w:sz="0" w:space="0" w:color="auto"/>
            <w:bottom w:val="none" w:sz="0" w:space="0" w:color="auto"/>
            <w:right w:val="none" w:sz="0" w:space="0" w:color="auto"/>
          </w:divBdr>
          <w:divsChild>
            <w:div w:id="465927270">
              <w:marLeft w:val="0"/>
              <w:marRight w:val="0"/>
              <w:marTop w:val="0"/>
              <w:marBottom w:val="0"/>
              <w:divBdr>
                <w:top w:val="none" w:sz="0" w:space="0" w:color="auto"/>
                <w:left w:val="none" w:sz="0" w:space="0" w:color="auto"/>
                <w:bottom w:val="none" w:sz="0" w:space="0" w:color="auto"/>
                <w:right w:val="none" w:sz="0" w:space="0" w:color="auto"/>
              </w:divBdr>
            </w:div>
            <w:div w:id="2027906671">
              <w:marLeft w:val="0"/>
              <w:marRight w:val="0"/>
              <w:marTop w:val="0"/>
              <w:marBottom w:val="0"/>
              <w:divBdr>
                <w:top w:val="none" w:sz="0" w:space="0" w:color="auto"/>
                <w:left w:val="none" w:sz="0" w:space="0" w:color="auto"/>
                <w:bottom w:val="none" w:sz="0" w:space="0" w:color="auto"/>
                <w:right w:val="none" w:sz="0" w:space="0" w:color="auto"/>
              </w:divBdr>
            </w:div>
            <w:div w:id="1569339832">
              <w:marLeft w:val="0"/>
              <w:marRight w:val="0"/>
              <w:marTop w:val="0"/>
              <w:marBottom w:val="0"/>
              <w:divBdr>
                <w:top w:val="none" w:sz="0" w:space="0" w:color="auto"/>
                <w:left w:val="none" w:sz="0" w:space="0" w:color="auto"/>
                <w:bottom w:val="none" w:sz="0" w:space="0" w:color="auto"/>
                <w:right w:val="none" w:sz="0" w:space="0" w:color="auto"/>
              </w:divBdr>
            </w:div>
            <w:div w:id="1791628699">
              <w:marLeft w:val="0"/>
              <w:marRight w:val="0"/>
              <w:marTop w:val="0"/>
              <w:marBottom w:val="0"/>
              <w:divBdr>
                <w:top w:val="none" w:sz="0" w:space="0" w:color="auto"/>
                <w:left w:val="none" w:sz="0" w:space="0" w:color="auto"/>
                <w:bottom w:val="none" w:sz="0" w:space="0" w:color="auto"/>
                <w:right w:val="none" w:sz="0" w:space="0" w:color="auto"/>
              </w:divBdr>
            </w:div>
          </w:divsChild>
        </w:div>
        <w:div w:id="881868069">
          <w:marLeft w:val="0"/>
          <w:marRight w:val="0"/>
          <w:marTop w:val="0"/>
          <w:marBottom w:val="0"/>
          <w:divBdr>
            <w:top w:val="none" w:sz="0" w:space="0" w:color="auto"/>
            <w:left w:val="none" w:sz="0" w:space="0" w:color="auto"/>
            <w:bottom w:val="none" w:sz="0" w:space="0" w:color="auto"/>
            <w:right w:val="none" w:sz="0" w:space="0" w:color="auto"/>
          </w:divBdr>
          <w:divsChild>
            <w:div w:id="1493569488">
              <w:marLeft w:val="0"/>
              <w:marRight w:val="0"/>
              <w:marTop w:val="0"/>
              <w:marBottom w:val="0"/>
              <w:divBdr>
                <w:top w:val="none" w:sz="0" w:space="0" w:color="auto"/>
                <w:left w:val="none" w:sz="0" w:space="0" w:color="auto"/>
                <w:bottom w:val="none" w:sz="0" w:space="0" w:color="auto"/>
                <w:right w:val="none" w:sz="0" w:space="0" w:color="auto"/>
              </w:divBdr>
            </w:div>
            <w:div w:id="751587622">
              <w:marLeft w:val="0"/>
              <w:marRight w:val="0"/>
              <w:marTop w:val="0"/>
              <w:marBottom w:val="0"/>
              <w:divBdr>
                <w:top w:val="none" w:sz="0" w:space="0" w:color="auto"/>
                <w:left w:val="none" w:sz="0" w:space="0" w:color="auto"/>
                <w:bottom w:val="none" w:sz="0" w:space="0" w:color="auto"/>
                <w:right w:val="none" w:sz="0" w:space="0" w:color="auto"/>
              </w:divBdr>
            </w:div>
            <w:div w:id="1479952230">
              <w:marLeft w:val="0"/>
              <w:marRight w:val="0"/>
              <w:marTop w:val="0"/>
              <w:marBottom w:val="0"/>
              <w:divBdr>
                <w:top w:val="none" w:sz="0" w:space="0" w:color="auto"/>
                <w:left w:val="none" w:sz="0" w:space="0" w:color="auto"/>
                <w:bottom w:val="none" w:sz="0" w:space="0" w:color="auto"/>
                <w:right w:val="none" w:sz="0" w:space="0" w:color="auto"/>
              </w:divBdr>
            </w:div>
            <w:div w:id="984699117">
              <w:marLeft w:val="0"/>
              <w:marRight w:val="0"/>
              <w:marTop w:val="0"/>
              <w:marBottom w:val="0"/>
              <w:divBdr>
                <w:top w:val="none" w:sz="0" w:space="0" w:color="auto"/>
                <w:left w:val="none" w:sz="0" w:space="0" w:color="auto"/>
                <w:bottom w:val="none" w:sz="0" w:space="0" w:color="auto"/>
                <w:right w:val="none" w:sz="0" w:space="0" w:color="auto"/>
              </w:divBdr>
            </w:div>
            <w:div w:id="1099956742">
              <w:marLeft w:val="0"/>
              <w:marRight w:val="0"/>
              <w:marTop w:val="0"/>
              <w:marBottom w:val="0"/>
              <w:divBdr>
                <w:top w:val="none" w:sz="0" w:space="0" w:color="auto"/>
                <w:left w:val="none" w:sz="0" w:space="0" w:color="auto"/>
                <w:bottom w:val="none" w:sz="0" w:space="0" w:color="auto"/>
                <w:right w:val="none" w:sz="0" w:space="0" w:color="auto"/>
              </w:divBdr>
            </w:div>
            <w:div w:id="418872924">
              <w:marLeft w:val="0"/>
              <w:marRight w:val="0"/>
              <w:marTop w:val="0"/>
              <w:marBottom w:val="0"/>
              <w:divBdr>
                <w:top w:val="none" w:sz="0" w:space="0" w:color="auto"/>
                <w:left w:val="none" w:sz="0" w:space="0" w:color="auto"/>
                <w:bottom w:val="none" w:sz="0" w:space="0" w:color="auto"/>
                <w:right w:val="none" w:sz="0" w:space="0" w:color="auto"/>
              </w:divBdr>
            </w:div>
          </w:divsChild>
        </w:div>
        <w:div w:id="1685941345">
          <w:marLeft w:val="0"/>
          <w:marRight w:val="0"/>
          <w:marTop w:val="0"/>
          <w:marBottom w:val="0"/>
          <w:divBdr>
            <w:top w:val="none" w:sz="0" w:space="0" w:color="auto"/>
            <w:left w:val="none" w:sz="0" w:space="0" w:color="auto"/>
            <w:bottom w:val="none" w:sz="0" w:space="0" w:color="auto"/>
            <w:right w:val="none" w:sz="0" w:space="0" w:color="auto"/>
          </w:divBdr>
          <w:divsChild>
            <w:div w:id="805468646">
              <w:marLeft w:val="0"/>
              <w:marRight w:val="0"/>
              <w:marTop w:val="0"/>
              <w:marBottom w:val="0"/>
              <w:divBdr>
                <w:top w:val="none" w:sz="0" w:space="0" w:color="auto"/>
                <w:left w:val="none" w:sz="0" w:space="0" w:color="auto"/>
                <w:bottom w:val="none" w:sz="0" w:space="0" w:color="auto"/>
                <w:right w:val="none" w:sz="0" w:space="0" w:color="auto"/>
              </w:divBdr>
            </w:div>
            <w:div w:id="523447565">
              <w:marLeft w:val="0"/>
              <w:marRight w:val="0"/>
              <w:marTop w:val="0"/>
              <w:marBottom w:val="0"/>
              <w:divBdr>
                <w:top w:val="none" w:sz="0" w:space="0" w:color="auto"/>
                <w:left w:val="none" w:sz="0" w:space="0" w:color="auto"/>
                <w:bottom w:val="none" w:sz="0" w:space="0" w:color="auto"/>
                <w:right w:val="none" w:sz="0" w:space="0" w:color="auto"/>
              </w:divBdr>
            </w:div>
          </w:divsChild>
        </w:div>
        <w:div w:id="464547590">
          <w:marLeft w:val="0"/>
          <w:marRight w:val="0"/>
          <w:marTop w:val="0"/>
          <w:marBottom w:val="0"/>
          <w:divBdr>
            <w:top w:val="none" w:sz="0" w:space="0" w:color="auto"/>
            <w:left w:val="none" w:sz="0" w:space="0" w:color="auto"/>
            <w:bottom w:val="none" w:sz="0" w:space="0" w:color="auto"/>
            <w:right w:val="none" w:sz="0" w:space="0" w:color="auto"/>
          </w:divBdr>
          <w:divsChild>
            <w:div w:id="1312910238">
              <w:marLeft w:val="0"/>
              <w:marRight w:val="0"/>
              <w:marTop w:val="0"/>
              <w:marBottom w:val="0"/>
              <w:divBdr>
                <w:top w:val="none" w:sz="0" w:space="0" w:color="auto"/>
                <w:left w:val="none" w:sz="0" w:space="0" w:color="auto"/>
                <w:bottom w:val="none" w:sz="0" w:space="0" w:color="auto"/>
                <w:right w:val="none" w:sz="0" w:space="0" w:color="auto"/>
              </w:divBdr>
            </w:div>
            <w:div w:id="1367559271">
              <w:marLeft w:val="0"/>
              <w:marRight w:val="0"/>
              <w:marTop w:val="0"/>
              <w:marBottom w:val="0"/>
              <w:divBdr>
                <w:top w:val="none" w:sz="0" w:space="0" w:color="auto"/>
                <w:left w:val="none" w:sz="0" w:space="0" w:color="auto"/>
                <w:bottom w:val="none" w:sz="0" w:space="0" w:color="auto"/>
                <w:right w:val="none" w:sz="0" w:space="0" w:color="auto"/>
              </w:divBdr>
            </w:div>
          </w:divsChild>
        </w:div>
        <w:div w:id="2121366296">
          <w:marLeft w:val="0"/>
          <w:marRight w:val="0"/>
          <w:marTop w:val="0"/>
          <w:marBottom w:val="0"/>
          <w:divBdr>
            <w:top w:val="none" w:sz="0" w:space="0" w:color="auto"/>
            <w:left w:val="none" w:sz="0" w:space="0" w:color="auto"/>
            <w:bottom w:val="none" w:sz="0" w:space="0" w:color="auto"/>
            <w:right w:val="none" w:sz="0" w:space="0" w:color="auto"/>
          </w:divBdr>
          <w:divsChild>
            <w:div w:id="1846554659">
              <w:marLeft w:val="0"/>
              <w:marRight w:val="0"/>
              <w:marTop w:val="0"/>
              <w:marBottom w:val="0"/>
              <w:divBdr>
                <w:top w:val="none" w:sz="0" w:space="0" w:color="auto"/>
                <w:left w:val="none" w:sz="0" w:space="0" w:color="auto"/>
                <w:bottom w:val="none" w:sz="0" w:space="0" w:color="auto"/>
                <w:right w:val="none" w:sz="0" w:space="0" w:color="auto"/>
              </w:divBdr>
            </w:div>
            <w:div w:id="1189756525">
              <w:marLeft w:val="0"/>
              <w:marRight w:val="0"/>
              <w:marTop w:val="0"/>
              <w:marBottom w:val="0"/>
              <w:divBdr>
                <w:top w:val="none" w:sz="0" w:space="0" w:color="auto"/>
                <w:left w:val="none" w:sz="0" w:space="0" w:color="auto"/>
                <w:bottom w:val="none" w:sz="0" w:space="0" w:color="auto"/>
                <w:right w:val="none" w:sz="0" w:space="0" w:color="auto"/>
              </w:divBdr>
            </w:div>
          </w:divsChild>
        </w:div>
        <w:div w:id="1647011177">
          <w:marLeft w:val="0"/>
          <w:marRight w:val="0"/>
          <w:marTop w:val="0"/>
          <w:marBottom w:val="0"/>
          <w:divBdr>
            <w:top w:val="none" w:sz="0" w:space="0" w:color="auto"/>
            <w:left w:val="none" w:sz="0" w:space="0" w:color="auto"/>
            <w:bottom w:val="none" w:sz="0" w:space="0" w:color="auto"/>
            <w:right w:val="none" w:sz="0" w:space="0" w:color="auto"/>
          </w:divBdr>
          <w:divsChild>
            <w:div w:id="1861624720">
              <w:marLeft w:val="0"/>
              <w:marRight w:val="0"/>
              <w:marTop w:val="0"/>
              <w:marBottom w:val="0"/>
              <w:divBdr>
                <w:top w:val="none" w:sz="0" w:space="0" w:color="auto"/>
                <w:left w:val="none" w:sz="0" w:space="0" w:color="auto"/>
                <w:bottom w:val="none" w:sz="0" w:space="0" w:color="auto"/>
                <w:right w:val="none" w:sz="0" w:space="0" w:color="auto"/>
              </w:divBdr>
            </w:div>
          </w:divsChild>
        </w:div>
        <w:div w:id="1043821619">
          <w:marLeft w:val="0"/>
          <w:marRight w:val="0"/>
          <w:marTop w:val="0"/>
          <w:marBottom w:val="0"/>
          <w:divBdr>
            <w:top w:val="none" w:sz="0" w:space="0" w:color="auto"/>
            <w:left w:val="none" w:sz="0" w:space="0" w:color="auto"/>
            <w:bottom w:val="none" w:sz="0" w:space="0" w:color="auto"/>
            <w:right w:val="none" w:sz="0" w:space="0" w:color="auto"/>
          </w:divBdr>
          <w:divsChild>
            <w:div w:id="209150507">
              <w:marLeft w:val="0"/>
              <w:marRight w:val="0"/>
              <w:marTop w:val="0"/>
              <w:marBottom w:val="0"/>
              <w:divBdr>
                <w:top w:val="none" w:sz="0" w:space="0" w:color="auto"/>
                <w:left w:val="none" w:sz="0" w:space="0" w:color="auto"/>
                <w:bottom w:val="none" w:sz="0" w:space="0" w:color="auto"/>
                <w:right w:val="none" w:sz="0" w:space="0" w:color="auto"/>
              </w:divBdr>
            </w:div>
          </w:divsChild>
        </w:div>
        <w:div w:id="1825315398">
          <w:marLeft w:val="0"/>
          <w:marRight w:val="0"/>
          <w:marTop w:val="0"/>
          <w:marBottom w:val="0"/>
          <w:divBdr>
            <w:top w:val="none" w:sz="0" w:space="0" w:color="auto"/>
            <w:left w:val="none" w:sz="0" w:space="0" w:color="auto"/>
            <w:bottom w:val="none" w:sz="0" w:space="0" w:color="auto"/>
            <w:right w:val="none" w:sz="0" w:space="0" w:color="auto"/>
          </w:divBdr>
          <w:divsChild>
            <w:div w:id="1967732887">
              <w:marLeft w:val="0"/>
              <w:marRight w:val="0"/>
              <w:marTop w:val="0"/>
              <w:marBottom w:val="0"/>
              <w:divBdr>
                <w:top w:val="none" w:sz="0" w:space="0" w:color="auto"/>
                <w:left w:val="none" w:sz="0" w:space="0" w:color="auto"/>
                <w:bottom w:val="none" w:sz="0" w:space="0" w:color="auto"/>
                <w:right w:val="none" w:sz="0" w:space="0" w:color="auto"/>
              </w:divBdr>
            </w:div>
            <w:div w:id="218905220">
              <w:marLeft w:val="0"/>
              <w:marRight w:val="0"/>
              <w:marTop w:val="0"/>
              <w:marBottom w:val="0"/>
              <w:divBdr>
                <w:top w:val="none" w:sz="0" w:space="0" w:color="auto"/>
                <w:left w:val="none" w:sz="0" w:space="0" w:color="auto"/>
                <w:bottom w:val="none" w:sz="0" w:space="0" w:color="auto"/>
                <w:right w:val="none" w:sz="0" w:space="0" w:color="auto"/>
              </w:divBdr>
            </w:div>
          </w:divsChild>
        </w:div>
        <w:div w:id="156116855">
          <w:marLeft w:val="0"/>
          <w:marRight w:val="0"/>
          <w:marTop w:val="0"/>
          <w:marBottom w:val="0"/>
          <w:divBdr>
            <w:top w:val="none" w:sz="0" w:space="0" w:color="auto"/>
            <w:left w:val="none" w:sz="0" w:space="0" w:color="auto"/>
            <w:bottom w:val="none" w:sz="0" w:space="0" w:color="auto"/>
            <w:right w:val="none" w:sz="0" w:space="0" w:color="auto"/>
          </w:divBdr>
        </w:div>
        <w:div w:id="347996731">
          <w:marLeft w:val="0"/>
          <w:marRight w:val="0"/>
          <w:marTop w:val="0"/>
          <w:marBottom w:val="0"/>
          <w:divBdr>
            <w:top w:val="none" w:sz="0" w:space="0" w:color="auto"/>
            <w:left w:val="none" w:sz="0" w:space="0" w:color="auto"/>
            <w:bottom w:val="none" w:sz="0" w:space="0" w:color="auto"/>
            <w:right w:val="none" w:sz="0" w:space="0" w:color="auto"/>
          </w:divBdr>
          <w:divsChild>
            <w:div w:id="2090492835">
              <w:marLeft w:val="0"/>
              <w:marRight w:val="0"/>
              <w:marTop w:val="0"/>
              <w:marBottom w:val="0"/>
              <w:divBdr>
                <w:top w:val="none" w:sz="0" w:space="0" w:color="auto"/>
                <w:left w:val="none" w:sz="0" w:space="0" w:color="auto"/>
                <w:bottom w:val="none" w:sz="0" w:space="0" w:color="auto"/>
                <w:right w:val="none" w:sz="0" w:space="0" w:color="auto"/>
              </w:divBdr>
            </w:div>
            <w:div w:id="1079525780">
              <w:marLeft w:val="0"/>
              <w:marRight w:val="0"/>
              <w:marTop w:val="0"/>
              <w:marBottom w:val="0"/>
              <w:divBdr>
                <w:top w:val="none" w:sz="0" w:space="0" w:color="auto"/>
                <w:left w:val="none" w:sz="0" w:space="0" w:color="auto"/>
                <w:bottom w:val="none" w:sz="0" w:space="0" w:color="auto"/>
                <w:right w:val="none" w:sz="0" w:space="0" w:color="auto"/>
              </w:divBdr>
            </w:div>
            <w:div w:id="655231244">
              <w:marLeft w:val="0"/>
              <w:marRight w:val="0"/>
              <w:marTop w:val="0"/>
              <w:marBottom w:val="0"/>
              <w:divBdr>
                <w:top w:val="none" w:sz="0" w:space="0" w:color="auto"/>
                <w:left w:val="none" w:sz="0" w:space="0" w:color="auto"/>
                <w:bottom w:val="none" w:sz="0" w:space="0" w:color="auto"/>
                <w:right w:val="none" w:sz="0" w:space="0" w:color="auto"/>
              </w:divBdr>
            </w:div>
          </w:divsChild>
        </w:div>
        <w:div w:id="1962764350">
          <w:marLeft w:val="0"/>
          <w:marRight w:val="0"/>
          <w:marTop w:val="0"/>
          <w:marBottom w:val="0"/>
          <w:divBdr>
            <w:top w:val="none" w:sz="0" w:space="0" w:color="auto"/>
            <w:left w:val="none" w:sz="0" w:space="0" w:color="auto"/>
            <w:bottom w:val="none" w:sz="0" w:space="0" w:color="auto"/>
            <w:right w:val="none" w:sz="0" w:space="0" w:color="auto"/>
          </w:divBdr>
          <w:divsChild>
            <w:div w:id="130949277">
              <w:marLeft w:val="0"/>
              <w:marRight w:val="0"/>
              <w:marTop w:val="0"/>
              <w:marBottom w:val="0"/>
              <w:divBdr>
                <w:top w:val="none" w:sz="0" w:space="0" w:color="auto"/>
                <w:left w:val="none" w:sz="0" w:space="0" w:color="auto"/>
                <w:bottom w:val="none" w:sz="0" w:space="0" w:color="auto"/>
                <w:right w:val="none" w:sz="0" w:space="0" w:color="auto"/>
              </w:divBdr>
            </w:div>
            <w:div w:id="1149441929">
              <w:marLeft w:val="0"/>
              <w:marRight w:val="0"/>
              <w:marTop w:val="0"/>
              <w:marBottom w:val="0"/>
              <w:divBdr>
                <w:top w:val="none" w:sz="0" w:space="0" w:color="auto"/>
                <w:left w:val="none" w:sz="0" w:space="0" w:color="auto"/>
                <w:bottom w:val="none" w:sz="0" w:space="0" w:color="auto"/>
                <w:right w:val="none" w:sz="0" w:space="0" w:color="auto"/>
              </w:divBdr>
            </w:div>
          </w:divsChild>
        </w:div>
        <w:div w:id="438332971">
          <w:marLeft w:val="0"/>
          <w:marRight w:val="0"/>
          <w:marTop w:val="0"/>
          <w:marBottom w:val="0"/>
          <w:divBdr>
            <w:top w:val="none" w:sz="0" w:space="0" w:color="auto"/>
            <w:left w:val="none" w:sz="0" w:space="0" w:color="auto"/>
            <w:bottom w:val="none" w:sz="0" w:space="0" w:color="auto"/>
            <w:right w:val="none" w:sz="0" w:space="0" w:color="auto"/>
          </w:divBdr>
        </w:div>
        <w:div w:id="215555234">
          <w:marLeft w:val="0"/>
          <w:marRight w:val="0"/>
          <w:marTop w:val="0"/>
          <w:marBottom w:val="0"/>
          <w:divBdr>
            <w:top w:val="none" w:sz="0" w:space="0" w:color="auto"/>
            <w:left w:val="none" w:sz="0" w:space="0" w:color="auto"/>
            <w:bottom w:val="none" w:sz="0" w:space="0" w:color="auto"/>
            <w:right w:val="none" w:sz="0" w:space="0" w:color="auto"/>
          </w:divBdr>
        </w:div>
        <w:div w:id="343896965">
          <w:marLeft w:val="0"/>
          <w:marRight w:val="0"/>
          <w:marTop w:val="0"/>
          <w:marBottom w:val="0"/>
          <w:divBdr>
            <w:top w:val="none" w:sz="0" w:space="0" w:color="auto"/>
            <w:left w:val="none" w:sz="0" w:space="0" w:color="auto"/>
            <w:bottom w:val="none" w:sz="0" w:space="0" w:color="auto"/>
            <w:right w:val="none" w:sz="0" w:space="0" w:color="auto"/>
          </w:divBdr>
        </w:div>
        <w:div w:id="1637683898">
          <w:marLeft w:val="0"/>
          <w:marRight w:val="0"/>
          <w:marTop w:val="0"/>
          <w:marBottom w:val="0"/>
          <w:divBdr>
            <w:top w:val="none" w:sz="0" w:space="0" w:color="auto"/>
            <w:left w:val="none" w:sz="0" w:space="0" w:color="auto"/>
            <w:bottom w:val="none" w:sz="0" w:space="0" w:color="auto"/>
            <w:right w:val="none" w:sz="0" w:space="0" w:color="auto"/>
          </w:divBdr>
          <w:divsChild>
            <w:div w:id="1083377185">
              <w:marLeft w:val="0"/>
              <w:marRight w:val="0"/>
              <w:marTop w:val="0"/>
              <w:marBottom w:val="0"/>
              <w:divBdr>
                <w:top w:val="none" w:sz="0" w:space="0" w:color="auto"/>
                <w:left w:val="none" w:sz="0" w:space="0" w:color="auto"/>
                <w:bottom w:val="none" w:sz="0" w:space="0" w:color="auto"/>
                <w:right w:val="none" w:sz="0" w:space="0" w:color="auto"/>
              </w:divBdr>
            </w:div>
            <w:div w:id="2046517976">
              <w:marLeft w:val="0"/>
              <w:marRight w:val="0"/>
              <w:marTop w:val="0"/>
              <w:marBottom w:val="0"/>
              <w:divBdr>
                <w:top w:val="none" w:sz="0" w:space="0" w:color="auto"/>
                <w:left w:val="none" w:sz="0" w:space="0" w:color="auto"/>
                <w:bottom w:val="none" w:sz="0" w:space="0" w:color="auto"/>
                <w:right w:val="none" w:sz="0" w:space="0" w:color="auto"/>
              </w:divBdr>
            </w:div>
            <w:div w:id="240334287">
              <w:marLeft w:val="0"/>
              <w:marRight w:val="0"/>
              <w:marTop w:val="0"/>
              <w:marBottom w:val="0"/>
              <w:divBdr>
                <w:top w:val="none" w:sz="0" w:space="0" w:color="auto"/>
                <w:left w:val="none" w:sz="0" w:space="0" w:color="auto"/>
                <w:bottom w:val="none" w:sz="0" w:space="0" w:color="auto"/>
                <w:right w:val="none" w:sz="0" w:space="0" w:color="auto"/>
              </w:divBdr>
            </w:div>
          </w:divsChild>
        </w:div>
        <w:div w:id="1632327464">
          <w:marLeft w:val="0"/>
          <w:marRight w:val="0"/>
          <w:marTop w:val="0"/>
          <w:marBottom w:val="0"/>
          <w:divBdr>
            <w:top w:val="none" w:sz="0" w:space="0" w:color="auto"/>
            <w:left w:val="none" w:sz="0" w:space="0" w:color="auto"/>
            <w:bottom w:val="none" w:sz="0" w:space="0" w:color="auto"/>
            <w:right w:val="none" w:sz="0" w:space="0" w:color="auto"/>
          </w:divBdr>
          <w:divsChild>
            <w:div w:id="1756437661">
              <w:marLeft w:val="0"/>
              <w:marRight w:val="0"/>
              <w:marTop w:val="0"/>
              <w:marBottom w:val="0"/>
              <w:divBdr>
                <w:top w:val="none" w:sz="0" w:space="0" w:color="auto"/>
                <w:left w:val="none" w:sz="0" w:space="0" w:color="auto"/>
                <w:bottom w:val="none" w:sz="0" w:space="0" w:color="auto"/>
                <w:right w:val="none" w:sz="0" w:space="0" w:color="auto"/>
              </w:divBdr>
            </w:div>
            <w:div w:id="1086220604">
              <w:marLeft w:val="0"/>
              <w:marRight w:val="0"/>
              <w:marTop w:val="0"/>
              <w:marBottom w:val="0"/>
              <w:divBdr>
                <w:top w:val="none" w:sz="0" w:space="0" w:color="auto"/>
                <w:left w:val="none" w:sz="0" w:space="0" w:color="auto"/>
                <w:bottom w:val="none" w:sz="0" w:space="0" w:color="auto"/>
                <w:right w:val="none" w:sz="0" w:space="0" w:color="auto"/>
              </w:divBdr>
            </w:div>
            <w:div w:id="331419012">
              <w:marLeft w:val="0"/>
              <w:marRight w:val="0"/>
              <w:marTop w:val="0"/>
              <w:marBottom w:val="0"/>
              <w:divBdr>
                <w:top w:val="none" w:sz="0" w:space="0" w:color="auto"/>
                <w:left w:val="none" w:sz="0" w:space="0" w:color="auto"/>
                <w:bottom w:val="none" w:sz="0" w:space="0" w:color="auto"/>
                <w:right w:val="none" w:sz="0" w:space="0" w:color="auto"/>
              </w:divBdr>
            </w:div>
            <w:div w:id="2013528847">
              <w:marLeft w:val="0"/>
              <w:marRight w:val="0"/>
              <w:marTop w:val="0"/>
              <w:marBottom w:val="0"/>
              <w:divBdr>
                <w:top w:val="none" w:sz="0" w:space="0" w:color="auto"/>
                <w:left w:val="none" w:sz="0" w:space="0" w:color="auto"/>
                <w:bottom w:val="none" w:sz="0" w:space="0" w:color="auto"/>
                <w:right w:val="none" w:sz="0" w:space="0" w:color="auto"/>
              </w:divBdr>
            </w:div>
          </w:divsChild>
        </w:div>
        <w:div w:id="497232700">
          <w:marLeft w:val="0"/>
          <w:marRight w:val="0"/>
          <w:marTop w:val="0"/>
          <w:marBottom w:val="0"/>
          <w:divBdr>
            <w:top w:val="none" w:sz="0" w:space="0" w:color="auto"/>
            <w:left w:val="none" w:sz="0" w:space="0" w:color="auto"/>
            <w:bottom w:val="none" w:sz="0" w:space="0" w:color="auto"/>
            <w:right w:val="none" w:sz="0" w:space="0" w:color="auto"/>
          </w:divBdr>
          <w:divsChild>
            <w:div w:id="1078018009">
              <w:marLeft w:val="0"/>
              <w:marRight w:val="0"/>
              <w:marTop w:val="0"/>
              <w:marBottom w:val="0"/>
              <w:divBdr>
                <w:top w:val="none" w:sz="0" w:space="0" w:color="auto"/>
                <w:left w:val="none" w:sz="0" w:space="0" w:color="auto"/>
                <w:bottom w:val="none" w:sz="0" w:space="0" w:color="auto"/>
                <w:right w:val="none" w:sz="0" w:space="0" w:color="auto"/>
              </w:divBdr>
            </w:div>
            <w:div w:id="338580012">
              <w:marLeft w:val="0"/>
              <w:marRight w:val="0"/>
              <w:marTop w:val="0"/>
              <w:marBottom w:val="0"/>
              <w:divBdr>
                <w:top w:val="none" w:sz="0" w:space="0" w:color="auto"/>
                <w:left w:val="none" w:sz="0" w:space="0" w:color="auto"/>
                <w:bottom w:val="none" w:sz="0" w:space="0" w:color="auto"/>
                <w:right w:val="none" w:sz="0" w:space="0" w:color="auto"/>
              </w:divBdr>
            </w:div>
            <w:div w:id="375395189">
              <w:marLeft w:val="0"/>
              <w:marRight w:val="0"/>
              <w:marTop w:val="0"/>
              <w:marBottom w:val="0"/>
              <w:divBdr>
                <w:top w:val="none" w:sz="0" w:space="0" w:color="auto"/>
                <w:left w:val="none" w:sz="0" w:space="0" w:color="auto"/>
                <w:bottom w:val="none" w:sz="0" w:space="0" w:color="auto"/>
                <w:right w:val="none" w:sz="0" w:space="0" w:color="auto"/>
              </w:divBdr>
            </w:div>
            <w:div w:id="1920408209">
              <w:marLeft w:val="0"/>
              <w:marRight w:val="0"/>
              <w:marTop w:val="0"/>
              <w:marBottom w:val="0"/>
              <w:divBdr>
                <w:top w:val="none" w:sz="0" w:space="0" w:color="auto"/>
                <w:left w:val="none" w:sz="0" w:space="0" w:color="auto"/>
                <w:bottom w:val="none" w:sz="0" w:space="0" w:color="auto"/>
                <w:right w:val="none" w:sz="0" w:space="0" w:color="auto"/>
              </w:divBdr>
            </w:div>
            <w:div w:id="838930992">
              <w:marLeft w:val="0"/>
              <w:marRight w:val="0"/>
              <w:marTop w:val="0"/>
              <w:marBottom w:val="0"/>
              <w:divBdr>
                <w:top w:val="none" w:sz="0" w:space="0" w:color="auto"/>
                <w:left w:val="none" w:sz="0" w:space="0" w:color="auto"/>
                <w:bottom w:val="none" w:sz="0" w:space="0" w:color="auto"/>
                <w:right w:val="none" w:sz="0" w:space="0" w:color="auto"/>
              </w:divBdr>
            </w:div>
            <w:div w:id="1529292397">
              <w:marLeft w:val="0"/>
              <w:marRight w:val="0"/>
              <w:marTop w:val="0"/>
              <w:marBottom w:val="0"/>
              <w:divBdr>
                <w:top w:val="none" w:sz="0" w:space="0" w:color="auto"/>
                <w:left w:val="none" w:sz="0" w:space="0" w:color="auto"/>
                <w:bottom w:val="none" w:sz="0" w:space="0" w:color="auto"/>
                <w:right w:val="none" w:sz="0" w:space="0" w:color="auto"/>
              </w:divBdr>
            </w:div>
            <w:div w:id="1219853340">
              <w:marLeft w:val="0"/>
              <w:marRight w:val="0"/>
              <w:marTop w:val="0"/>
              <w:marBottom w:val="0"/>
              <w:divBdr>
                <w:top w:val="none" w:sz="0" w:space="0" w:color="auto"/>
                <w:left w:val="none" w:sz="0" w:space="0" w:color="auto"/>
                <w:bottom w:val="none" w:sz="0" w:space="0" w:color="auto"/>
                <w:right w:val="none" w:sz="0" w:space="0" w:color="auto"/>
              </w:divBdr>
            </w:div>
            <w:div w:id="546573030">
              <w:marLeft w:val="0"/>
              <w:marRight w:val="0"/>
              <w:marTop w:val="0"/>
              <w:marBottom w:val="0"/>
              <w:divBdr>
                <w:top w:val="none" w:sz="0" w:space="0" w:color="auto"/>
                <w:left w:val="none" w:sz="0" w:space="0" w:color="auto"/>
                <w:bottom w:val="none" w:sz="0" w:space="0" w:color="auto"/>
                <w:right w:val="none" w:sz="0" w:space="0" w:color="auto"/>
              </w:divBdr>
            </w:div>
          </w:divsChild>
        </w:div>
        <w:div w:id="1214586041">
          <w:marLeft w:val="0"/>
          <w:marRight w:val="0"/>
          <w:marTop w:val="0"/>
          <w:marBottom w:val="0"/>
          <w:divBdr>
            <w:top w:val="none" w:sz="0" w:space="0" w:color="auto"/>
            <w:left w:val="none" w:sz="0" w:space="0" w:color="auto"/>
            <w:bottom w:val="none" w:sz="0" w:space="0" w:color="auto"/>
            <w:right w:val="none" w:sz="0" w:space="0" w:color="auto"/>
          </w:divBdr>
          <w:divsChild>
            <w:div w:id="620304689">
              <w:marLeft w:val="0"/>
              <w:marRight w:val="0"/>
              <w:marTop w:val="0"/>
              <w:marBottom w:val="0"/>
              <w:divBdr>
                <w:top w:val="none" w:sz="0" w:space="0" w:color="auto"/>
                <w:left w:val="none" w:sz="0" w:space="0" w:color="auto"/>
                <w:bottom w:val="none" w:sz="0" w:space="0" w:color="auto"/>
                <w:right w:val="none" w:sz="0" w:space="0" w:color="auto"/>
              </w:divBdr>
            </w:div>
            <w:div w:id="1836846186">
              <w:marLeft w:val="0"/>
              <w:marRight w:val="0"/>
              <w:marTop w:val="0"/>
              <w:marBottom w:val="0"/>
              <w:divBdr>
                <w:top w:val="none" w:sz="0" w:space="0" w:color="auto"/>
                <w:left w:val="none" w:sz="0" w:space="0" w:color="auto"/>
                <w:bottom w:val="none" w:sz="0" w:space="0" w:color="auto"/>
                <w:right w:val="none" w:sz="0" w:space="0" w:color="auto"/>
              </w:divBdr>
            </w:div>
          </w:divsChild>
        </w:div>
        <w:div w:id="1371874891">
          <w:marLeft w:val="0"/>
          <w:marRight w:val="0"/>
          <w:marTop w:val="0"/>
          <w:marBottom w:val="0"/>
          <w:divBdr>
            <w:top w:val="none" w:sz="0" w:space="0" w:color="auto"/>
            <w:left w:val="none" w:sz="0" w:space="0" w:color="auto"/>
            <w:bottom w:val="none" w:sz="0" w:space="0" w:color="auto"/>
            <w:right w:val="none" w:sz="0" w:space="0" w:color="auto"/>
          </w:divBdr>
          <w:divsChild>
            <w:div w:id="1784690744">
              <w:marLeft w:val="0"/>
              <w:marRight w:val="0"/>
              <w:marTop w:val="0"/>
              <w:marBottom w:val="0"/>
              <w:divBdr>
                <w:top w:val="none" w:sz="0" w:space="0" w:color="auto"/>
                <w:left w:val="none" w:sz="0" w:space="0" w:color="auto"/>
                <w:bottom w:val="none" w:sz="0" w:space="0" w:color="auto"/>
                <w:right w:val="none" w:sz="0" w:space="0" w:color="auto"/>
              </w:divBdr>
            </w:div>
            <w:div w:id="2031949805">
              <w:marLeft w:val="0"/>
              <w:marRight w:val="0"/>
              <w:marTop w:val="0"/>
              <w:marBottom w:val="0"/>
              <w:divBdr>
                <w:top w:val="none" w:sz="0" w:space="0" w:color="auto"/>
                <w:left w:val="none" w:sz="0" w:space="0" w:color="auto"/>
                <w:bottom w:val="none" w:sz="0" w:space="0" w:color="auto"/>
                <w:right w:val="none" w:sz="0" w:space="0" w:color="auto"/>
              </w:divBdr>
            </w:div>
            <w:div w:id="1908881851">
              <w:marLeft w:val="0"/>
              <w:marRight w:val="0"/>
              <w:marTop w:val="0"/>
              <w:marBottom w:val="0"/>
              <w:divBdr>
                <w:top w:val="none" w:sz="0" w:space="0" w:color="auto"/>
                <w:left w:val="none" w:sz="0" w:space="0" w:color="auto"/>
                <w:bottom w:val="none" w:sz="0" w:space="0" w:color="auto"/>
                <w:right w:val="none" w:sz="0" w:space="0" w:color="auto"/>
              </w:divBdr>
            </w:div>
            <w:div w:id="1486968271">
              <w:marLeft w:val="0"/>
              <w:marRight w:val="0"/>
              <w:marTop w:val="0"/>
              <w:marBottom w:val="0"/>
              <w:divBdr>
                <w:top w:val="none" w:sz="0" w:space="0" w:color="auto"/>
                <w:left w:val="none" w:sz="0" w:space="0" w:color="auto"/>
                <w:bottom w:val="none" w:sz="0" w:space="0" w:color="auto"/>
                <w:right w:val="none" w:sz="0" w:space="0" w:color="auto"/>
              </w:divBdr>
            </w:div>
            <w:div w:id="467434797">
              <w:marLeft w:val="0"/>
              <w:marRight w:val="0"/>
              <w:marTop w:val="0"/>
              <w:marBottom w:val="0"/>
              <w:divBdr>
                <w:top w:val="none" w:sz="0" w:space="0" w:color="auto"/>
                <w:left w:val="none" w:sz="0" w:space="0" w:color="auto"/>
                <w:bottom w:val="none" w:sz="0" w:space="0" w:color="auto"/>
                <w:right w:val="none" w:sz="0" w:space="0" w:color="auto"/>
              </w:divBdr>
            </w:div>
            <w:div w:id="1360856764">
              <w:marLeft w:val="0"/>
              <w:marRight w:val="0"/>
              <w:marTop w:val="0"/>
              <w:marBottom w:val="0"/>
              <w:divBdr>
                <w:top w:val="none" w:sz="0" w:space="0" w:color="auto"/>
                <w:left w:val="none" w:sz="0" w:space="0" w:color="auto"/>
                <w:bottom w:val="none" w:sz="0" w:space="0" w:color="auto"/>
                <w:right w:val="none" w:sz="0" w:space="0" w:color="auto"/>
              </w:divBdr>
            </w:div>
          </w:divsChild>
        </w:div>
        <w:div w:id="202789809">
          <w:marLeft w:val="0"/>
          <w:marRight w:val="0"/>
          <w:marTop w:val="0"/>
          <w:marBottom w:val="0"/>
          <w:divBdr>
            <w:top w:val="none" w:sz="0" w:space="0" w:color="auto"/>
            <w:left w:val="none" w:sz="0" w:space="0" w:color="auto"/>
            <w:bottom w:val="none" w:sz="0" w:space="0" w:color="auto"/>
            <w:right w:val="none" w:sz="0" w:space="0" w:color="auto"/>
          </w:divBdr>
          <w:divsChild>
            <w:div w:id="1293438703">
              <w:marLeft w:val="0"/>
              <w:marRight w:val="0"/>
              <w:marTop w:val="0"/>
              <w:marBottom w:val="0"/>
              <w:divBdr>
                <w:top w:val="none" w:sz="0" w:space="0" w:color="auto"/>
                <w:left w:val="none" w:sz="0" w:space="0" w:color="auto"/>
                <w:bottom w:val="none" w:sz="0" w:space="0" w:color="auto"/>
                <w:right w:val="none" w:sz="0" w:space="0" w:color="auto"/>
              </w:divBdr>
            </w:div>
            <w:div w:id="1475873012">
              <w:marLeft w:val="0"/>
              <w:marRight w:val="0"/>
              <w:marTop w:val="0"/>
              <w:marBottom w:val="0"/>
              <w:divBdr>
                <w:top w:val="none" w:sz="0" w:space="0" w:color="auto"/>
                <w:left w:val="none" w:sz="0" w:space="0" w:color="auto"/>
                <w:bottom w:val="none" w:sz="0" w:space="0" w:color="auto"/>
                <w:right w:val="none" w:sz="0" w:space="0" w:color="auto"/>
              </w:divBdr>
            </w:div>
            <w:div w:id="1568033220">
              <w:marLeft w:val="0"/>
              <w:marRight w:val="0"/>
              <w:marTop w:val="0"/>
              <w:marBottom w:val="0"/>
              <w:divBdr>
                <w:top w:val="none" w:sz="0" w:space="0" w:color="auto"/>
                <w:left w:val="none" w:sz="0" w:space="0" w:color="auto"/>
                <w:bottom w:val="none" w:sz="0" w:space="0" w:color="auto"/>
                <w:right w:val="none" w:sz="0" w:space="0" w:color="auto"/>
              </w:divBdr>
            </w:div>
            <w:div w:id="2138912243">
              <w:marLeft w:val="0"/>
              <w:marRight w:val="0"/>
              <w:marTop w:val="0"/>
              <w:marBottom w:val="0"/>
              <w:divBdr>
                <w:top w:val="none" w:sz="0" w:space="0" w:color="auto"/>
                <w:left w:val="none" w:sz="0" w:space="0" w:color="auto"/>
                <w:bottom w:val="none" w:sz="0" w:space="0" w:color="auto"/>
                <w:right w:val="none" w:sz="0" w:space="0" w:color="auto"/>
              </w:divBdr>
            </w:div>
            <w:div w:id="831604765">
              <w:marLeft w:val="0"/>
              <w:marRight w:val="0"/>
              <w:marTop w:val="0"/>
              <w:marBottom w:val="0"/>
              <w:divBdr>
                <w:top w:val="none" w:sz="0" w:space="0" w:color="auto"/>
                <w:left w:val="none" w:sz="0" w:space="0" w:color="auto"/>
                <w:bottom w:val="none" w:sz="0" w:space="0" w:color="auto"/>
                <w:right w:val="none" w:sz="0" w:space="0" w:color="auto"/>
              </w:divBdr>
            </w:div>
          </w:divsChild>
        </w:div>
        <w:div w:id="1030104115">
          <w:marLeft w:val="0"/>
          <w:marRight w:val="0"/>
          <w:marTop w:val="0"/>
          <w:marBottom w:val="0"/>
          <w:divBdr>
            <w:top w:val="none" w:sz="0" w:space="0" w:color="auto"/>
            <w:left w:val="none" w:sz="0" w:space="0" w:color="auto"/>
            <w:bottom w:val="none" w:sz="0" w:space="0" w:color="auto"/>
            <w:right w:val="none" w:sz="0" w:space="0" w:color="auto"/>
          </w:divBdr>
          <w:divsChild>
            <w:div w:id="1318533815">
              <w:marLeft w:val="0"/>
              <w:marRight w:val="0"/>
              <w:marTop w:val="0"/>
              <w:marBottom w:val="0"/>
              <w:divBdr>
                <w:top w:val="none" w:sz="0" w:space="0" w:color="auto"/>
                <w:left w:val="none" w:sz="0" w:space="0" w:color="auto"/>
                <w:bottom w:val="none" w:sz="0" w:space="0" w:color="auto"/>
                <w:right w:val="none" w:sz="0" w:space="0" w:color="auto"/>
              </w:divBdr>
            </w:div>
            <w:div w:id="94833665">
              <w:marLeft w:val="0"/>
              <w:marRight w:val="0"/>
              <w:marTop w:val="0"/>
              <w:marBottom w:val="0"/>
              <w:divBdr>
                <w:top w:val="none" w:sz="0" w:space="0" w:color="auto"/>
                <w:left w:val="none" w:sz="0" w:space="0" w:color="auto"/>
                <w:bottom w:val="none" w:sz="0" w:space="0" w:color="auto"/>
                <w:right w:val="none" w:sz="0" w:space="0" w:color="auto"/>
              </w:divBdr>
            </w:div>
            <w:div w:id="374700528">
              <w:marLeft w:val="0"/>
              <w:marRight w:val="0"/>
              <w:marTop w:val="0"/>
              <w:marBottom w:val="0"/>
              <w:divBdr>
                <w:top w:val="none" w:sz="0" w:space="0" w:color="auto"/>
                <w:left w:val="none" w:sz="0" w:space="0" w:color="auto"/>
                <w:bottom w:val="none" w:sz="0" w:space="0" w:color="auto"/>
                <w:right w:val="none" w:sz="0" w:space="0" w:color="auto"/>
              </w:divBdr>
            </w:div>
            <w:div w:id="906500923">
              <w:marLeft w:val="0"/>
              <w:marRight w:val="0"/>
              <w:marTop w:val="0"/>
              <w:marBottom w:val="0"/>
              <w:divBdr>
                <w:top w:val="none" w:sz="0" w:space="0" w:color="auto"/>
                <w:left w:val="none" w:sz="0" w:space="0" w:color="auto"/>
                <w:bottom w:val="none" w:sz="0" w:space="0" w:color="auto"/>
                <w:right w:val="none" w:sz="0" w:space="0" w:color="auto"/>
              </w:divBdr>
            </w:div>
            <w:div w:id="1006519572">
              <w:marLeft w:val="0"/>
              <w:marRight w:val="0"/>
              <w:marTop w:val="0"/>
              <w:marBottom w:val="0"/>
              <w:divBdr>
                <w:top w:val="none" w:sz="0" w:space="0" w:color="auto"/>
                <w:left w:val="none" w:sz="0" w:space="0" w:color="auto"/>
                <w:bottom w:val="none" w:sz="0" w:space="0" w:color="auto"/>
                <w:right w:val="none" w:sz="0" w:space="0" w:color="auto"/>
              </w:divBdr>
            </w:div>
            <w:div w:id="1251040995">
              <w:marLeft w:val="0"/>
              <w:marRight w:val="0"/>
              <w:marTop w:val="0"/>
              <w:marBottom w:val="0"/>
              <w:divBdr>
                <w:top w:val="none" w:sz="0" w:space="0" w:color="auto"/>
                <w:left w:val="none" w:sz="0" w:space="0" w:color="auto"/>
                <w:bottom w:val="none" w:sz="0" w:space="0" w:color="auto"/>
                <w:right w:val="none" w:sz="0" w:space="0" w:color="auto"/>
              </w:divBdr>
            </w:div>
            <w:div w:id="1140683303">
              <w:marLeft w:val="0"/>
              <w:marRight w:val="0"/>
              <w:marTop w:val="0"/>
              <w:marBottom w:val="0"/>
              <w:divBdr>
                <w:top w:val="none" w:sz="0" w:space="0" w:color="auto"/>
                <w:left w:val="none" w:sz="0" w:space="0" w:color="auto"/>
                <w:bottom w:val="none" w:sz="0" w:space="0" w:color="auto"/>
                <w:right w:val="none" w:sz="0" w:space="0" w:color="auto"/>
              </w:divBdr>
            </w:div>
            <w:div w:id="1988438518">
              <w:marLeft w:val="0"/>
              <w:marRight w:val="0"/>
              <w:marTop w:val="0"/>
              <w:marBottom w:val="0"/>
              <w:divBdr>
                <w:top w:val="none" w:sz="0" w:space="0" w:color="auto"/>
                <w:left w:val="none" w:sz="0" w:space="0" w:color="auto"/>
                <w:bottom w:val="none" w:sz="0" w:space="0" w:color="auto"/>
                <w:right w:val="none" w:sz="0" w:space="0" w:color="auto"/>
              </w:divBdr>
            </w:div>
            <w:div w:id="958950756">
              <w:marLeft w:val="0"/>
              <w:marRight w:val="0"/>
              <w:marTop w:val="0"/>
              <w:marBottom w:val="0"/>
              <w:divBdr>
                <w:top w:val="none" w:sz="0" w:space="0" w:color="auto"/>
                <w:left w:val="none" w:sz="0" w:space="0" w:color="auto"/>
                <w:bottom w:val="none" w:sz="0" w:space="0" w:color="auto"/>
                <w:right w:val="none" w:sz="0" w:space="0" w:color="auto"/>
              </w:divBdr>
            </w:div>
          </w:divsChild>
        </w:div>
        <w:div w:id="1959095373">
          <w:marLeft w:val="0"/>
          <w:marRight w:val="0"/>
          <w:marTop w:val="0"/>
          <w:marBottom w:val="0"/>
          <w:divBdr>
            <w:top w:val="none" w:sz="0" w:space="0" w:color="auto"/>
            <w:left w:val="none" w:sz="0" w:space="0" w:color="auto"/>
            <w:bottom w:val="none" w:sz="0" w:space="0" w:color="auto"/>
            <w:right w:val="none" w:sz="0" w:space="0" w:color="auto"/>
          </w:divBdr>
          <w:divsChild>
            <w:div w:id="1048069651">
              <w:marLeft w:val="0"/>
              <w:marRight w:val="0"/>
              <w:marTop w:val="0"/>
              <w:marBottom w:val="0"/>
              <w:divBdr>
                <w:top w:val="none" w:sz="0" w:space="0" w:color="auto"/>
                <w:left w:val="none" w:sz="0" w:space="0" w:color="auto"/>
                <w:bottom w:val="none" w:sz="0" w:space="0" w:color="auto"/>
                <w:right w:val="none" w:sz="0" w:space="0" w:color="auto"/>
              </w:divBdr>
            </w:div>
            <w:div w:id="1066611999">
              <w:marLeft w:val="0"/>
              <w:marRight w:val="0"/>
              <w:marTop w:val="0"/>
              <w:marBottom w:val="0"/>
              <w:divBdr>
                <w:top w:val="none" w:sz="0" w:space="0" w:color="auto"/>
                <w:left w:val="none" w:sz="0" w:space="0" w:color="auto"/>
                <w:bottom w:val="none" w:sz="0" w:space="0" w:color="auto"/>
                <w:right w:val="none" w:sz="0" w:space="0" w:color="auto"/>
              </w:divBdr>
            </w:div>
            <w:div w:id="68816401">
              <w:marLeft w:val="0"/>
              <w:marRight w:val="0"/>
              <w:marTop w:val="0"/>
              <w:marBottom w:val="0"/>
              <w:divBdr>
                <w:top w:val="none" w:sz="0" w:space="0" w:color="auto"/>
                <w:left w:val="none" w:sz="0" w:space="0" w:color="auto"/>
                <w:bottom w:val="none" w:sz="0" w:space="0" w:color="auto"/>
                <w:right w:val="none" w:sz="0" w:space="0" w:color="auto"/>
              </w:divBdr>
            </w:div>
            <w:div w:id="529610916">
              <w:marLeft w:val="0"/>
              <w:marRight w:val="0"/>
              <w:marTop w:val="0"/>
              <w:marBottom w:val="0"/>
              <w:divBdr>
                <w:top w:val="none" w:sz="0" w:space="0" w:color="auto"/>
                <w:left w:val="none" w:sz="0" w:space="0" w:color="auto"/>
                <w:bottom w:val="none" w:sz="0" w:space="0" w:color="auto"/>
                <w:right w:val="none" w:sz="0" w:space="0" w:color="auto"/>
              </w:divBdr>
            </w:div>
          </w:divsChild>
        </w:div>
        <w:div w:id="1315179911">
          <w:marLeft w:val="0"/>
          <w:marRight w:val="0"/>
          <w:marTop w:val="0"/>
          <w:marBottom w:val="0"/>
          <w:divBdr>
            <w:top w:val="none" w:sz="0" w:space="0" w:color="auto"/>
            <w:left w:val="none" w:sz="0" w:space="0" w:color="auto"/>
            <w:bottom w:val="none" w:sz="0" w:space="0" w:color="auto"/>
            <w:right w:val="none" w:sz="0" w:space="0" w:color="auto"/>
          </w:divBdr>
          <w:divsChild>
            <w:div w:id="212931038">
              <w:marLeft w:val="0"/>
              <w:marRight w:val="0"/>
              <w:marTop w:val="0"/>
              <w:marBottom w:val="0"/>
              <w:divBdr>
                <w:top w:val="none" w:sz="0" w:space="0" w:color="auto"/>
                <w:left w:val="none" w:sz="0" w:space="0" w:color="auto"/>
                <w:bottom w:val="none" w:sz="0" w:space="0" w:color="auto"/>
                <w:right w:val="none" w:sz="0" w:space="0" w:color="auto"/>
              </w:divBdr>
            </w:div>
            <w:div w:id="1986081976">
              <w:marLeft w:val="0"/>
              <w:marRight w:val="0"/>
              <w:marTop w:val="0"/>
              <w:marBottom w:val="0"/>
              <w:divBdr>
                <w:top w:val="none" w:sz="0" w:space="0" w:color="auto"/>
                <w:left w:val="none" w:sz="0" w:space="0" w:color="auto"/>
                <w:bottom w:val="none" w:sz="0" w:space="0" w:color="auto"/>
                <w:right w:val="none" w:sz="0" w:space="0" w:color="auto"/>
              </w:divBdr>
            </w:div>
            <w:div w:id="2081633409">
              <w:marLeft w:val="0"/>
              <w:marRight w:val="0"/>
              <w:marTop w:val="0"/>
              <w:marBottom w:val="0"/>
              <w:divBdr>
                <w:top w:val="none" w:sz="0" w:space="0" w:color="auto"/>
                <w:left w:val="none" w:sz="0" w:space="0" w:color="auto"/>
                <w:bottom w:val="none" w:sz="0" w:space="0" w:color="auto"/>
                <w:right w:val="none" w:sz="0" w:space="0" w:color="auto"/>
              </w:divBdr>
            </w:div>
            <w:div w:id="1509716710">
              <w:marLeft w:val="0"/>
              <w:marRight w:val="0"/>
              <w:marTop w:val="0"/>
              <w:marBottom w:val="0"/>
              <w:divBdr>
                <w:top w:val="none" w:sz="0" w:space="0" w:color="auto"/>
                <w:left w:val="none" w:sz="0" w:space="0" w:color="auto"/>
                <w:bottom w:val="none" w:sz="0" w:space="0" w:color="auto"/>
                <w:right w:val="none" w:sz="0" w:space="0" w:color="auto"/>
              </w:divBdr>
            </w:div>
            <w:div w:id="308674922">
              <w:marLeft w:val="0"/>
              <w:marRight w:val="0"/>
              <w:marTop w:val="0"/>
              <w:marBottom w:val="0"/>
              <w:divBdr>
                <w:top w:val="none" w:sz="0" w:space="0" w:color="auto"/>
                <w:left w:val="none" w:sz="0" w:space="0" w:color="auto"/>
                <w:bottom w:val="none" w:sz="0" w:space="0" w:color="auto"/>
                <w:right w:val="none" w:sz="0" w:space="0" w:color="auto"/>
              </w:divBdr>
            </w:div>
            <w:div w:id="983001343">
              <w:marLeft w:val="0"/>
              <w:marRight w:val="0"/>
              <w:marTop w:val="0"/>
              <w:marBottom w:val="0"/>
              <w:divBdr>
                <w:top w:val="none" w:sz="0" w:space="0" w:color="auto"/>
                <w:left w:val="none" w:sz="0" w:space="0" w:color="auto"/>
                <w:bottom w:val="none" w:sz="0" w:space="0" w:color="auto"/>
                <w:right w:val="none" w:sz="0" w:space="0" w:color="auto"/>
              </w:divBdr>
            </w:div>
            <w:div w:id="845512461">
              <w:marLeft w:val="0"/>
              <w:marRight w:val="0"/>
              <w:marTop w:val="0"/>
              <w:marBottom w:val="0"/>
              <w:divBdr>
                <w:top w:val="none" w:sz="0" w:space="0" w:color="auto"/>
                <w:left w:val="none" w:sz="0" w:space="0" w:color="auto"/>
                <w:bottom w:val="none" w:sz="0" w:space="0" w:color="auto"/>
                <w:right w:val="none" w:sz="0" w:space="0" w:color="auto"/>
              </w:divBdr>
            </w:div>
            <w:div w:id="935865539">
              <w:marLeft w:val="0"/>
              <w:marRight w:val="0"/>
              <w:marTop w:val="0"/>
              <w:marBottom w:val="0"/>
              <w:divBdr>
                <w:top w:val="none" w:sz="0" w:space="0" w:color="auto"/>
                <w:left w:val="none" w:sz="0" w:space="0" w:color="auto"/>
                <w:bottom w:val="none" w:sz="0" w:space="0" w:color="auto"/>
                <w:right w:val="none" w:sz="0" w:space="0" w:color="auto"/>
              </w:divBdr>
            </w:div>
            <w:div w:id="1308585172">
              <w:marLeft w:val="0"/>
              <w:marRight w:val="0"/>
              <w:marTop w:val="0"/>
              <w:marBottom w:val="0"/>
              <w:divBdr>
                <w:top w:val="none" w:sz="0" w:space="0" w:color="auto"/>
                <w:left w:val="none" w:sz="0" w:space="0" w:color="auto"/>
                <w:bottom w:val="none" w:sz="0" w:space="0" w:color="auto"/>
                <w:right w:val="none" w:sz="0" w:space="0" w:color="auto"/>
              </w:divBdr>
            </w:div>
            <w:div w:id="991831645">
              <w:marLeft w:val="0"/>
              <w:marRight w:val="0"/>
              <w:marTop w:val="0"/>
              <w:marBottom w:val="0"/>
              <w:divBdr>
                <w:top w:val="none" w:sz="0" w:space="0" w:color="auto"/>
                <w:left w:val="none" w:sz="0" w:space="0" w:color="auto"/>
                <w:bottom w:val="none" w:sz="0" w:space="0" w:color="auto"/>
                <w:right w:val="none" w:sz="0" w:space="0" w:color="auto"/>
              </w:divBdr>
            </w:div>
          </w:divsChild>
        </w:div>
        <w:div w:id="1987739113">
          <w:marLeft w:val="0"/>
          <w:marRight w:val="0"/>
          <w:marTop w:val="0"/>
          <w:marBottom w:val="0"/>
          <w:divBdr>
            <w:top w:val="none" w:sz="0" w:space="0" w:color="auto"/>
            <w:left w:val="none" w:sz="0" w:space="0" w:color="auto"/>
            <w:bottom w:val="none" w:sz="0" w:space="0" w:color="auto"/>
            <w:right w:val="none" w:sz="0" w:space="0" w:color="auto"/>
          </w:divBdr>
          <w:divsChild>
            <w:div w:id="172887701">
              <w:marLeft w:val="0"/>
              <w:marRight w:val="0"/>
              <w:marTop w:val="0"/>
              <w:marBottom w:val="0"/>
              <w:divBdr>
                <w:top w:val="none" w:sz="0" w:space="0" w:color="auto"/>
                <w:left w:val="none" w:sz="0" w:space="0" w:color="auto"/>
                <w:bottom w:val="none" w:sz="0" w:space="0" w:color="auto"/>
                <w:right w:val="none" w:sz="0" w:space="0" w:color="auto"/>
              </w:divBdr>
            </w:div>
            <w:div w:id="1434933084">
              <w:marLeft w:val="0"/>
              <w:marRight w:val="0"/>
              <w:marTop w:val="0"/>
              <w:marBottom w:val="0"/>
              <w:divBdr>
                <w:top w:val="none" w:sz="0" w:space="0" w:color="auto"/>
                <w:left w:val="none" w:sz="0" w:space="0" w:color="auto"/>
                <w:bottom w:val="none" w:sz="0" w:space="0" w:color="auto"/>
                <w:right w:val="none" w:sz="0" w:space="0" w:color="auto"/>
              </w:divBdr>
            </w:div>
            <w:div w:id="1253321704">
              <w:marLeft w:val="0"/>
              <w:marRight w:val="0"/>
              <w:marTop w:val="0"/>
              <w:marBottom w:val="0"/>
              <w:divBdr>
                <w:top w:val="none" w:sz="0" w:space="0" w:color="auto"/>
                <w:left w:val="none" w:sz="0" w:space="0" w:color="auto"/>
                <w:bottom w:val="none" w:sz="0" w:space="0" w:color="auto"/>
                <w:right w:val="none" w:sz="0" w:space="0" w:color="auto"/>
              </w:divBdr>
            </w:div>
            <w:div w:id="1932194">
              <w:marLeft w:val="0"/>
              <w:marRight w:val="0"/>
              <w:marTop w:val="0"/>
              <w:marBottom w:val="0"/>
              <w:divBdr>
                <w:top w:val="none" w:sz="0" w:space="0" w:color="auto"/>
                <w:left w:val="none" w:sz="0" w:space="0" w:color="auto"/>
                <w:bottom w:val="none" w:sz="0" w:space="0" w:color="auto"/>
                <w:right w:val="none" w:sz="0" w:space="0" w:color="auto"/>
              </w:divBdr>
            </w:div>
            <w:div w:id="732047022">
              <w:marLeft w:val="0"/>
              <w:marRight w:val="0"/>
              <w:marTop w:val="0"/>
              <w:marBottom w:val="0"/>
              <w:divBdr>
                <w:top w:val="none" w:sz="0" w:space="0" w:color="auto"/>
                <w:left w:val="none" w:sz="0" w:space="0" w:color="auto"/>
                <w:bottom w:val="none" w:sz="0" w:space="0" w:color="auto"/>
                <w:right w:val="none" w:sz="0" w:space="0" w:color="auto"/>
              </w:divBdr>
            </w:div>
            <w:div w:id="508907070">
              <w:marLeft w:val="0"/>
              <w:marRight w:val="0"/>
              <w:marTop w:val="0"/>
              <w:marBottom w:val="0"/>
              <w:divBdr>
                <w:top w:val="none" w:sz="0" w:space="0" w:color="auto"/>
                <w:left w:val="none" w:sz="0" w:space="0" w:color="auto"/>
                <w:bottom w:val="none" w:sz="0" w:space="0" w:color="auto"/>
                <w:right w:val="none" w:sz="0" w:space="0" w:color="auto"/>
              </w:divBdr>
            </w:div>
            <w:div w:id="1046100430">
              <w:marLeft w:val="0"/>
              <w:marRight w:val="0"/>
              <w:marTop w:val="0"/>
              <w:marBottom w:val="0"/>
              <w:divBdr>
                <w:top w:val="none" w:sz="0" w:space="0" w:color="auto"/>
                <w:left w:val="none" w:sz="0" w:space="0" w:color="auto"/>
                <w:bottom w:val="none" w:sz="0" w:space="0" w:color="auto"/>
                <w:right w:val="none" w:sz="0" w:space="0" w:color="auto"/>
              </w:divBdr>
            </w:div>
            <w:div w:id="653263517">
              <w:marLeft w:val="0"/>
              <w:marRight w:val="0"/>
              <w:marTop w:val="0"/>
              <w:marBottom w:val="0"/>
              <w:divBdr>
                <w:top w:val="none" w:sz="0" w:space="0" w:color="auto"/>
                <w:left w:val="none" w:sz="0" w:space="0" w:color="auto"/>
                <w:bottom w:val="none" w:sz="0" w:space="0" w:color="auto"/>
                <w:right w:val="none" w:sz="0" w:space="0" w:color="auto"/>
              </w:divBdr>
            </w:div>
            <w:div w:id="1151020362">
              <w:marLeft w:val="0"/>
              <w:marRight w:val="0"/>
              <w:marTop w:val="0"/>
              <w:marBottom w:val="0"/>
              <w:divBdr>
                <w:top w:val="none" w:sz="0" w:space="0" w:color="auto"/>
                <w:left w:val="none" w:sz="0" w:space="0" w:color="auto"/>
                <w:bottom w:val="none" w:sz="0" w:space="0" w:color="auto"/>
                <w:right w:val="none" w:sz="0" w:space="0" w:color="auto"/>
              </w:divBdr>
            </w:div>
          </w:divsChild>
        </w:div>
        <w:div w:id="274559968">
          <w:marLeft w:val="0"/>
          <w:marRight w:val="0"/>
          <w:marTop w:val="0"/>
          <w:marBottom w:val="0"/>
          <w:divBdr>
            <w:top w:val="none" w:sz="0" w:space="0" w:color="auto"/>
            <w:left w:val="none" w:sz="0" w:space="0" w:color="auto"/>
            <w:bottom w:val="none" w:sz="0" w:space="0" w:color="auto"/>
            <w:right w:val="none" w:sz="0" w:space="0" w:color="auto"/>
          </w:divBdr>
          <w:divsChild>
            <w:div w:id="135338929">
              <w:marLeft w:val="0"/>
              <w:marRight w:val="0"/>
              <w:marTop w:val="0"/>
              <w:marBottom w:val="0"/>
              <w:divBdr>
                <w:top w:val="none" w:sz="0" w:space="0" w:color="auto"/>
                <w:left w:val="none" w:sz="0" w:space="0" w:color="auto"/>
                <w:bottom w:val="none" w:sz="0" w:space="0" w:color="auto"/>
                <w:right w:val="none" w:sz="0" w:space="0" w:color="auto"/>
              </w:divBdr>
            </w:div>
            <w:div w:id="1820806136">
              <w:marLeft w:val="0"/>
              <w:marRight w:val="0"/>
              <w:marTop w:val="0"/>
              <w:marBottom w:val="0"/>
              <w:divBdr>
                <w:top w:val="none" w:sz="0" w:space="0" w:color="auto"/>
                <w:left w:val="none" w:sz="0" w:space="0" w:color="auto"/>
                <w:bottom w:val="none" w:sz="0" w:space="0" w:color="auto"/>
                <w:right w:val="none" w:sz="0" w:space="0" w:color="auto"/>
              </w:divBdr>
            </w:div>
            <w:div w:id="235826796">
              <w:marLeft w:val="0"/>
              <w:marRight w:val="0"/>
              <w:marTop w:val="0"/>
              <w:marBottom w:val="0"/>
              <w:divBdr>
                <w:top w:val="none" w:sz="0" w:space="0" w:color="auto"/>
                <w:left w:val="none" w:sz="0" w:space="0" w:color="auto"/>
                <w:bottom w:val="none" w:sz="0" w:space="0" w:color="auto"/>
                <w:right w:val="none" w:sz="0" w:space="0" w:color="auto"/>
              </w:divBdr>
            </w:div>
            <w:div w:id="1162313603">
              <w:marLeft w:val="0"/>
              <w:marRight w:val="0"/>
              <w:marTop w:val="0"/>
              <w:marBottom w:val="0"/>
              <w:divBdr>
                <w:top w:val="none" w:sz="0" w:space="0" w:color="auto"/>
                <w:left w:val="none" w:sz="0" w:space="0" w:color="auto"/>
                <w:bottom w:val="none" w:sz="0" w:space="0" w:color="auto"/>
                <w:right w:val="none" w:sz="0" w:space="0" w:color="auto"/>
              </w:divBdr>
            </w:div>
            <w:div w:id="1859663562">
              <w:marLeft w:val="0"/>
              <w:marRight w:val="0"/>
              <w:marTop w:val="0"/>
              <w:marBottom w:val="0"/>
              <w:divBdr>
                <w:top w:val="none" w:sz="0" w:space="0" w:color="auto"/>
                <w:left w:val="none" w:sz="0" w:space="0" w:color="auto"/>
                <w:bottom w:val="none" w:sz="0" w:space="0" w:color="auto"/>
                <w:right w:val="none" w:sz="0" w:space="0" w:color="auto"/>
              </w:divBdr>
            </w:div>
            <w:div w:id="1933005613">
              <w:marLeft w:val="0"/>
              <w:marRight w:val="0"/>
              <w:marTop w:val="0"/>
              <w:marBottom w:val="0"/>
              <w:divBdr>
                <w:top w:val="none" w:sz="0" w:space="0" w:color="auto"/>
                <w:left w:val="none" w:sz="0" w:space="0" w:color="auto"/>
                <w:bottom w:val="none" w:sz="0" w:space="0" w:color="auto"/>
                <w:right w:val="none" w:sz="0" w:space="0" w:color="auto"/>
              </w:divBdr>
            </w:div>
            <w:div w:id="2070688522">
              <w:marLeft w:val="0"/>
              <w:marRight w:val="0"/>
              <w:marTop w:val="0"/>
              <w:marBottom w:val="0"/>
              <w:divBdr>
                <w:top w:val="none" w:sz="0" w:space="0" w:color="auto"/>
                <w:left w:val="none" w:sz="0" w:space="0" w:color="auto"/>
                <w:bottom w:val="none" w:sz="0" w:space="0" w:color="auto"/>
                <w:right w:val="none" w:sz="0" w:space="0" w:color="auto"/>
              </w:divBdr>
            </w:div>
            <w:div w:id="521669247">
              <w:marLeft w:val="0"/>
              <w:marRight w:val="0"/>
              <w:marTop w:val="0"/>
              <w:marBottom w:val="0"/>
              <w:divBdr>
                <w:top w:val="none" w:sz="0" w:space="0" w:color="auto"/>
                <w:left w:val="none" w:sz="0" w:space="0" w:color="auto"/>
                <w:bottom w:val="none" w:sz="0" w:space="0" w:color="auto"/>
                <w:right w:val="none" w:sz="0" w:space="0" w:color="auto"/>
              </w:divBdr>
            </w:div>
            <w:div w:id="877744459">
              <w:marLeft w:val="0"/>
              <w:marRight w:val="0"/>
              <w:marTop w:val="0"/>
              <w:marBottom w:val="0"/>
              <w:divBdr>
                <w:top w:val="none" w:sz="0" w:space="0" w:color="auto"/>
                <w:left w:val="none" w:sz="0" w:space="0" w:color="auto"/>
                <w:bottom w:val="none" w:sz="0" w:space="0" w:color="auto"/>
                <w:right w:val="none" w:sz="0" w:space="0" w:color="auto"/>
              </w:divBdr>
            </w:div>
            <w:div w:id="1375153389">
              <w:marLeft w:val="0"/>
              <w:marRight w:val="0"/>
              <w:marTop w:val="0"/>
              <w:marBottom w:val="0"/>
              <w:divBdr>
                <w:top w:val="none" w:sz="0" w:space="0" w:color="auto"/>
                <w:left w:val="none" w:sz="0" w:space="0" w:color="auto"/>
                <w:bottom w:val="none" w:sz="0" w:space="0" w:color="auto"/>
                <w:right w:val="none" w:sz="0" w:space="0" w:color="auto"/>
              </w:divBdr>
            </w:div>
          </w:divsChild>
        </w:div>
        <w:div w:id="1720979974">
          <w:marLeft w:val="0"/>
          <w:marRight w:val="0"/>
          <w:marTop w:val="0"/>
          <w:marBottom w:val="0"/>
          <w:divBdr>
            <w:top w:val="none" w:sz="0" w:space="0" w:color="auto"/>
            <w:left w:val="none" w:sz="0" w:space="0" w:color="auto"/>
            <w:bottom w:val="none" w:sz="0" w:space="0" w:color="auto"/>
            <w:right w:val="none" w:sz="0" w:space="0" w:color="auto"/>
          </w:divBdr>
          <w:divsChild>
            <w:div w:id="1972006429">
              <w:marLeft w:val="0"/>
              <w:marRight w:val="0"/>
              <w:marTop w:val="0"/>
              <w:marBottom w:val="0"/>
              <w:divBdr>
                <w:top w:val="none" w:sz="0" w:space="0" w:color="auto"/>
                <w:left w:val="none" w:sz="0" w:space="0" w:color="auto"/>
                <w:bottom w:val="none" w:sz="0" w:space="0" w:color="auto"/>
                <w:right w:val="none" w:sz="0" w:space="0" w:color="auto"/>
              </w:divBdr>
            </w:div>
          </w:divsChild>
        </w:div>
        <w:div w:id="186068613">
          <w:marLeft w:val="0"/>
          <w:marRight w:val="0"/>
          <w:marTop w:val="0"/>
          <w:marBottom w:val="0"/>
          <w:divBdr>
            <w:top w:val="none" w:sz="0" w:space="0" w:color="auto"/>
            <w:left w:val="none" w:sz="0" w:space="0" w:color="auto"/>
            <w:bottom w:val="none" w:sz="0" w:space="0" w:color="auto"/>
            <w:right w:val="none" w:sz="0" w:space="0" w:color="auto"/>
          </w:divBdr>
          <w:divsChild>
            <w:div w:id="1724792864">
              <w:marLeft w:val="0"/>
              <w:marRight w:val="0"/>
              <w:marTop w:val="0"/>
              <w:marBottom w:val="0"/>
              <w:divBdr>
                <w:top w:val="none" w:sz="0" w:space="0" w:color="auto"/>
                <w:left w:val="none" w:sz="0" w:space="0" w:color="auto"/>
                <w:bottom w:val="none" w:sz="0" w:space="0" w:color="auto"/>
                <w:right w:val="none" w:sz="0" w:space="0" w:color="auto"/>
              </w:divBdr>
            </w:div>
            <w:div w:id="555699939">
              <w:marLeft w:val="0"/>
              <w:marRight w:val="0"/>
              <w:marTop w:val="0"/>
              <w:marBottom w:val="0"/>
              <w:divBdr>
                <w:top w:val="none" w:sz="0" w:space="0" w:color="auto"/>
                <w:left w:val="none" w:sz="0" w:space="0" w:color="auto"/>
                <w:bottom w:val="none" w:sz="0" w:space="0" w:color="auto"/>
                <w:right w:val="none" w:sz="0" w:space="0" w:color="auto"/>
              </w:divBdr>
            </w:div>
          </w:divsChild>
        </w:div>
        <w:div w:id="690179924">
          <w:marLeft w:val="0"/>
          <w:marRight w:val="0"/>
          <w:marTop w:val="0"/>
          <w:marBottom w:val="0"/>
          <w:divBdr>
            <w:top w:val="none" w:sz="0" w:space="0" w:color="auto"/>
            <w:left w:val="none" w:sz="0" w:space="0" w:color="auto"/>
            <w:bottom w:val="none" w:sz="0" w:space="0" w:color="auto"/>
            <w:right w:val="none" w:sz="0" w:space="0" w:color="auto"/>
          </w:divBdr>
          <w:divsChild>
            <w:div w:id="1962029701">
              <w:marLeft w:val="0"/>
              <w:marRight w:val="0"/>
              <w:marTop w:val="0"/>
              <w:marBottom w:val="0"/>
              <w:divBdr>
                <w:top w:val="none" w:sz="0" w:space="0" w:color="auto"/>
                <w:left w:val="none" w:sz="0" w:space="0" w:color="auto"/>
                <w:bottom w:val="none" w:sz="0" w:space="0" w:color="auto"/>
                <w:right w:val="none" w:sz="0" w:space="0" w:color="auto"/>
              </w:divBdr>
            </w:div>
          </w:divsChild>
        </w:div>
        <w:div w:id="1314798645">
          <w:marLeft w:val="0"/>
          <w:marRight w:val="0"/>
          <w:marTop w:val="0"/>
          <w:marBottom w:val="0"/>
          <w:divBdr>
            <w:top w:val="none" w:sz="0" w:space="0" w:color="auto"/>
            <w:left w:val="none" w:sz="0" w:space="0" w:color="auto"/>
            <w:bottom w:val="none" w:sz="0" w:space="0" w:color="auto"/>
            <w:right w:val="none" w:sz="0" w:space="0" w:color="auto"/>
          </w:divBdr>
          <w:divsChild>
            <w:div w:id="4406140">
              <w:marLeft w:val="0"/>
              <w:marRight w:val="0"/>
              <w:marTop w:val="0"/>
              <w:marBottom w:val="0"/>
              <w:divBdr>
                <w:top w:val="none" w:sz="0" w:space="0" w:color="auto"/>
                <w:left w:val="none" w:sz="0" w:space="0" w:color="auto"/>
                <w:bottom w:val="none" w:sz="0" w:space="0" w:color="auto"/>
                <w:right w:val="none" w:sz="0" w:space="0" w:color="auto"/>
              </w:divBdr>
            </w:div>
            <w:div w:id="288514575">
              <w:marLeft w:val="0"/>
              <w:marRight w:val="0"/>
              <w:marTop w:val="0"/>
              <w:marBottom w:val="0"/>
              <w:divBdr>
                <w:top w:val="none" w:sz="0" w:space="0" w:color="auto"/>
                <w:left w:val="none" w:sz="0" w:space="0" w:color="auto"/>
                <w:bottom w:val="none" w:sz="0" w:space="0" w:color="auto"/>
                <w:right w:val="none" w:sz="0" w:space="0" w:color="auto"/>
              </w:divBdr>
            </w:div>
            <w:div w:id="1981812063">
              <w:marLeft w:val="0"/>
              <w:marRight w:val="0"/>
              <w:marTop w:val="0"/>
              <w:marBottom w:val="0"/>
              <w:divBdr>
                <w:top w:val="none" w:sz="0" w:space="0" w:color="auto"/>
                <w:left w:val="none" w:sz="0" w:space="0" w:color="auto"/>
                <w:bottom w:val="none" w:sz="0" w:space="0" w:color="auto"/>
                <w:right w:val="none" w:sz="0" w:space="0" w:color="auto"/>
              </w:divBdr>
            </w:div>
            <w:div w:id="1912540496">
              <w:marLeft w:val="0"/>
              <w:marRight w:val="0"/>
              <w:marTop w:val="0"/>
              <w:marBottom w:val="0"/>
              <w:divBdr>
                <w:top w:val="none" w:sz="0" w:space="0" w:color="auto"/>
                <w:left w:val="none" w:sz="0" w:space="0" w:color="auto"/>
                <w:bottom w:val="none" w:sz="0" w:space="0" w:color="auto"/>
                <w:right w:val="none" w:sz="0" w:space="0" w:color="auto"/>
              </w:divBdr>
            </w:div>
          </w:divsChild>
        </w:div>
        <w:div w:id="52895099">
          <w:marLeft w:val="0"/>
          <w:marRight w:val="0"/>
          <w:marTop w:val="0"/>
          <w:marBottom w:val="0"/>
          <w:divBdr>
            <w:top w:val="none" w:sz="0" w:space="0" w:color="auto"/>
            <w:left w:val="none" w:sz="0" w:space="0" w:color="auto"/>
            <w:bottom w:val="none" w:sz="0" w:space="0" w:color="auto"/>
            <w:right w:val="none" w:sz="0" w:space="0" w:color="auto"/>
          </w:divBdr>
          <w:divsChild>
            <w:div w:id="281502499">
              <w:marLeft w:val="0"/>
              <w:marRight w:val="0"/>
              <w:marTop w:val="0"/>
              <w:marBottom w:val="0"/>
              <w:divBdr>
                <w:top w:val="none" w:sz="0" w:space="0" w:color="auto"/>
                <w:left w:val="none" w:sz="0" w:space="0" w:color="auto"/>
                <w:bottom w:val="none" w:sz="0" w:space="0" w:color="auto"/>
                <w:right w:val="none" w:sz="0" w:space="0" w:color="auto"/>
              </w:divBdr>
            </w:div>
            <w:div w:id="693386808">
              <w:marLeft w:val="0"/>
              <w:marRight w:val="0"/>
              <w:marTop w:val="0"/>
              <w:marBottom w:val="0"/>
              <w:divBdr>
                <w:top w:val="none" w:sz="0" w:space="0" w:color="auto"/>
                <w:left w:val="none" w:sz="0" w:space="0" w:color="auto"/>
                <w:bottom w:val="none" w:sz="0" w:space="0" w:color="auto"/>
                <w:right w:val="none" w:sz="0" w:space="0" w:color="auto"/>
              </w:divBdr>
            </w:div>
            <w:div w:id="766925955">
              <w:marLeft w:val="0"/>
              <w:marRight w:val="0"/>
              <w:marTop w:val="0"/>
              <w:marBottom w:val="0"/>
              <w:divBdr>
                <w:top w:val="none" w:sz="0" w:space="0" w:color="auto"/>
                <w:left w:val="none" w:sz="0" w:space="0" w:color="auto"/>
                <w:bottom w:val="none" w:sz="0" w:space="0" w:color="auto"/>
                <w:right w:val="none" w:sz="0" w:space="0" w:color="auto"/>
              </w:divBdr>
            </w:div>
            <w:div w:id="296760300">
              <w:marLeft w:val="0"/>
              <w:marRight w:val="0"/>
              <w:marTop w:val="0"/>
              <w:marBottom w:val="0"/>
              <w:divBdr>
                <w:top w:val="none" w:sz="0" w:space="0" w:color="auto"/>
                <w:left w:val="none" w:sz="0" w:space="0" w:color="auto"/>
                <w:bottom w:val="none" w:sz="0" w:space="0" w:color="auto"/>
                <w:right w:val="none" w:sz="0" w:space="0" w:color="auto"/>
              </w:divBdr>
            </w:div>
            <w:div w:id="1538543754">
              <w:marLeft w:val="0"/>
              <w:marRight w:val="0"/>
              <w:marTop w:val="0"/>
              <w:marBottom w:val="0"/>
              <w:divBdr>
                <w:top w:val="none" w:sz="0" w:space="0" w:color="auto"/>
                <w:left w:val="none" w:sz="0" w:space="0" w:color="auto"/>
                <w:bottom w:val="none" w:sz="0" w:space="0" w:color="auto"/>
                <w:right w:val="none" w:sz="0" w:space="0" w:color="auto"/>
              </w:divBdr>
            </w:div>
            <w:div w:id="1720859338">
              <w:marLeft w:val="0"/>
              <w:marRight w:val="0"/>
              <w:marTop w:val="0"/>
              <w:marBottom w:val="0"/>
              <w:divBdr>
                <w:top w:val="none" w:sz="0" w:space="0" w:color="auto"/>
                <w:left w:val="none" w:sz="0" w:space="0" w:color="auto"/>
                <w:bottom w:val="none" w:sz="0" w:space="0" w:color="auto"/>
                <w:right w:val="none" w:sz="0" w:space="0" w:color="auto"/>
              </w:divBdr>
            </w:div>
          </w:divsChild>
        </w:div>
        <w:div w:id="870142075">
          <w:marLeft w:val="0"/>
          <w:marRight w:val="0"/>
          <w:marTop w:val="0"/>
          <w:marBottom w:val="0"/>
          <w:divBdr>
            <w:top w:val="none" w:sz="0" w:space="0" w:color="auto"/>
            <w:left w:val="none" w:sz="0" w:space="0" w:color="auto"/>
            <w:bottom w:val="none" w:sz="0" w:space="0" w:color="auto"/>
            <w:right w:val="none" w:sz="0" w:space="0" w:color="auto"/>
          </w:divBdr>
          <w:divsChild>
            <w:div w:id="427508490">
              <w:marLeft w:val="0"/>
              <w:marRight w:val="0"/>
              <w:marTop w:val="0"/>
              <w:marBottom w:val="0"/>
              <w:divBdr>
                <w:top w:val="none" w:sz="0" w:space="0" w:color="auto"/>
                <w:left w:val="none" w:sz="0" w:space="0" w:color="auto"/>
                <w:bottom w:val="none" w:sz="0" w:space="0" w:color="auto"/>
                <w:right w:val="none" w:sz="0" w:space="0" w:color="auto"/>
              </w:divBdr>
            </w:div>
            <w:div w:id="2092316462">
              <w:marLeft w:val="0"/>
              <w:marRight w:val="0"/>
              <w:marTop w:val="0"/>
              <w:marBottom w:val="0"/>
              <w:divBdr>
                <w:top w:val="none" w:sz="0" w:space="0" w:color="auto"/>
                <w:left w:val="none" w:sz="0" w:space="0" w:color="auto"/>
                <w:bottom w:val="none" w:sz="0" w:space="0" w:color="auto"/>
                <w:right w:val="none" w:sz="0" w:space="0" w:color="auto"/>
              </w:divBdr>
            </w:div>
            <w:div w:id="157573637">
              <w:marLeft w:val="0"/>
              <w:marRight w:val="0"/>
              <w:marTop w:val="0"/>
              <w:marBottom w:val="0"/>
              <w:divBdr>
                <w:top w:val="none" w:sz="0" w:space="0" w:color="auto"/>
                <w:left w:val="none" w:sz="0" w:space="0" w:color="auto"/>
                <w:bottom w:val="none" w:sz="0" w:space="0" w:color="auto"/>
                <w:right w:val="none" w:sz="0" w:space="0" w:color="auto"/>
              </w:divBdr>
            </w:div>
            <w:div w:id="991131598">
              <w:marLeft w:val="0"/>
              <w:marRight w:val="0"/>
              <w:marTop w:val="0"/>
              <w:marBottom w:val="0"/>
              <w:divBdr>
                <w:top w:val="none" w:sz="0" w:space="0" w:color="auto"/>
                <w:left w:val="none" w:sz="0" w:space="0" w:color="auto"/>
                <w:bottom w:val="none" w:sz="0" w:space="0" w:color="auto"/>
                <w:right w:val="none" w:sz="0" w:space="0" w:color="auto"/>
              </w:divBdr>
            </w:div>
          </w:divsChild>
        </w:div>
        <w:div w:id="2090542068">
          <w:marLeft w:val="0"/>
          <w:marRight w:val="0"/>
          <w:marTop w:val="0"/>
          <w:marBottom w:val="0"/>
          <w:divBdr>
            <w:top w:val="none" w:sz="0" w:space="0" w:color="auto"/>
            <w:left w:val="none" w:sz="0" w:space="0" w:color="auto"/>
            <w:bottom w:val="none" w:sz="0" w:space="0" w:color="auto"/>
            <w:right w:val="none" w:sz="0" w:space="0" w:color="auto"/>
          </w:divBdr>
          <w:divsChild>
            <w:div w:id="1804883895">
              <w:marLeft w:val="0"/>
              <w:marRight w:val="0"/>
              <w:marTop w:val="0"/>
              <w:marBottom w:val="0"/>
              <w:divBdr>
                <w:top w:val="none" w:sz="0" w:space="0" w:color="auto"/>
                <w:left w:val="none" w:sz="0" w:space="0" w:color="auto"/>
                <w:bottom w:val="none" w:sz="0" w:space="0" w:color="auto"/>
                <w:right w:val="none" w:sz="0" w:space="0" w:color="auto"/>
              </w:divBdr>
            </w:div>
            <w:div w:id="787699978">
              <w:marLeft w:val="0"/>
              <w:marRight w:val="0"/>
              <w:marTop w:val="0"/>
              <w:marBottom w:val="0"/>
              <w:divBdr>
                <w:top w:val="none" w:sz="0" w:space="0" w:color="auto"/>
                <w:left w:val="none" w:sz="0" w:space="0" w:color="auto"/>
                <w:bottom w:val="none" w:sz="0" w:space="0" w:color="auto"/>
                <w:right w:val="none" w:sz="0" w:space="0" w:color="auto"/>
              </w:divBdr>
            </w:div>
          </w:divsChild>
        </w:div>
        <w:div w:id="960771033">
          <w:marLeft w:val="0"/>
          <w:marRight w:val="0"/>
          <w:marTop w:val="0"/>
          <w:marBottom w:val="0"/>
          <w:divBdr>
            <w:top w:val="none" w:sz="0" w:space="0" w:color="auto"/>
            <w:left w:val="none" w:sz="0" w:space="0" w:color="auto"/>
            <w:bottom w:val="none" w:sz="0" w:space="0" w:color="auto"/>
            <w:right w:val="none" w:sz="0" w:space="0" w:color="auto"/>
          </w:divBdr>
          <w:divsChild>
            <w:div w:id="2100788128">
              <w:marLeft w:val="0"/>
              <w:marRight w:val="0"/>
              <w:marTop w:val="0"/>
              <w:marBottom w:val="0"/>
              <w:divBdr>
                <w:top w:val="none" w:sz="0" w:space="0" w:color="auto"/>
                <w:left w:val="none" w:sz="0" w:space="0" w:color="auto"/>
                <w:bottom w:val="none" w:sz="0" w:space="0" w:color="auto"/>
                <w:right w:val="none" w:sz="0" w:space="0" w:color="auto"/>
              </w:divBdr>
            </w:div>
            <w:div w:id="1477986612">
              <w:marLeft w:val="0"/>
              <w:marRight w:val="0"/>
              <w:marTop w:val="0"/>
              <w:marBottom w:val="0"/>
              <w:divBdr>
                <w:top w:val="none" w:sz="0" w:space="0" w:color="auto"/>
                <w:left w:val="none" w:sz="0" w:space="0" w:color="auto"/>
                <w:bottom w:val="none" w:sz="0" w:space="0" w:color="auto"/>
                <w:right w:val="none" w:sz="0" w:space="0" w:color="auto"/>
              </w:divBdr>
            </w:div>
            <w:div w:id="2115855407">
              <w:marLeft w:val="0"/>
              <w:marRight w:val="0"/>
              <w:marTop w:val="0"/>
              <w:marBottom w:val="0"/>
              <w:divBdr>
                <w:top w:val="none" w:sz="0" w:space="0" w:color="auto"/>
                <w:left w:val="none" w:sz="0" w:space="0" w:color="auto"/>
                <w:bottom w:val="none" w:sz="0" w:space="0" w:color="auto"/>
                <w:right w:val="none" w:sz="0" w:space="0" w:color="auto"/>
              </w:divBdr>
            </w:div>
            <w:div w:id="68885801">
              <w:marLeft w:val="0"/>
              <w:marRight w:val="0"/>
              <w:marTop w:val="0"/>
              <w:marBottom w:val="0"/>
              <w:divBdr>
                <w:top w:val="none" w:sz="0" w:space="0" w:color="auto"/>
                <w:left w:val="none" w:sz="0" w:space="0" w:color="auto"/>
                <w:bottom w:val="none" w:sz="0" w:space="0" w:color="auto"/>
                <w:right w:val="none" w:sz="0" w:space="0" w:color="auto"/>
              </w:divBdr>
            </w:div>
          </w:divsChild>
        </w:div>
        <w:div w:id="1039085780">
          <w:marLeft w:val="0"/>
          <w:marRight w:val="0"/>
          <w:marTop w:val="0"/>
          <w:marBottom w:val="0"/>
          <w:divBdr>
            <w:top w:val="none" w:sz="0" w:space="0" w:color="auto"/>
            <w:left w:val="none" w:sz="0" w:space="0" w:color="auto"/>
            <w:bottom w:val="none" w:sz="0" w:space="0" w:color="auto"/>
            <w:right w:val="none" w:sz="0" w:space="0" w:color="auto"/>
          </w:divBdr>
          <w:divsChild>
            <w:div w:id="1644309402">
              <w:marLeft w:val="0"/>
              <w:marRight w:val="0"/>
              <w:marTop w:val="0"/>
              <w:marBottom w:val="0"/>
              <w:divBdr>
                <w:top w:val="none" w:sz="0" w:space="0" w:color="auto"/>
                <w:left w:val="none" w:sz="0" w:space="0" w:color="auto"/>
                <w:bottom w:val="none" w:sz="0" w:space="0" w:color="auto"/>
                <w:right w:val="none" w:sz="0" w:space="0" w:color="auto"/>
              </w:divBdr>
            </w:div>
          </w:divsChild>
        </w:div>
        <w:div w:id="466046315">
          <w:marLeft w:val="0"/>
          <w:marRight w:val="0"/>
          <w:marTop w:val="0"/>
          <w:marBottom w:val="0"/>
          <w:divBdr>
            <w:top w:val="none" w:sz="0" w:space="0" w:color="auto"/>
            <w:left w:val="none" w:sz="0" w:space="0" w:color="auto"/>
            <w:bottom w:val="none" w:sz="0" w:space="0" w:color="auto"/>
            <w:right w:val="none" w:sz="0" w:space="0" w:color="auto"/>
          </w:divBdr>
          <w:divsChild>
            <w:div w:id="1717316645">
              <w:marLeft w:val="0"/>
              <w:marRight w:val="0"/>
              <w:marTop w:val="0"/>
              <w:marBottom w:val="0"/>
              <w:divBdr>
                <w:top w:val="none" w:sz="0" w:space="0" w:color="auto"/>
                <w:left w:val="none" w:sz="0" w:space="0" w:color="auto"/>
                <w:bottom w:val="none" w:sz="0" w:space="0" w:color="auto"/>
                <w:right w:val="none" w:sz="0" w:space="0" w:color="auto"/>
              </w:divBdr>
            </w:div>
          </w:divsChild>
        </w:div>
        <w:div w:id="537089380">
          <w:marLeft w:val="0"/>
          <w:marRight w:val="0"/>
          <w:marTop w:val="0"/>
          <w:marBottom w:val="0"/>
          <w:divBdr>
            <w:top w:val="none" w:sz="0" w:space="0" w:color="auto"/>
            <w:left w:val="none" w:sz="0" w:space="0" w:color="auto"/>
            <w:bottom w:val="none" w:sz="0" w:space="0" w:color="auto"/>
            <w:right w:val="none" w:sz="0" w:space="0" w:color="auto"/>
          </w:divBdr>
        </w:div>
        <w:div w:id="248389710">
          <w:marLeft w:val="0"/>
          <w:marRight w:val="0"/>
          <w:marTop w:val="0"/>
          <w:marBottom w:val="0"/>
          <w:divBdr>
            <w:top w:val="none" w:sz="0" w:space="0" w:color="auto"/>
            <w:left w:val="none" w:sz="0" w:space="0" w:color="auto"/>
            <w:bottom w:val="none" w:sz="0" w:space="0" w:color="auto"/>
            <w:right w:val="none" w:sz="0" w:space="0" w:color="auto"/>
          </w:divBdr>
        </w:div>
        <w:div w:id="1672248036">
          <w:marLeft w:val="0"/>
          <w:marRight w:val="0"/>
          <w:marTop w:val="0"/>
          <w:marBottom w:val="0"/>
          <w:divBdr>
            <w:top w:val="none" w:sz="0" w:space="0" w:color="auto"/>
            <w:left w:val="none" w:sz="0" w:space="0" w:color="auto"/>
            <w:bottom w:val="none" w:sz="0" w:space="0" w:color="auto"/>
            <w:right w:val="none" w:sz="0" w:space="0" w:color="auto"/>
          </w:divBdr>
          <w:divsChild>
            <w:div w:id="1701205336">
              <w:marLeft w:val="0"/>
              <w:marRight w:val="0"/>
              <w:marTop w:val="0"/>
              <w:marBottom w:val="0"/>
              <w:divBdr>
                <w:top w:val="none" w:sz="0" w:space="0" w:color="auto"/>
                <w:left w:val="none" w:sz="0" w:space="0" w:color="auto"/>
                <w:bottom w:val="none" w:sz="0" w:space="0" w:color="auto"/>
                <w:right w:val="none" w:sz="0" w:space="0" w:color="auto"/>
              </w:divBdr>
            </w:div>
            <w:div w:id="968365313">
              <w:marLeft w:val="0"/>
              <w:marRight w:val="0"/>
              <w:marTop w:val="0"/>
              <w:marBottom w:val="0"/>
              <w:divBdr>
                <w:top w:val="none" w:sz="0" w:space="0" w:color="auto"/>
                <w:left w:val="none" w:sz="0" w:space="0" w:color="auto"/>
                <w:bottom w:val="none" w:sz="0" w:space="0" w:color="auto"/>
                <w:right w:val="none" w:sz="0" w:space="0" w:color="auto"/>
              </w:divBdr>
            </w:div>
            <w:div w:id="1566179355">
              <w:marLeft w:val="0"/>
              <w:marRight w:val="0"/>
              <w:marTop w:val="0"/>
              <w:marBottom w:val="0"/>
              <w:divBdr>
                <w:top w:val="none" w:sz="0" w:space="0" w:color="auto"/>
                <w:left w:val="none" w:sz="0" w:space="0" w:color="auto"/>
                <w:bottom w:val="none" w:sz="0" w:space="0" w:color="auto"/>
                <w:right w:val="none" w:sz="0" w:space="0" w:color="auto"/>
              </w:divBdr>
            </w:div>
            <w:div w:id="555747318">
              <w:marLeft w:val="0"/>
              <w:marRight w:val="0"/>
              <w:marTop w:val="0"/>
              <w:marBottom w:val="0"/>
              <w:divBdr>
                <w:top w:val="none" w:sz="0" w:space="0" w:color="auto"/>
                <w:left w:val="none" w:sz="0" w:space="0" w:color="auto"/>
                <w:bottom w:val="none" w:sz="0" w:space="0" w:color="auto"/>
                <w:right w:val="none" w:sz="0" w:space="0" w:color="auto"/>
              </w:divBdr>
            </w:div>
          </w:divsChild>
        </w:div>
        <w:div w:id="296302610">
          <w:marLeft w:val="0"/>
          <w:marRight w:val="0"/>
          <w:marTop w:val="0"/>
          <w:marBottom w:val="0"/>
          <w:divBdr>
            <w:top w:val="none" w:sz="0" w:space="0" w:color="auto"/>
            <w:left w:val="none" w:sz="0" w:space="0" w:color="auto"/>
            <w:bottom w:val="none" w:sz="0" w:space="0" w:color="auto"/>
            <w:right w:val="none" w:sz="0" w:space="0" w:color="auto"/>
          </w:divBdr>
          <w:divsChild>
            <w:div w:id="388460652">
              <w:marLeft w:val="0"/>
              <w:marRight w:val="0"/>
              <w:marTop w:val="0"/>
              <w:marBottom w:val="0"/>
              <w:divBdr>
                <w:top w:val="none" w:sz="0" w:space="0" w:color="auto"/>
                <w:left w:val="none" w:sz="0" w:space="0" w:color="auto"/>
                <w:bottom w:val="none" w:sz="0" w:space="0" w:color="auto"/>
                <w:right w:val="none" w:sz="0" w:space="0" w:color="auto"/>
              </w:divBdr>
            </w:div>
          </w:divsChild>
        </w:div>
        <w:div w:id="1569194075">
          <w:marLeft w:val="0"/>
          <w:marRight w:val="0"/>
          <w:marTop w:val="0"/>
          <w:marBottom w:val="0"/>
          <w:divBdr>
            <w:top w:val="none" w:sz="0" w:space="0" w:color="auto"/>
            <w:left w:val="none" w:sz="0" w:space="0" w:color="auto"/>
            <w:bottom w:val="none" w:sz="0" w:space="0" w:color="auto"/>
            <w:right w:val="none" w:sz="0" w:space="0" w:color="auto"/>
          </w:divBdr>
          <w:divsChild>
            <w:div w:id="1268734417">
              <w:marLeft w:val="0"/>
              <w:marRight w:val="0"/>
              <w:marTop w:val="0"/>
              <w:marBottom w:val="0"/>
              <w:divBdr>
                <w:top w:val="none" w:sz="0" w:space="0" w:color="auto"/>
                <w:left w:val="none" w:sz="0" w:space="0" w:color="auto"/>
                <w:bottom w:val="none" w:sz="0" w:space="0" w:color="auto"/>
                <w:right w:val="none" w:sz="0" w:space="0" w:color="auto"/>
              </w:divBdr>
            </w:div>
            <w:div w:id="1235167181">
              <w:marLeft w:val="0"/>
              <w:marRight w:val="0"/>
              <w:marTop w:val="0"/>
              <w:marBottom w:val="0"/>
              <w:divBdr>
                <w:top w:val="none" w:sz="0" w:space="0" w:color="auto"/>
                <w:left w:val="none" w:sz="0" w:space="0" w:color="auto"/>
                <w:bottom w:val="none" w:sz="0" w:space="0" w:color="auto"/>
                <w:right w:val="none" w:sz="0" w:space="0" w:color="auto"/>
              </w:divBdr>
            </w:div>
            <w:div w:id="1792674422">
              <w:marLeft w:val="0"/>
              <w:marRight w:val="0"/>
              <w:marTop w:val="0"/>
              <w:marBottom w:val="0"/>
              <w:divBdr>
                <w:top w:val="none" w:sz="0" w:space="0" w:color="auto"/>
                <w:left w:val="none" w:sz="0" w:space="0" w:color="auto"/>
                <w:bottom w:val="none" w:sz="0" w:space="0" w:color="auto"/>
                <w:right w:val="none" w:sz="0" w:space="0" w:color="auto"/>
              </w:divBdr>
            </w:div>
            <w:div w:id="1727609911">
              <w:marLeft w:val="0"/>
              <w:marRight w:val="0"/>
              <w:marTop w:val="0"/>
              <w:marBottom w:val="0"/>
              <w:divBdr>
                <w:top w:val="none" w:sz="0" w:space="0" w:color="auto"/>
                <w:left w:val="none" w:sz="0" w:space="0" w:color="auto"/>
                <w:bottom w:val="none" w:sz="0" w:space="0" w:color="auto"/>
                <w:right w:val="none" w:sz="0" w:space="0" w:color="auto"/>
              </w:divBdr>
            </w:div>
            <w:div w:id="1389844426">
              <w:marLeft w:val="0"/>
              <w:marRight w:val="0"/>
              <w:marTop w:val="0"/>
              <w:marBottom w:val="0"/>
              <w:divBdr>
                <w:top w:val="none" w:sz="0" w:space="0" w:color="auto"/>
                <w:left w:val="none" w:sz="0" w:space="0" w:color="auto"/>
                <w:bottom w:val="none" w:sz="0" w:space="0" w:color="auto"/>
                <w:right w:val="none" w:sz="0" w:space="0" w:color="auto"/>
              </w:divBdr>
            </w:div>
            <w:div w:id="1087313217">
              <w:marLeft w:val="0"/>
              <w:marRight w:val="0"/>
              <w:marTop w:val="0"/>
              <w:marBottom w:val="0"/>
              <w:divBdr>
                <w:top w:val="none" w:sz="0" w:space="0" w:color="auto"/>
                <w:left w:val="none" w:sz="0" w:space="0" w:color="auto"/>
                <w:bottom w:val="none" w:sz="0" w:space="0" w:color="auto"/>
                <w:right w:val="none" w:sz="0" w:space="0" w:color="auto"/>
              </w:divBdr>
            </w:div>
          </w:divsChild>
        </w:div>
        <w:div w:id="1297570385">
          <w:marLeft w:val="0"/>
          <w:marRight w:val="0"/>
          <w:marTop w:val="0"/>
          <w:marBottom w:val="0"/>
          <w:divBdr>
            <w:top w:val="none" w:sz="0" w:space="0" w:color="auto"/>
            <w:left w:val="none" w:sz="0" w:space="0" w:color="auto"/>
            <w:bottom w:val="none" w:sz="0" w:space="0" w:color="auto"/>
            <w:right w:val="none" w:sz="0" w:space="0" w:color="auto"/>
          </w:divBdr>
          <w:divsChild>
            <w:div w:id="1289780485">
              <w:marLeft w:val="0"/>
              <w:marRight w:val="0"/>
              <w:marTop w:val="0"/>
              <w:marBottom w:val="0"/>
              <w:divBdr>
                <w:top w:val="none" w:sz="0" w:space="0" w:color="auto"/>
                <w:left w:val="none" w:sz="0" w:space="0" w:color="auto"/>
                <w:bottom w:val="none" w:sz="0" w:space="0" w:color="auto"/>
                <w:right w:val="none" w:sz="0" w:space="0" w:color="auto"/>
              </w:divBdr>
            </w:div>
            <w:div w:id="1647784574">
              <w:marLeft w:val="0"/>
              <w:marRight w:val="0"/>
              <w:marTop w:val="0"/>
              <w:marBottom w:val="0"/>
              <w:divBdr>
                <w:top w:val="none" w:sz="0" w:space="0" w:color="auto"/>
                <w:left w:val="none" w:sz="0" w:space="0" w:color="auto"/>
                <w:bottom w:val="none" w:sz="0" w:space="0" w:color="auto"/>
                <w:right w:val="none" w:sz="0" w:space="0" w:color="auto"/>
              </w:divBdr>
            </w:div>
            <w:div w:id="742601612">
              <w:marLeft w:val="0"/>
              <w:marRight w:val="0"/>
              <w:marTop w:val="0"/>
              <w:marBottom w:val="0"/>
              <w:divBdr>
                <w:top w:val="none" w:sz="0" w:space="0" w:color="auto"/>
                <w:left w:val="none" w:sz="0" w:space="0" w:color="auto"/>
                <w:bottom w:val="none" w:sz="0" w:space="0" w:color="auto"/>
                <w:right w:val="none" w:sz="0" w:space="0" w:color="auto"/>
              </w:divBdr>
            </w:div>
            <w:div w:id="459613415">
              <w:marLeft w:val="0"/>
              <w:marRight w:val="0"/>
              <w:marTop w:val="0"/>
              <w:marBottom w:val="0"/>
              <w:divBdr>
                <w:top w:val="none" w:sz="0" w:space="0" w:color="auto"/>
                <w:left w:val="none" w:sz="0" w:space="0" w:color="auto"/>
                <w:bottom w:val="none" w:sz="0" w:space="0" w:color="auto"/>
                <w:right w:val="none" w:sz="0" w:space="0" w:color="auto"/>
              </w:divBdr>
            </w:div>
            <w:div w:id="1063793054">
              <w:marLeft w:val="0"/>
              <w:marRight w:val="0"/>
              <w:marTop w:val="0"/>
              <w:marBottom w:val="0"/>
              <w:divBdr>
                <w:top w:val="none" w:sz="0" w:space="0" w:color="auto"/>
                <w:left w:val="none" w:sz="0" w:space="0" w:color="auto"/>
                <w:bottom w:val="none" w:sz="0" w:space="0" w:color="auto"/>
                <w:right w:val="none" w:sz="0" w:space="0" w:color="auto"/>
              </w:divBdr>
            </w:div>
            <w:div w:id="11693167">
              <w:marLeft w:val="0"/>
              <w:marRight w:val="0"/>
              <w:marTop w:val="0"/>
              <w:marBottom w:val="0"/>
              <w:divBdr>
                <w:top w:val="none" w:sz="0" w:space="0" w:color="auto"/>
                <w:left w:val="none" w:sz="0" w:space="0" w:color="auto"/>
                <w:bottom w:val="none" w:sz="0" w:space="0" w:color="auto"/>
                <w:right w:val="none" w:sz="0" w:space="0" w:color="auto"/>
              </w:divBdr>
            </w:div>
            <w:div w:id="161701022">
              <w:marLeft w:val="0"/>
              <w:marRight w:val="0"/>
              <w:marTop w:val="0"/>
              <w:marBottom w:val="0"/>
              <w:divBdr>
                <w:top w:val="none" w:sz="0" w:space="0" w:color="auto"/>
                <w:left w:val="none" w:sz="0" w:space="0" w:color="auto"/>
                <w:bottom w:val="none" w:sz="0" w:space="0" w:color="auto"/>
                <w:right w:val="none" w:sz="0" w:space="0" w:color="auto"/>
              </w:divBdr>
            </w:div>
          </w:divsChild>
        </w:div>
        <w:div w:id="1615751988">
          <w:marLeft w:val="0"/>
          <w:marRight w:val="0"/>
          <w:marTop w:val="0"/>
          <w:marBottom w:val="0"/>
          <w:divBdr>
            <w:top w:val="none" w:sz="0" w:space="0" w:color="auto"/>
            <w:left w:val="none" w:sz="0" w:space="0" w:color="auto"/>
            <w:bottom w:val="none" w:sz="0" w:space="0" w:color="auto"/>
            <w:right w:val="none" w:sz="0" w:space="0" w:color="auto"/>
          </w:divBdr>
          <w:divsChild>
            <w:div w:id="1704594174">
              <w:marLeft w:val="0"/>
              <w:marRight w:val="0"/>
              <w:marTop w:val="0"/>
              <w:marBottom w:val="0"/>
              <w:divBdr>
                <w:top w:val="none" w:sz="0" w:space="0" w:color="auto"/>
                <w:left w:val="none" w:sz="0" w:space="0" w:color="auto"/>
                <w:bottom w:val="none" w:sz="0" w:space="0" w:color="auto"/>
                <w:right w:val="none" w:sz="0" w:space="0" w:color="auto"/>
              </w:divBdr>
            </w:div>
            <w:div w:id="980307078">
              <w:marLeft w:val="0"/>
              <w:marRight w:val="0"/>
              <w:marTop w:val="0"/>
              <w:marBottom w:val="0"/>
              <w:divBdr>
                <w:top w:val="none" w:sz="0" w:space="0" w:color="auto"/>
                <w:left w:val="none" w:sz="0" w:space="0" w:color="auto"/>
                <w:bottom w:val="none" w:sz="0" w:space="0" w:color="auto"/>
                <w:right w:val="none" w:sz="0" w:space="0" w:color="auto"/>
              </w:divBdr>
            </w:div>
          </w:divsChild>
        </w:div>
        <w:div w:id="1709064056">
          <w:marLeft w:val="0"/>
          <w:marRight w:val="0"/>
          <w:marTop w:val="0"/>
          <w:marBottom w:val="0"/>
          <w:divBdr>
            <w:top w:val="none" w:sz="0" w:space="0" w:color="auto"/>
            <w:left w:val="none" w:sz="0" w:space="0" w:color="auto"/>
            <w:bottom w:val="none" w:sz="0" w:space="0" w:color="auto"/>
            <w:right w:val="none" w:sz="0" w:space="0" w:color="auto"/>
          </w:divBdr>
          <w:divsChild>
            <w:div w:id="1695224878">
              <w:marLeft w:val="0"/>
              <w:marRight w:val="0"/>
              <w:marTop w:val="0"/>
              <w:marBottom w:val="0"/>
              <w:divBdr>
                <w:top w:val="none" w:sz="0" w:space="0" w:color="auto"/>
                <w:left w:val="none" w:sz="0" w:space="0" w:color="auto"/>
                <w:bottom w:val="none" w:sz="0" w:space="0" w:color="auto"/>
                <w:right w:val="none" w:sz="0" w:space="0" w:color="auto"/>
              </w:divBdr>
            </w:div>
            <w:div w:id="1718356532">
              <w:marLeft w:val="0"/>
              <w:marRight w:val="0"/>
              <w:marTop w:val="0"/>
              <w:marBottom w:val="0"/>
              <w:divBdr>
                <w:top w:val="none" w:sz="0" w:space="0" w:color="auto"/>
                <w:left w:val="none" w:sz="0" w:space="0" w:color="auto"/>
                <w:bottom w:val="none" w:sz="0" w:space="0" w:color="auto"/>
                <w:right w:val="none" w:sz="0" w:space="0" w:color="auto"/>
              </w:divBdr>
            </w:div>
            <w:div w:id="584073182">
              <w:marLeft w:val="0"/>
              <w:marRight w:val="0"/>
              <w:marTop w:val="0"/>
              <w:marBottom w:val="0"/>
              <w:divBdr>
                <w:top w:val="none" w:sz="0" w:space="0" w:color="auto"/>
                <w:left w:val="none" w:sz="0" w:space="0" w:color="auto"/>
                <w:bottom w:val="none" w:sz="0" w:space="0" w:color="auto"/>
                <w:right w:val="none" w:sz="0" w:space="0" w:color="auto"/>
              </w:divBdr>
            </w:div>
            <w:div w:id="1125779621">
              <w:marLeft w:val="0"/>
              <w:marRight w:val="0"/>
              <w:marTop w:val="0"/>
              <w:marBottom w:val="0"/>
              <w:divBdr>
                <w:top w:val="none" w:sz="0" w:space="0" w:color="auto"/>
                <w:left w:val="none" w:sz="0" w:space="0" w:color="auto"/>
                <w:bottom w:val="none" w:sz="0" w:space="0" w:color="auto"/>
                <w:right w:val="none" w:sz="0" w:space="0" w:color="auto"/>
              </w:divBdr>
            </w:div>
            <w:div w:id="1305430474">
              <w:marLeft w:val="0"/>
              <w:marRight w:val="0"/>
              <w:marTop w:val="0"/>
              <w:marBottom w:val="0"/>
              <w:divBdr>
                <w:top w:val="none" w:sz="0" w:space="0" w:color="auto"/>
                <w:left w:val="none" w:sz="0" w:space="0" w:color="auto"/>
                <w:bottom w:val="none" w:sz="0" w:space="0" w:color="auto"/>
                <w:right w:val="none" w:sz="0" w:space="0" w:color="auto"/>
              </w:divBdr>
            </w:div>
            <w:div w:id="1673996393">
              <w:marLeft w:val="0"/>
              <w:marRight w:val="0"/>
              <w:marTop w:val="0"/>
              <w:marBottom w:val="0"/>
              <w:divBdr>
                <w:top w:val="none" w:sz="0" w:space="0" w:color="auto"/>
                <w:left w:val="none" w:sz="0" w:space="0" w:color="auto"/>
                <w:bottom w:val="none" w:sz="0" w:space="0" w:color="auto"/>
                <w:right w:val="none" w:sz="0" w:space="0" w:color="auto"/>
              </w:divBdr>
            </w:div>
          </w:divsChild>
        </w:div>
        <w:div w:id="1429429754">
          <w:marLeft w:val="0"/>
          <w:marRight w:val="0"/>
          <w:marTop w:val="0"/>
          <w:marBottom w:val="0"/>
          <w:divBdr>
            <w:top w:val="none" w:sz="0" w:space="0" w:color="auto"/>
            <w:left w:val="none" w:sz="0" w:space="0" w:color="auto"/>
            <w:bottom w:val="none" w:sz="0" w:space="0" w:color="auto"/>
            <w:right w:val="none" w:sz="0" w:space="0" w:color="auto"/>
          </w:divBdr>
          <w:divsChild>
            <w:div w:id="2046367101">
              <w:marLeft w:val="0"/>
              <w:marRight w:val="0"/>
              <w:marTop w:val="0"/>
              <w:marBottom w:val="0"/>
              <w:divBdr>
                <w:top w:val="none" w:sz="0" w:space="0" w:color="auto"/>
                <w:left w:val="none" w:sz="0" w:space="0" w:color="auto"/>
                <w:bottom w:val="none" w:sz="0" w:space="0" w:color="auto"/>
                <w:right w:val="none" w:sz="0" w:space="0" w:color="auto"/>
              </w:divBdr>
            </w:div>
            <w:div w:id="256138656">
              <w:marLeft w:val="0"/>
              <w:marRight w:val="0"/>
              <w:marTop w:val="0"/>
              <w:marBottom w:val="0"/>
              <w:divBdr>
                <w:top w:val="none" w:sz="0" w:space="0" w:color="auto"/>
                <w:left w:val="none" w:sz="0" w:space="0" w:color="auto"/>
                <w:bottom w:val="none" w:sz="0" w:space="0" w:color="auto"/>
                <w:right w:val="none" w:sz="0" w:space="0" w:color="auto"/>
              </w:divBdr>
            </w:div>
          </w:divsChild>
        </w:div>
        <w:div w:id="1873764717">
          <w:marLeft w:val="0"/>
          <w:marRight w:val="0"/>
          <w:marTop w:val="0"/>
          <w:marBottom w:val="0"/>
          <w:divBdr>
            <w:top w:val="none" w:sz="0" w:space="0" w:color="auto"/>
            <w:left w:val="none" w:sz="0" w:space="0" w:color="auto"/>
            <w:bottom w:val="none" w:sz="0" w:space="0" w:color="auto"/>
            <w:right w:val="none" w:sz="0" w:space="0" w:color="auto"/>
          </w:divBdr>
          <w:divsChild>
            <w:div w:id="2079328133">
              <w:marLeft w:val="0"/>
              <w:marRight w:val="0"/>
              <w:marTop w:val="0"/>
              <w:marBottom w:val="0"/>
              <w:divBdr>
                <w:top w:val="none" w:sz="0" w:space="0" w:color="auto"/>
                <w:left w:val="none" w:sz="0" w:space="0" w:color="auto"/>
                <w:bottom w:val="none" w:sz="0" w:space="0" w:color="auto"/>
                <w:right w:val="none" w:sz="0" w:space="0" w:color="auto"/>
              </w:divBdr>
            </w:div>
            <w:div w:id="116031451">
              <w:marLeft w:val="0"/>
              <w:marRight w:val="0"/>
              <w:marTop w:val="0"/>
              <w:marBottom w:val="0"/>
              <w:divBdr>
                <w:top w:val="none" w:sz="0" w:space="0" w:color="auto"/>
                <w:left w:val="none" w:sz="0" w:space="0" w:color="auto"/>
                <w:bottom w:val="none" w:sz="0" w:space="0" w:color="auto"/>
                <w:right w:val="none" w:sz="0" w:space="0" w:color="auto"/>
              </w:divBdr>
            </w:div>
            <w:div w:id="73817925">
              <w:marLeft w:val="0"/>
              <w:marRight w:val="0"/>
              <w:marTop w:val="0"/>
              <w:marBottom w:val="0"/>
              <w:divBdr>
                <w:top w:val="none" w:sz="0" w:space="0" w:color="auto"/>
                <w:left w:val="none" w:sz="0" w:space="0" w:color="auto"/>
                <w:bottom w:val="none" w:sz="0" w:space="0" w:color="auto"/>
                <w:right w:val="none" w:sz="0" w:space="0" w:color="auto"/>
              </w:divBdr>
            </w:div>
          </w:divsChild>
        </w:div>
        <w:div w:id="2042240046">
          <w:marLeft w:val="0"/>
          <w:marRight w:val="0"/>
          <w:marTop w:val="0"/>
          <w:marBottom w:val="0"/>
          <w:divBdr>
            <w:top w:val="none" w:sz="0" w:space="0" w:color="auto"/>
            <w:left w:val="none" w:sz="0" w:space="0" w:color="auto"/>
            <w:bottom w:val="none" w:sz="0" w:space="0" w:color="auto"/>
            <w:right w:val="none" w:sz="0" w:space="0" w:color="auto"/>
          </w:divBdr>
          <w:divsChild>
            <w:div w:id="2065177683">
              <w:marLeft w:val="0"/>
              <w:marRight w:val="0"/>
              <w:marTop w:val="0"/>
              <w:marBottom w:val="0"/>
              <w:divBdr>
                <w:top w:val="none" w:sz="0" w:space="0" w:color="auto"/>
                <w:left w:val="none" w:sz="0" w:space="0" w:color="auto"/>
                <w:bottom w:val="none" w:sz="0" w:space="0" w:color="auto"/>
                <w:right w:val="none" w:sz="0" w:space="0" w:color="auto"/>
              </w:divBdr>
            </w:div>
            <w:div w:id="812335886">
              <w:marLeft w:val="0"/>
              <w:marRight w:val="0"/>
              <w:marTop w:val="0"/>
              <w:marBottom w:val="0"/>
              <w:divBdr>
                <w:top w:val="none" w:sz="0" w:space="0" w:color="auto"/>
                <w:left w:val="none" w:sz="0" w:space="0" w:color="auto"/>
                <w:bottom w:val="none" w:sz="0" w:space="0" w:color="auto"/>
                <w:right w:val="none" w:sz="0" w:space="0" w:color="auto"/>
              </w:divBdr>
            </w:div>
          </w:divsChild>
        </w:div>
        <w:div w:id="896169163">
          <w:marLeft w:val="0"/>
          <w:marRight w:val="0"/>
          <w:marTop w:val="0"/>
          <w:marBottom w:val="0"/>
          <w:divBdr>
            <w:top w:val="none" w:sz="0" w:space="0" w:color="auto"/>
            <w:left w:val="none" w:sz="0" w:space="0" w:color="auto"/>
            <w:bottom w:val="none" w:sz="0" w:space="0" w:color="auto"/>
            <w:right w:val="none" w:sz="0" w:space="0" w:color="auto"/>
          </w:divBdr>
        </w:div>
        <w:div w:id="198276206">
          <w:marLeft w:val="0"/>
          <w:marRight w:val="0"/>
          <w:marTop w:val="0"/>
          <w:marBottom w:val="0"/>
          <w:divBdr>
            <w:top w:val="none" w:sz="0" w:space="0" w:color="auto"/>
            <w:left w:val="none" w:sz="0" w:space="0" w:color="auto"/>
            <w:bottom w:val="none" w:sz="0" w:space="0" w:color="auto"/>
            <w:right w:val="none" w:sz="0" w:space="0" w:color="auto"/>
          </w:divBdr>
          <w:divsChild>
            <w:div w:id="1445467198">
              <w:marLeft w:val="0"/>
              <w:marRight w:val="0"/>
              <w:marTop w:val="0"/>
              <w:marBottom w:val="0"/>
              <w:divBdr>
                <w:top w:val="none" w:sz="0" w:space="0" w:color="auto"/>
                <w:left w:val="none" w:sz="0" w:space="0" w:color="auto"/>
                <w:bottom w:val="none" w:sz="0" w:space="0" w:color="auto"/>
                <w:right w:val="none" w:sz="0" w:space="0" w:color="auto"/>
              </w:divBdr>
            </w:div>
          </w:divsChild>
        </w:div>
        <w:div w:id="145783111">
          <w:marLeft w:val="0"/>
          <w:marRight w:val="0"/>
          <w:marTop w:val="0"/>
          <w:marBottom w:val="0"/>
          <w:divBdr>
            <w:top w:val="none" w:sz="0" w:space="0" w:color="auto"/>
            <w:left w:val="none" w:sz="0" w:space="0" w:color="auto"/>
            <w:bottom w:val="none" w:sz="0" w:space="0" w:color="auto"/>
            <w:right w:val="none" w:sz="0" w:space="0" w:color="auto"/>
          </w:divBdr>
          <w:divsChild>
            <w:div w:id="2004430200">
              <w:marLeft w:val="0"/>
              <w:marRight w:val="0"/>
              <w:marTop w:val="0"/>
              <w:marBottom w:val="0"/>
              <w:divBdr>
                <w:top w:val="none" w:sz="0" w:space="0" w:color="auto"/>
                <w:left w:val="none" w:sz="0" w:space="0" w:color="auto"/>
                <w:bottom w:val="none" w:sz="0" w:space="0" w:color="auto"/>
                <w:right w:val="none" w:sz="0" w:space="0" w:color="auto"/>
              </w:divBdr>
            </w:div>
            <w:div w:id="1751846089">
              <w:marLeft w:val="0"/>
              <w:marRight w:val="0"/>
              <w:marTop w:val="0"/>
              <w:marBottom w:val="0"/>
              <w:divBdr>
                <w:top w:val="none" w:sz="0" w:space="0" w:color="auto"/>
                <w:left w:val="none" w:sz="0" w:space="0" w:color="auto"/>
                <w:bottom w:val="none" w:sz="0" w:space="0" w:color="auto"/>
                <w:right w:val="none" w:sz="0" w:space="0" w:color="auto"/>
              </w:divBdr>
            </w:div>
            <w:div w:id="101196721">
              <w:marLeft w:val="0"/>
              <w:marRight w:val="0"/>
              <w:marTop w:val="0"/>
              <w:marBottom w:val="0"/>
              <w:divBdr>
                <w:top w:val="none" w:sz="0" w:space="0" w:color="auto"/>
                <w:left w:val="none" w:sz="0" w:space="0" w:color="auto"/>
                <w:bottom w:val="none" w:sz="0" w:space="0" w:color="auto"/>
                <w:right w:val="none" w:sz="0" w:space="0" w:color="auto"/>
              </w:divBdr>
            </w:div>
            <w:div w:id="1409499511">
              <w:marLeft w:val="0"/>
              <w:marRight w:val="0"/>
              <w:marTop w:val="0"/>
              <w:marBottom w:val="0"/>
              <w:divBdr>
                <w:top w:val="none" w:sz="0" w:space="0" w:color="auto"/>
                <w:left w:val="none" w:sz="0" w:space="0" w:color="auto"/>
                <w:bottom w:val="none" w:sz="0" w:space="0" w:color="auto"/>
                <w:right w:val="none" w:sz="0" w:space="0" w:color="auto"/>
              </w:divBdr>
            </w:div>
            <w:div w:id="183903568">
              <w:marLeft w:val="0"/>
              <w:marRight w:val="0"/>
              <w:marTop w:val="0"/>
              <w:marBottom w:val="0"/>
              <w:divBdr>
                <w:top w:val="none" w:sz="0" w:space="0" w:color="auto"/>
                <w:left w:val="none" w:sz="0" w:space="0" w:color="auto"/>
                <w:bottom w:val="none" w:sz="0" w:space="0" w:color="auto"/>
                <w:right w:val="none" w:sz="0" w:space="0" w:color="auto"/>
              </w:divBdr>
            </w:div>
          </w:divsChild>
        </w:div>
        <w:div w:id="525293030">
          <w:marLeft w:val="0"/>
          <w:marRight w:val="0"/>
          <w:marTop w:val="0"/>
          <w:marBottom w:val="0"/>
          <w:divBdr>
            <w:top w:val="none" w:sz="0" w:space="0" w:color="auto"/>
            <w:left w:val="none" w:sz="0" w:space="0" w:color="auto"/>
            <w:bottom w:val="none" w:sz="0" w:space="0" w:color="auto"/>
            <w:right w:val="none" w:sz="0" w:space="0" w:color="auto"/>
          </w:divBdr>
          <w:divsChild>
            <w:div w:id="443423405">
              <w:marLeft w:val="0"/>
              <w:marRight w:val="0"/>
              <w:marTop w:val="0"/>
              <w:marBottom w:val="0"/>
              <w:divBdr>
                <w:top w:val="none" w:sz="0" w:space="0" w:color="auto"/>
                <w:left w:val="none" w:sz="0" w:space="0" w:color="auto"/>
                <w:bottom w:val="none" w:sz="0" w:space="0" w:color="auto"/>
                <w:right w:val="none" w:sz="0" w:space="0" w:color="auto"/>
              </w:divBdr>
            </w:div>
            <w:div w:id="1650137634">
              <w:marLeft w:val="0"/>
              <w:marRight w:val="0"/>
              <w:marTop w:val="0"/>
              <w:marBottom w:val="0"/>
              <w:divBdr>
                <w:top w:val="none" w:sz="0" w:space="0" w:color="auto"/>
                <w:left w:val="none" w:sz="0" w:space="0" w:color="auto"/>
                <w:bottom w:val="none" w:sz="0" w:space="0" w:color="auto"/>
                <w:right w:val="none" w:sz="0" w:space="0" w:color="auto"/>
              </w:divBdr>
            </w:div>
          </w:divsChild>
        </w:div>
        <w:div w:id="2074573982">
          <w:marLeft w:val="0"/>
          <w:marRight w:val="0"/>
          <w:marTop w:val="0"/>
          <w:marBottom w:val="0"/>
          <w:divBdr>
            <w:top w:val="none" w:sz="0" w:space="0" w:color="auto"/>
            <w:left w:val="none" w:sz="0" w:space="0" w:color="auto"/>
            <w:bottom w:val="none" w:sz="0" w:space="0" w:color="auto"/>
            <w:right w:val="none" w:sz="0" w:space="0" w:color="auto"/>
          </w:divBdr>
          <w:divsChild>
            <w:div w:id="1971127991">
              <w:marLeft w:val="0"/>
              <w:marRight w:val="0"/>
              <w:marTop w:val="0"/>
              <w:marBottom w:val="0"/>
              <w:divBdr>
                <w:top w:val="none" w:sz="0" w:space="0" w:color="auto"/>
                <w:left w:val="none" w:sz="0" w:space="0" w:color="auto"/>
                <w:bottom w:val="none" w:sz="0" w:space="0" w:color="auto"/>
                <w:right w:val="none" w:sz="0" w:space="0" w:color="auto"/>
              </w:divBdr>
            </w:div>
            <w:div w:id="2122530086">
              <w:marLeft w:val="0"/>
              <w:marRight w:val="0"/>
              <w:marTop w:val="0"/>
              <w:marBottom w:val="0"/>
              <w:divBdr>
                <w:top w:val="none" w:sz="0" w:space="0" w:color="auto"/>
                <w:left w:val="none" w:sz="0" w:space="0" w:color="auto"/>
                <w:bottom w:val="none" w:sz="0" w:space="0" w:color="auto"/>
                <w:right w:val="none" w:sz="0" w:space="0" w:color="auto"/>
              </w:divBdr>
            </w:div>
          </w:divsChild>
        </w:div>
        <w:div w:id="1467359124">
          <w:marLeft w:val="0"/>
          <w:marRight w:val="0"/>
          <w:marTop w:val="0"/>
          <w:marBottom w:val="0"/>
          <w:divBdr>
            <w:top w:val="none" w:sz="0" w:space="0" w:color="auto"/>
            <w:left w:val="none" w:sz="0" w:space="0" w:color="auto"/>
            <w:bottom w:val="none" w:sz="0" w:space="0" w:color="auto"/>
            <w:right w:val="none" w:sz="0" w:space="0" w:color="auto"/>
          </w:divBdr>
          <w:divsChild>
            <w:div w:id="1745486874">
              <w:marLeft w:val="0"/>
              <w:marRight w:val="0"/>
              <w:marTop w:val="0"/>
              <w:marBottom w:val="0"/>
              <w:divBdr>
                <w:top w:val="none" w:sz="0" w:space="0" w:color="auto"/>
                <w:left w:val="none" w:sz="0" w:space="0" w:color="auto"/>
                <w:bottom w:val="none" w:sz="0" w:space="0" w:color="auto"/>
                <w:right w:val="none" w:sz="0" w:space="0" w:color="auto"/>
              </w:divBdr>
            </w:div>
          </w:divsChild>
        </w:div>
        <w:div w:id="345837290">
          <w:marLeft w:val="0"/>
          <w:marRight w:val="0"/>
          <w:marTop w:val="0"/>
          <w:marBottom w:val="0"/>
          <w:divBdr>
            <w:top w:val="none" w:sz="0" w:space="0" w:color="auto"/>
            <w:left w:val="none" w:sz="0" w:space="0" w:color="auto"/>
            <w:bottom w:val="none" w:sz="0" w:space="0" w:color="auto"/>
            <w:right w:val="none" w:sz="0" w:space="0" w:color="auto"/>
          </w:divBdr>
          <w:divsChild>
            <w:div w:id="107628506">
              <w:marLeft w:val="0"/>
              <w:marRight w:val="0"/>
              <w:marTop w:val="0"/>
              <w:marBottom w:val="0"/>
              <w:divBdr>
                <w:top w:val="none" w:sz="0" w:space="0" w:color="auto"/>
                <w:left w:val="none" w:sz="0" w:space="0" w:color="auto"/>
                <w:bottom w:val="none" w:sz="0" w:space="0" w:color="auto"/>
                <w:right w:val="none" w:sz="0" w:space="0" w:color="auto"/>
              </w:divBdr>
            </w:div>
            <w:div w:id="96678682">
              <w:marLeft w:val="0"/>
              <w:marRight w:val="0"/>
              <w:marTop w:val="0"/>
              <w:marBottom w:val="0"/>
              <w:divBdr>
                <w:top w:val="none" w:sz="0" w:space="0" w:color="auto"/>
                <w:left w:val="none" w:sz="0" w:space="0" w:color="auto"/>
                <w:bottom w:val="none" w:sz="0" w:space="0" w:color="auto"/>
                <w:right w:val="none" w:sz="0" w:space="0" w:color="auto"/>
              </w:divBdr>
            </w:div>
            <w:div w:id="1884513156">
              <w:marLeft w:val="0"/>
              <w:marRight w:val="0"/>
              <w:marTop w:val="0"/>
              <w:marBottom w:val="0"/>
              <w:divBdr>
                <w:top w:val="none" w:sz="0" w:space="0" w:color="auto"/>
                <w:left w:val="none" w:sz="0" w:space="0" w:color="auto"/>
                <w:bottom w:val="none" w:sz="0" w:space="0" w:color="auto"/>
                <w:right w:val="none" w:sz="0" w:space="0" w:color="auto"/>
              </w:divBdr>
            </w:div>
            <w:div w:id="1979187937">
              <w:marLeft w:val="0"/>
              <w:marRight w:val="0"/>
              <w:marTop w:val="0"/>
              <w:marBottom w:val="0"/>
              <w:divBdr>
                <w:top w:val="none" w:sz="0" w:space="0" w:color="auto"/>
                <w:left w:val="none" w:sz="0" w:space="0" w:color="auto"/>
                <w:bottom w:val="none" w:sz="0" w:space="0" w:color="auto"/>
                <w:right w:val="none" w:sz="0" w:space="0" w:color="auto"/>
              </w:divBdr>
            </w:div>
            <w:div w:id="1129977869">
              <w:marLeft w:val="0"/>
              <w:marRight w:val="0"/>
              <w:marTop w:val="0"/>
              <w:marBottom w:val="0"/>
              <w:divBdr>
                <w:top w:val="none" w:sz="0" w:space="0" w:color="auto"/>
                <w:left w:val="none" w:sz="0" w:space="0" w:color="auto"/>
                <w:bottom w:val="none" w:sz="0" w:space="0" w:color="auto"/>
                <w:right w:val="none" w:sz="0" w:space="0" w:color="auto"/>
              </w:divBdr>
            </w:div>
            <w:div w:id="794451318">
              <w:marLeft w:val="0"/>
              <w:marRight w:val="0"/>
              <w:marTop w:val="0"/>
              <w:marBottom w:val="0"/>
              <w:divBdr>
                <w:top w:val="none" w:sz="0" w:space="0" w:color="auto"/>
                <w:left w:val="none" w:sz="0" w:space="0" w:color="auto"/>
                <w:bottom w:val="none" w:sz="0" w:space="0" w:color="auto"/>
                <w:right w:val="none" w:sz="0" w:space="0" w:color="auto"/>
              </w:divBdr>
            </w:div>
          </w:divsChild>
        </w:div>
        <w:div w:id="1855220151">
          <w:marLeft w:val="0"/>
          <w:marRight w:val="0"/>
          <w:marTop w:val="0"/>
          <w:marBottom w:val="0"/>
          <w:divBdr>
            <w:top w:val="none" w:sz="0" w:space="0" w:color="auto"/>
            <w:left w:val="none" w:sz="0" w:space="0" w:color="auto"/>
            <w:bottom w:val="none" w:sz="0" w:space="0" w:color="auto"/>
            <w:right w:val="none" w:sz="0" w:space="0" w:color="auto"/>
          </w:divBdr>
          <w:divsChild>
            <w:div w:id="1072200490">
              <w:marLeft w:val="0"/>
              <w:marRight w:val="0"/>
              <w:marTop w:val="0"/>
              <w:marBottom w:val="0"/>
              <w:divBdr>
                <w:top w:val="none" w:sz="0" w:space="0" w:color="auto"/>
                <w:left w:val="none" w:sz="0" w:space="0" w:color="auto"/>
                <w:bottom w:val="none" w:sz="0" w:space="0" w:color="auto"/>
                <w:right w:val="none" w:sz="0" w:space="0" w:color="auto"/>
              </w:divBdr>
            </w:div>
            <w:div w:id="371423196">
              <w:marLeft w:val="0"/>
              <w:marRight w:val="0"/>
              <w:marTop w:val="0"/>
              <w:marBottom w:val="0"/>
              <w:divBdr>
                <w:top w:val="none" w:sz="0" w:space="0" w:color="auto"/>
                <w:left w:val="none" w:sz="0" w:space="0" w:color="auto"/>
                <w:bottom w:val="none" w:sz="0" w:space="0" w:color="auto"/>
                <w:right w:val="none" w:sz="0" w:space="0" w:color="auto"/>
              </w:divBdr>
            </w:div>
          </w:divsChild>
        </w:div>
        <w:div w:id="859662826">
          <w:marLeft w:val="0"/>
          <w:marRight w:val="0"/>
          <w:marTop w:val="0"/>
          <w:marBottom w:val="0"/>
          <w:divBdr>
            <w:top w:val="none" w:sz="0" w:space="0" w:color="auto"/>
            <w:left w:val="none" w:sz="0" w:space="0" w:color="auto"/>
            <w:bottom w:val="none" w:sz="0" w:space="0" w:color="auto"/>
            <w:right w:val="none" w:sz="0" w:space="0" w:color="auto"/>
          </w:divBdr>
        </w:div>
        <w:div w:id="1193809422">
          <w:marLeft w:val="0"/>
          <w:marRight w:val="0"/>
          <w:marTop w:val="0"/>
          <w:marBottom w:val="0"/>
          <w:divBdr>
            <w:top w:val="none" w:sz="0" w:space="0" w:color="auto"/>
            <w:left w:val="none" w:sz="0" w:space="0" w:color="auto"/>
            <w:bottom w:val="none" w:sz="0" w:space="0" w:color="auto"/>
            <w:right w:val="none" w:sz="0" w:space="0" w:color="auto"/>
          </w:divBdr>
          <w:divsChild>
            <w:div w:id="989595954">
              <w:marLeft w:val="0"/>
              <w:marRight w:val="0"/>
              <w:marTop w:val="0"/>
              <w:marBottom w:val="0"/>
              <w:divBdr>
                <w:top w:val="none" w:sz="0" w:space="0" w:color="auto"/>
                <w:left w:val="none" w:sz="0" w:space="0" w:color="auto"/>
                <w:bottom w:val="none" w:sz="0" w:space="0" w:color="auto"/>
                <w:right w:val="none" w:sz="0" w:space="0" w:color="auto"/>
              </w:divBdr>
            </w:div>
            <w:div w:id="1395085223">
              <w:marLeft w:val="0"/>
              <w:marRight w:val="0"/>
              <w:marTop w:val="0"/>
              <w:marBottom w:val="0"/>
              <w:divBdr>
                <w:top w:val="none" w:sz="0" w:space="0" w:color="auto"/>
                <w:left w:val="none" w:sz="0" w:space="0" w:color="auto"/>
                <w:bottom w:val="none" w:sz="0" w:space="0" w:color="auto"/>
                <w:right w:val="none" w:sz="0" w:space="0" w:color="auto"/>
              </w:divBdr>
            </w:div>
            <w:div w:id="1567759900">
              <w:marLeft w:val="0"/>
              <w:marRight w:val="0"/>
              <w:marTop w:val="0"/>
              <w:marBottom w:val="0"/>
              <w:divBdr>
                <w:top w:val="none" w:sz="0" w:space="0" w:color="auto"/>
                <w:left w:val="none" w:sz="0" w:space="0" w:color="auto"/>
                <w:bottom w:val="none" w:sz="0" w:space="0" w:color="auto"/>
                <w:right w:val="none" w:sz="0" w:space="0" w:color="auto"/>
              </w:divBdr>
            </w:div>
            <w:div w:id="756826395">
              <w:marLeft w:val="0"/>
              <w:marRight w:val="0"/>
              <w:marTop w:val="0"/>
              <w:marBottom w:val="0"/>
              <w:divBdr>
                <w:top w:val="none" w:sz="0" w:space="0" w:color="auto"/>
                <w:left w:val="none" w:sz="0" w:space="0" w:color="auto"/>
                <w:bottom w:val="none" w:sz="0" w:space="0" w:color="auto"/>
                <w:right w:val="none" w:sz="0" w:space="0" w:color="auto"/>
              </w:divBdr>
            </w:div>
          </w:divsChild>
        </w:div>
        <w:div w:id="1528592284">
          <w:marLeft w:val="0"/>
          <w:marRight w:val="0"/>
          <w:marTop w:val="0"/>
          <w:marBottom w:val="0"/>
          <w:divBdr>
            <w:top w:val="none" w:sz="0" w:space="0" w:color="auto"/>
            <w:left w:val="none" w:sz="0" w:space="0" w:color="auto"/>
            <w:bottom w:val="none" w:sz="0" w:space="0" w:color="auto"/>
            <w:right w:val="none" w:sz="0" w:space="0" w:color="auto"/>
          </w:divBdr>
          <w:divsChild>
            <w:div w:id="774864893">
              <w:marLeft w:val="0"/>
              <w:marRight w:val="0"/>
              <w:marTop w:val="0"/>
              <w:marBottom w:val="0"/>
              <w:divBdr>
                <w:top w:val="none" w:sz="0" w:space="0" w:color="auto"/>
                <w:left w:val="none" w:sz="0" w:space="0" w:color="auto"/>
                <w:bottom w:val="none" w:sz="0" w:space="0" w:color="auto"/>
                <w:right w:val="none" w:sz="0" w:space="0" w:color="auto"/>
              </w:divBdr>
            </w:div>
            <w:div w:id="866017024">
              <w:marLeft w:val="0"/>
              <w:marRight w:val="0"/>
              <w:marTop w:val="0"/>
              <w:marBottom w:val="0"/>
              <w:divBdr>
                <w:top w:val="none" w:sz="0" w:space="0" w:color="auto"/>
                <w:left w:val="none" w:sz="0" w:space="0" w:color="auto"/>
                <w:bottom w:val="none" w:sz="0" w:space="0" w:color="auto"/>
                <w:right w:val="none" w:sz="0" w:space="0" w:color="auto"/>
              </w:divBdr>
            </w:div>
            <w:div w:id="779106543">
              <w:marLeft w:val="0"/>
              <w:marRight w:val="0"/>
              <w:marTop w:val="0"/>
              <w:marBottom w:val="0"/>
              <w:divBdr>
                <w:top w:val="none" w:sz="0" w:space="0" w:color="auto"/>
                <w:left w:val="none" w:sz="0" w:space="0" w:color="auto"/>
                <w:bottom w:val="none" w:sz="0" w:space="0" w:color="auto"/>
                <w:right w:val="none" w:sz="0" w:space="0" w:color="auto"/>
              </w:divBdr>
            </w:div>
            <w:div w:id="1080175390">
              <w:marLeft w:val="0"/>
              <w:marRight w:val="0"/>
              <w:marTop w:val="0"/>
              <w:marBottom w:val="0"/>
              <w:divBdr>
                <w:top w:val="none" w:sz="0" w:space="0" w:color="auto"/>
                <w:left w:val="none" w:sz="0" w:space="0" w:color="auto"/>
                <w:bottom w:val="none" w:sz="0" w:space="0" w:color="auto"/>
                <w:right w:val="none" w:sz="0" w:space="0" w:color="auto"/>
              </w:divBdr>
            </w:div>
            <w:div w:id="1108816815">
              <w:marLeft w:val="0"/>
              <w:marRight w:val="0"/>
              <w:marTop w:val="0"/>
              <w:marBottom w:val="0"/>
              <w:divBdr>
                <w:top w:val="none" w:sz="0" w:space="0" w:color="auto"/>
                <w:left w:val="none" w:sz="0" w:space="0" w:color="auto"/>
                <w:bottom w:val="none" w:sz="0" w:space="0" w:color="auto"/>
                <w:right w:val="none" w:sz="0" w:space="0" w:color="auto"/>
              </w:divBdr>
            </w:div>
            <w:div w:id="1687822788">
              <w:marLeft w:val="0"/>
              <w:marRight w:val="0"/>
              <w:marTop w:val="0"/>
              <w:marBottom w:val="0"/>
              <w:divBdr>
                <w:top w:val="none" w:sz="0" w:space="0" w:color="auto"/>
                <w:left w:val="none" w:sz="0" w:space="0" w:color="auto"/>
                <w:bottom w:val="none" w:sz="0" w:space="0" w:color="auto"/>
                <w:right w:val="none" w:sz="0" w:space="0" w:color="auto"/>
              </w:divBdr>
            </w:div>
          </w:divsChild>
        </w:div>
        <w:div w:id="742290903">
          <w:marLeft w:val="0"/>
          <w:marRight w:val="0"/>
          <w:marTop w:val="0"/>
          <w:marBottom w:val="0"/>
          <w:divBdr>
            <w:top w:val="none" w:sz="0" w:space="0" w:color="auto"/>
            <w:left w:val="none" w:sz="0" w:space="0" w:color="auto"/>
            <w:bottom w:val="none" w:sz="0" w:space="0" w:color="auto"/>
            <w:right w:val="none" w:sz="0" w:space="0" w:color="auto"/>
          </w:divBdr>
          <w:divsChild>
            <w:div w:id="428891390">
              <w:marLeft w:val="0"/>
              <w:marRight w:val="0"/>
              <w:marTop w:val="0"/>
              <w:marBottom w:val="0"/>
              <w:divBdr>
                <w:top w:val="none" w:sz="0" w:space="0" w:color="auto"/>
                <w:left w:val="none" w:sz="0" w:space="0" w:color="auto"/>
                <w:bottom w:val="none" w:sz="0" w:space="0" w:color="auto"/>
                <w:right w:val="none" w:sz="0" w:space="0" w:color="auto"/>
              </w:divBdr>
            </w:div>
            <w:div w:id="321472885">
              <w:marLeft w:val="0"/>
              <w:marRight w:val="0"/>
              <w:marTop w:val="0"/>
              <w:marBottom w:val="0"/>
              <w:divBdr>
                <w:top w:val="none" w:sz="0" w:space="0" w:color="auto"/>
                <w:left w:val="none" w:sz="0" w:space="0" w:color="auto"/>
                <w:bottom w:val="none" w:sz="0" w:space="0" w:color="auto"/>
                <w:right w:val="none" w:sz="0" w:space="0" w:color="auto"/>
              </w:divBdr>
            </w:div>
          </w:divsChild>
        </w:div>
        <w:div w:id="511649832">
          <w:marLeft w:val="0"/>
          <w:marRight w:val="0"/>
          <w:marTop w:val="0"/>
          <w:marBottom w:val="0"/>
          <w:divBdr>
            <w:top w:val="none" w:sz="0" w:space="0" w:color="auto"/>
            <w:left w:val="none" w:sz="0" w:space="0" w:color="auto"/>
            <w:bottom w:val="none" w:sz="0" w:space="0" w:color="auto"/>
            <w:right w:val="none" w:sz="0" w:space="0" w:color="auto"/>
          </w:divBdr>
          <w:divsChild>
            <w:div w:id="393701161">
              <w:marLeft w:val="0"/>
              <w:marRight w:val="0"/>
              <w:marTop w:val="0"/>
              <w:marBottom w:val="0"/>
              <w:divBdr>
                <w:top w:val="none" w:sz="0" w:space="0" w:color="auto"/>
                <w:left w:val="none" w:sz="0" w:space="0" w:color="auto"/>
                <w:bottom w:val="none" w:sz="0" w:space="0" w:color="auto"/>
                <w:right w:val="none" w:sz="0" w:space="0" w:color="auto"/>
              </w:divBdr>
            </w:div>
            <w:div w:id="726076083">
              <w:marLeft w:val="0"/>
              <w:marRight w:val="0"/>
              <w:marTop w:val="0"/>
              <w:marBottom w:val="0"/>
              <w:divBdr>
                <w:top w:val="none" w:sz="0" w:space="0" w:color="auto"/>
                <w:left w:val="none" w:sz="0" w:space="0" w:color="auto"/>
                <w:bottom w:val="none" w:sz="0" w:space="0" w:color="auto"/>
                <w:right w:val="none" w:sz="0" w:space="0" w:color="auto"/>
              </w:divBdr>
            </w:div>
            <w:div w:id="2101948954">
              <w:marLeft w:val="0"/>
              <w:marRight w:val="0"/>
              <w:marTop w:val="0"/>
              <w:marBottom w:val="0"/>
              <w:divBdr>
                <w:top w:val="none" w:sz="0" w:space="0" w:color="auto"/>
                <w:left w:val="none" w:sz="0" w:space="0" w:color="auto"/>
                <w:bottom w:val="none" w:sz="0" w:space="0" w:color="auto"/>
                <w:right w:val="none" w:sz="0" w:space="0" w:color="auto"/>
              </w:divBdr>
            </w:div>
            <w:div w:id="701982888">
              <w:marLeft w:val="0"/>
              <w:marRight w:val="0"/>
              <w:marTop w:val="0"/>
              <w:marBottom w:val="0"/>
              <w:divBdr>
                <w:top w:val="none" w:sz="0" w:space="0" w:color="auto"/>
                <w:left w:val="none" w:sz="0" w:space="0" w:color="auto"/>
                <w:bottom w:val="none" w:sz="0" w:space="0" w:color="auto"/>
                <w:right w:val="none" w:sz="0" w:space="0" w:color="auto"/>
              </w:divBdr>
            </w:div>
            <w:div w:id="525945635">
              <w:marLeft w:val="0"/>
              <w:marRight w:val="0"/>
              <w:marTop w:val="0"/>
              <w:marBottom w:val="0"/>
              <w:divBdr>
                <w:top w:val="none" w:sz="0" w:space="0" w:color="auto"/>
                <w:left w:val="none" w:sz="0" w:space="0" w:color="auto"/>
                <w:bottom w:val="none" w:sz="0" w:space="0" w:color="auto"/>
                <w:right w:val="none" w:sz="0" w:space="0" w:color="auto"/>
              </w:divBdr>
            </w:div>
          </w:divsChild>
        </w:div>
        <w:div w:id="1696542106">
          <w:marLeft w:val="0"/>
          <w:marRight w:val="0"/>
          <w:marTop w:val="0"/>
          <w:marBottom w:val="0"/>
          <w:divBdr>
            <w:top w:val="none" w:sz="0" w:space="0" w:color="auto"/>
            <w:left w:val="none" w:sz="0" w:space="0" w:color="auto"/>
            <w:bottom w:val="none" w:sz="0" w:space="0" w:color="auto"/>
            <w:right w:val="none" w:sz="0" w:space="0" w:color="auto"/>
          </w:divBdr>
          <w:divsChild>
            <w:div w:id="360323857">
              <w:marLeft w:val="0"/>
              <w:marRight w:val="0"/>
              <w:marTop w:val="0"/>
              <w:marBottom w:val="0"/>
              <w:divBdr>
                <w:top w:val="none" w:sz="0" w:space="0" w:color="auto"/>
                <w:left w:val="none" w:sz="0" w:space="0" w:color="auto"/>
                <w:bottom w:val="none" w:sz="0" w:space="0" w:color="auto"/>
                <w:right w:val="none" w:sz="0" w:space="0" w:color="auto"/>
              </w:divBdr>
            </w:div>
            <w:div w:id="1791238525">
              <w:marLeft w:val="0"/>
              <w:marRight w:val="0"/>
              <w:marTop w:val="0"/>
              <w:marBottom w:val="0"/>
              <w:divBdr>
                <w:top w:val="none" w:sz="0" w:space="0" w:color="auto"/>
                <w:left w:val="none" w:sz="0" w:space="0" w:color="auto"/>
                <w:bottom w:val="none" w:sz="0" w:space="0" w:color="auto"/>
                <w:right w:val="none" w:sz="0" w:space="0" w:color="auto"/>
              </w:divBdr>
            </w:div>
            <w:div w:id="1405297329">
              <w:marLeft w:val="0"/>
              <w:marRight w:val="0"/>
              <w:marTop w:val="0"/>
              <w:marBottom w:val="0"/>
              <w:divBdr>
                <w:top w:val="none" w:sz="0" w:space="0" w:color="auto"/>
                <w:left w:val="none" w:sz="0" w:space="0" w:color="auto"/>
                <w:bottom w:val="none" w:sz="0" w:space="0" w:color="auto"/>
                <w:right w:val="none" w:sz="0" w:space="0" w:color="auto"/>
              </w:divBdr>
            </w:div>
          </w:divsChild>
        </w:div>
        <w:div w:id="1696925871">
          <w:marLeft w:val="0"/>
          <w:marRight w:val="0"/>
          <w:marTop w:val="0"/>
          <w:marBottom w:val="0"/>
          <w:divBdr>
            <w:top w:val="none" w:sz="0" w:space="0" w:color="auto"/>
            <w:left w:val="none" w:sz="0" w:space="0" w:color="auto"/>
            <w:bottom w:val="none" w:sz="0" w:space="0" w:color="auto"/>
            <w:right w:val="none" w:sz="0" w:space="0" w:color="auto"/>
          </w:divBdr>
          <w:divsChild>
            <w:div w:id="2146240691">
              <w:marLeft w:val="0"/>
              <w:marRight w:val="0"/>
              <w:marTop w:val="0"/>
              <w:marBottom w:val="0"/>
              <w:divBdr>
                <w:top w:val="none" w:sz="0" w:space="0" w:color="auto"/>
                <w:left w:val="none" w:sz="0" w:space="0" w:color="auto"/>
                <w:bottom w:val="none" w:sz="0" w:space="0" w:color="auto"/>
                <w:right w:val="none" w:sz="0" w:space="0" w:color="auto"/>
              </w:divBdr>
            </w:div>
            <w:div w:id="415178382">
              <w:marLeft w:val="0"/>
              <w:marRight w:val="0"/>
              <w:marTop w:val="0"/>
              <w:marBottom w:val="0"/>
              <w:divBdr>
                <w:top w:val="none" w:sz="0" w:space="0" w:color="auto"/>
                <w:left w:val="none" w:sz="0" w:space="0" w:color="auto"/>
                <w:bottom w:val="none" w:sz="0" w:space="0" w:color="auto"/>
                <w:right w:val="none" w:sz="0" w:space="0" w:color="auto"/>
              </w:divBdr>
            </w:div>
            <w:div w:id="1305696413">
              <w:marLeft w:val="0"/>
              <w:marRight w:val="0"/>
              <w:marTop w:val="0"/>
              <w:marBottom w:val="0"/>
              <w:divBdr>
                <w:top w:val="none" w:sz="0" w:space="0" w:color="auto"/>
                <w:left w:val="none" w:sz="0" w:space="0" w:color="auto"/>
                <w:bottom w:val="none" w:sz="0" w:space="0" w:color="auto"/>
                <w:right w:val="none" w:sz="0" w:space="0" w:color="auto"/>
              </w:divBdr>
            </w:div>
            <w:div w:id="701785712">
              <w:marLeft w:val="0"/>
              <w:marRight w:val="0"/>
              <w:marTop w:val="0"/>
              <w:marBottom w:val="0"/>
              <w:divBdr>
                <w:top w:val="none" w:sz="0" w:space="0" w:color="auto"/>
                <w:left w:val="none" w:sz="0" w:space="0" w:color="auto"/>
                <w:bottom w:val="none" w:sz="0" w:space="0" w:color="auto"/>
                <w:right w:val="none" w:sz="0" w:space="0" w:color="auto"/>
              </w:divBdr>
            </w:div>
            <w:div w:id="227499061">
              <w:marLeft w:val="0"/>
              <w:marRight w:val="0"/>
              <w:marTop w:val="0"/>
              <w:marBottom w:val="0"/>
              <w:divBdr>
                <w:top w:val="none" w:sz="0" w:space="0" w:color="auto"/>
                <w:left w:val="none" w:sz="0" w:space="0" w:color="auto"/>
                <w:bottom w:val="none" w:sz="0" w:space="0" w:color="auto"/>
                <w:right w:val="none" w:sz="0" w:space="0" w:color="auto"/>
              </w:divBdr>
            </w:div>
            <w:div w:id="2031293474">
              <w:marLeft w:val="0"/>
              <w:marRight w:val="0"/>
              <w:marTop w:val="0"/>
              <w:marBottom w:val="0"/>
              <w:divBdr>
                <w:top w:val="none" w:sz="0" w:space="0" w:color="auto"/>
                <w:left w:val="none" w:sz="0" w:space="0" w:color="auto"/>
                <w:bottom w:val="none" w:sz="0" w:space="0" w:color="auto"/>
                <w:right w:val="none" w:sz="0" w:space="0" w:color="auto"/>
              </w:divBdr>
            </w:div>
          </w:divsChild>
        </w:div>
        <w:div w:id="976492480">
          <w:marLeft w:val="0"/>
          <w:marRight w:val="0"/>
          <w:marTop w:val="0"/>
          <w:marBottom w:val="0"/>
          <w:divBdr>
            <w:top w:val="none" w:sz="0" w:space="0" w:color="auto"/>
            <w:left w:val="none" w:sz="0" w:space="0" w:color="auto"/>
            <w:bottom w:val="none" w:sz="0" w:space="0" w:color="auto"/>
            <w:right w:val="none" w:sz="0" w:space="0" w:color="auto"/>
          </w:divBdr>
          <w:divsChild>
            <w:div w:id="1603681674">
              <w:marLeft w:val="0"/>
              <w:marRight w:val="0"/>
              <w:marTop w:val="0"/>
              <w:marBottom w:val="0"/>
              <w:divBdr>
                <w:top w:val="none" w:sz="0" w:space="0" w:color="auto"/>
                <w:left w:val="none" w:sz="0" w:space="0" w:color="auto"/>
                <w:bottom w:val="none" w:sz="0" w:space="0" w:color="auto"/>
                <w:right w:val="none" w:sz="0" w:space="0" w:color="auto"/>
              </w:divBdr>
            </w:div>
            <w:div w:id="1982231561">
              <w:marLeft w:val="0"/>
              <w:marRight w:val="0"/>
              <w:marTop w:val="0"/>
              <w:marBottom w:val="0"/>
              <w:divBdr>
                <w:top w:val="none" w:sz="0" w:space="0" w:color="auto"/>
                <w:left w:val="none" w:sz="0" w:space="0" w:color="auto"/>
                <w:bottom w:val="none" w:sz="0" w:space="0" w:color="auto"/>
                <w:right w:val="none" w:sz="0" w:space="0" w:color="auto"/>
              </w:divBdr>
            </w:div>
            <w:div w:id="366301149">
              <w:marLeft w:val="0"/>
              <w:marRight w:val="0"/>
              <w:marTop w:val="0"/>
              <w:marBottom w:val="0"/>
              <w:divBdr>
                <w:top w:val="none" w:sz="0" w:space="0" w:color="auto"/>
                <w:left w:val="none" w:sz="0" w:space="0" w:color="auto"/>
                <w:bottom w:val="none" w:sz="0" w:space="0" w:color="auto"/>
                <w:right w:val="none" w:sz="0" w:space="0" w:color="auto"/>
              </w:divBdr>
            </w:div>
            <w:div w:id="1980308265">
              <w:marLeft w:val="0"/>
              <w:marRight w:val="0"/>
              <w:marTop w:val="0"/>
              <w:marBottom w:val="0"/>
              <w:divBdr>
                <w:top w:val="none" w:sz="0" w:space="0" w:color="auto"/>
                <w:left w:val="none" w:sz="0" w:space="0" w:color="auto"/>
                <w:bottom w:val="none" w:sz="0" w:space="0" w:color="auto"/>
                <w:right w:val="none" w:sz="0" w:space="0" w:color="auto"/>
              </w:divBdr>
            </w:div>
            <w:div w:id="1836610346">
              <w:marLeft w:val="0"/>
              <w:marRight w:val="0"/>
              <w:marTop w:val="0"/>
              <w:marBottom w:val="0"/>
              <w:divBdr>
                <w:top w:val="none" w:sz="0" w:space="0" w:color="auto"/>
                <w:left w:val="none" w:sz="0" w:space="0" w:color="auto"/>
                <w:bottom w:val="none" w:sz="0" w:space="0" w:color="auto"/>
                <w:right w:val="none" w:sz="0" w:space="0" w:color="auto"/>
              </w:divBdr>
            </w:div>
          </w:divsChild>
        </w:div>
        <w:div w:id="1113666276">
          <w:marLeft w:val="0"/>
          <w:marRight w:val="0"/>
          <w:marTop w:val="0"/>
          <w:marBottom w:val="0"/>
          <w:divBdr>
            <w:top w:val="none" w:sz="0" w:space="0" w:color="auto"/>
            <w:left w:val="none" w:sz="0" w:space="0" w:color="auto"/>
            <w:bottom w:val="none" w:sz="0" w:space="0" w:color="auto"/>
            <w:right w:val="none" w:sz="0" w:space="0" w:color="auto"/>
          </w:divBdr>
        </w:div>
        <w:div w:id="1727333158">
          <w:marLeft w:val="0"/>
          <w:marRight w:val="0"/>
          <w:marTop w:val="0"/>
          <w:marBottom w:val="0"/>
          <w:divBdr>
            <w:top w:val="none" w:sz="0" w:space="0" w:color="auto"/>
            <w:left w:val="none" w:sz="0" w:space="0" w:color="auto"/>
            <w:bottom w:val="none" w:sz="0" w:space="0" w:color="auto"/>
            <w:right w:val="none" w:sz="0" w:space="0" w:color="auto"/>
          </w:divBdr>
          <w:divsChild>
            <w:div w:id="1706364708">
              <w:marLeft w:val="0"/>
              <w:marRight w:val="0"/>
              <w:marTop w:val="0"/>
              <w:marBottom w:val="0"/>
              <w:divBdr>
                <w:top w:val="none" w:sz="0" w:space="0" w:color="auto"/>
                <w:left w:val="none" w:sz="0" w:space="0" w:color="auto"/>
                <w:bottom w:val="none" w:sz="0" w:space="0" w:color="auto"/>
                <w:right w:val="none" w:sz="0" w:space="0" w:color="auto"/>
              </w:divBdr>
            </w:div>
            <w:div w:id="563638699">
              <w:marLeft w:val="0"/>
              <w:marRight w:val="0"/>
              <w:marTop w:val="0"/>
              <w:marBottom w:val="0"/>
              <w:divBdr>
                <w:top w:val="none" w:sz="0" w:space="0" w:color="auto"/>
                <w:left w:val="none" w:sz="0" w:space="0" w:color="auto"/>
                <w:bottom w:val="none" w:sz="0" w:space="0" w:color="auto"/>
                <w:right w:val="none" w:sz="0" w:space="0" w:color="auto"/>
              </w:divBdr>
            </w:div>
          </w:divsChild>
        </w:div>
        <w:div w:id="1491947820">
          <w:marLeft w:val="0"/>
          <w:marRight w:val="0"/>
          <w:marTop w:val="0"/>
          <w:marBottom w:val="0"/>
          <w:divBdr>
            <w:top w:val="none" w:sz="0" w:space="0" w:color="auto"/>
            <w:left w:val="none" w:sz="0" w:space="0" w:color="auto"/>
            <w:bottom w:val="none" w:sz="0" w:space="0" w:color="auto"/>
            <w:right w:val="none" w:sz="0" w:space="0" w:color="auto"/>
          </w:divBdr>
        </w:div>
        <w:div w:id="1235774596">
          <w:marLeft w:val="0"/>
          <w:marRight w:val="0"/>
          <w:marTop w:val="0"/>
          <w:marBottom w:val="0"/>
          <w:divBdr>
            <w:top w:val="none" w:sz="0" w:space="0" w:color="auto"/>
            <w:left w:val="none" w:sz="0" w:space="0" w:color="auto"/>
            <w:bottom w:val="none" w:sz="0" w:space="0" w:color="auto"/>
            <w:right w:val="none" w:sz="0" w:space="0" w:color="auto"/>
          </w:divBdr>
          <w:divsChild>
            <w:div w:id="352269064">
              <w:marLeft w:val="0"/>
              <w:marRight w:val="0"/>
              <w:marTop w:val="0"/>
              <w:marBottom w:val="0"/>
              <w:divBdr>
                <w:top w:val="none" w:sz="0" w:space="0" w:color="auto"/>
                <w:left w:val="none" w:sz="0" w:space="0" w:color="auto"/>
                <w:bottom w:val="none" w:sz="0" w:space="0" w:color="auto"/>
                <w:right w:val="none" w:sz="0" w:space="0" w:color="auto"/>
              </w:divBdr>
            </w:div>
          </w:divsChild>
        </w:div>
        <w:div w:id="711344746">
          <w:marLeft w:val="0"/>
          <w:marRight w:val="0"/>
          <w:marTop w:val="0"/>
          <w:marBottom w:val="0"/>
          <w:divBdr>
            <w:top w:val="none" w:sz="0" w:space="0" w:color="auto"/>
            <w:left w:val="none" w:sz="0" w:space="0" w:color="auto"/>
            <w:bottom w:val="none" w:sz="0" w:space="0" w:color="auto"/>
            <w:right w:val="none" w:sz="0" w:space="0" w:color="auto"/>
          </w:divBdr>
          <w:divsChild>
            <w:div w:id="522132526">
              <w:marLeft w:val="0"/>
              <w:marRight w:val="0"/>
              <w:marTop w:val="0"/>
              <w:marBottom w:val="0"/>
              <w:divBdr>
                <w:top w:val="none" w:sz="0" w:space="0" w:color="auto"/>
                <w:left w:val="none" w:sz="0" w:space="0" w:color="auto"/>
                <w:bottom w:val="none" w:sz="0" w:space="0" w:color="auto"/>
                <w:right w:val="none" w:sz="0" w:space="0" w:color="auto"/>
              </w:divBdr>
            </w:div>
          </w:divsChild>
        </w:div>
        <w:div w:id="1610312400">
          <w:marLeft w:val="0"/>
          <w:marRight w:val="0"/>
          <w:marTop w:val="0"/>
          <w:marBottom w:val="0"/>
          <w:divBdr>
            <w:top w:val="none" w:sz="0" w:space="0" w:color="auto"/>
            <w:left w:val="none" w:sz="0" w:space="0" w:color="auto"/>
            <w:bottom w:val="none" w:sz="0" w:space="0" w:color="auto"/>
            <w:right w:val="none" w:sz="0" w:space="0" w:color="auto"/>
          </w:divBdr>
          <w:divsChild>
            <w:div w:id="2061516466">
              <w:marLeft w:val="0"/>
              <w:marRight w:val="0"/>
              <w:marTop w:val="0"/>
              <w:marBottom w:val="0"/>
              <w:divBdr>
                <w:top w:val="none" w:sz="0" w:space="0" w:color="auto"/>
                <w:left w:val="none" w:sz="0" w:space="0" w:color="auto"/>
                <w:bottom w:val="none" w:sz="0" w:space="0" w:color="auto"/>
                <w:right w:val="none" w:sz="0" w:space="0" w:color="auto"/>
              </w:divBdr>
            </w:div>
          </w:divsChild>
        </w:div>
        <w:div w:id="322856767">
          <w:marLeft w:val="0"/>
          <w:marRight w:val="0"/>
          <w:marTop w:val="0"/>
          <w:marBottom w:val="0"/>
          <w:divBdr>
            <w:top w:val="none" w:sz="0" w:space="0" w:color="auto"/>
            <w:left w:val="none" w:sz="0" w:space="0" w:color="auto"/>
            <w:bottom w:val="none" w:sz="0" w:space="0" w:color="auto"/>
            <w:right w:val="none" w:sz="0" w:space="0" w:color="auto"/>
          </w:divBdr>
          <w:divsChild>
            <w:div w:id="1519469429">
              <w:marLeft w:val="0"/>
              <w:marRight w:val="0"/>
              <w:marTop w:val="0"/>
              <w:marBottom w:val="0"/>
              <w:divBdr>
                <w:top w:val="none" w:sz="0" w:space="0" w:color="auto"/>
                <w:left w:val="none" w:sz="0" w:space="0" w:color="auto"/>
                <w:bottom w:val="none" w:sz="0" w:space="0" w:color="auto"/>
                <w:right w:val="none" w:sz="0" w:space="0" w:color="auto"/>
              </w:divBdr>
            </w:div>
            <w:div w:id="369688756">
              <w:marLeft w:val="0"/>
              <w:marRight w:val="0"/>
              <w:marTop w:val="0"/>
              <w:marBottom w:val="0"/>
              <w:divBdr>
                <w:top w:val="none" w:sz="0" w:space="0" w:color="auto"/>
                <w:left w:val="none" w:sz="0" w:space="0" w:color="auto"/>
                <w:bottom w:val="none" w:sz="0" w:space="0" w:color="auto"/>
                <w:right w:val="none" w:sz="0" w:space="0" w:color="auto"/>
              </w:divBdr>
            </w:div>
            <w:div w:id="313409542">
              <w:marLeft w:val="0"/>
              <w:marRight w:val="0"/>
              <w:marTop w:val="0"/>
              <w:marBottom w:val="0"/>
              <w:divBdr>
                <w:top w:val="none" w:sz="0" w:space="0" w:color="auto"/>
                <w:left w:val="none" w:sz="0" w:space="0" w:color="auto"/>
                <w:bottom w:val="none" w:sz="0" w:space="0" w:color="auto"/>
                <w:right w:val="none" w:sz="0" w:space="0" w:color="auto"/>
              </w:divBdr>
            </w:div>
            <w:div w:id="1375958004">
              <w:marLeft w:val="0"/>
              <w:marRight w:val="0"/>
              <w:marTop w:val="0"/>
              <w:marBottom w:val="0"/>
              <w:divBdr>
                <w:top w:val="none" w:sz="0" w:space="0" w:color="auto"/>
                <w:left w:val="none" w:sz="0" w:space="0" w:color="auto"/>
                <w:bottom w:val="none" w:sz="0" w:space="0" w:color="auto"/>
                <w:right w:val="none" w:sz="0" w:space="0" w:color="auto"/>
              </w:divBdr>
            </w:div>
            <w:div w:id="2116096465">
              <w:marLeft w:val="0"/>
              <w:marRight w:val="0"/>
              <w:marTop w:val="0"/>
              <w:marBottom w:val="0"/>
              <w:divBdr>
                <w:top w:val="none" w:sz="0" w:space="0" w:color="auto"/>
                <w:left w:val="none" w:sz="0" w:space="0" w:color="auto"/>
                <w:bottom w:val="none" w:sz="0" w:space="0" w:color="auto"/>
                <w:right w:val="none" w:sz="0" w:space="0" w:color="auto"/>
              </w:divBdr>
            </w:div>
          </w:divsChild>
        </w:div>
        <w:div w:id="1396005808">
          <w:marLeft w:val="0"/>
          <w:marRight w:val="0"/>
          <w:marTop w:val="0"/>
          <w:marBottom w:val="0"/>
          <w:divBdr>
            <w:top w:val="none" w:sz="0" w:space="0" w:color="auto"/>
            <w:left w:val="none" w:sz="0" w:space="0" w:color="auto"/>
            <w:bottom w:val="none" w:sz="0" w:space="0" w:color="auto"/>
            <w:right w:val="none" w:sz="0" w:space="0" w:color="auto"/>
          </w:divBdr>
          <w:divsChild>
            <w:div w:id="349141316">
              <w:marLeft w:val="0"/>
              <w:marRight w:val="0"/>
              <w:marTop w:val="0"/>
              <w:marBottom w:val="0"/>
              <w:divBdr>
                <w:top w:val="none" w:sz="0" w:space="0" w:color="auto"/>
                <w:left w:val="none" w:sz="0" w:space="0" w:color="auto"/>
                <w:bottom w:val="none" w:sz="0" w:space="0" w:color="auto"/>
                <w:right w:val="none" w:sz="0" w:space="0" w:color="auto"/>
              </w:divBdr>
            </w:div>
          </w:divsChild>
        </w:div>
        <w:div w:id="282619263">
          <w:marLeft w:val="0"/>
          <w:marRight w:val="0"/>
          <w:marTop w:val="0"/>
          <w:marBottom w:val="0"/>
          <w:divBdr>
            <w:top w:val="none" w:sz="0" w:space="0" w:color="auto"/>
            <w:left w:val="none" w:sz="0" w:space="0" w:color="auto"/>
            <w:bottom w:val="none" w:sz="0" w:space="0" w:color="auto"/>
            <w:right w:val="none" w:sz="0" w:space="0" w:color="auto"/>
          </w:divBdr>
          <w:divsChild>
            <w:div w:id="453594407">
              <w:marLeft w:val="0"/>
              <w:marRight w:val="0"/>
              <w:marTop w:val="0"/>
              <w:marBottom w:val="0"/>
              <w:divBdr>
                <w:top w:val="none" w:sz="0" w:space="0" w:color="auto"/>
                <w:left w:val="none" w:sz="0" w:space="0" w:color="auto"/>
                <w:bottom w:val="none" w:sz="0" w:space="0" w:color="auto"/>
                <w:right w:val="none" w:sz="0" w:space="0" w:color="auto"/>
              </w:divBdr>
            </w:div>
            <w:div w:id="2009864335">
              <w:marLeft w:val="0"/>
              <w:marRight w:val="0"/>
              <w:marTop w:val="0"/>
              <w:marBottom w:val="0"/>
              <w:divBdr>
                <w:top w:val="none" w:sz="0" w:space="0" w:color="auto"/>
                <w:left w:val="none" w:sz="0" w:space="0" w:color="auto"/>
                <w:bottom w:val="none" w:sz="0" w:space="0" w:color="auto"/>
                <w:right w:val="none" w:sz="0" w:space="0" w:color="auto"/>
              </w:divBdr>
            </w:div>
            <w:div w:id="904031053">
              <w:marLeft w:val="0"/>
              <w:marRight w:val="0"/>
              <w:marTop w:val="0"/>
              <w:marBottom w:val="0"/>
              <w:divBdr>
                <w:top w:val="none" w:sz="0" w:space="0" w:color="auto"/>
                <w:left w:val="none" w:sz="0" w:space="0" w:color="auto"/>
                <w:bottom w:val="none" w:sz="0" w:space="0" w:color="auto"/>
                <w:right w:val="none" w:sz="0" w:space="0" w:color="auto"/>
              </w:divBdr>
            </w:div>
          </w:divsChild>
        </w:div>
        <w:div w:id="96023517">
          <w:marLeft w:val="0"/>
          <w:marRight w:val="0"/>
          <w:marTop w:val="0"/>
          <w:marBottom w:val="0"/>
          <w:divBdr>
            <w:top w:val="none" w:sz="0" w:space="0" w:color="auto"/>
            <w:left w:val="none" w:sz="0" w:space="0" w:color="auto"/>
            <w:bottom w:val="none" w:sz="0" w:space="0" w:color="auto"/>
            <w:right w:val="none" w:sz="0" w:space="0" w:color="auto"/>
          </w:divBdr>
          <w:divsChild>
            <w:div w:id="14574929">
              <w:marLeft w:val="0"/>
              <w:marRight w:val="0"/>
              <w:marTop w:val="0"/>
              <w:marBottom w:val="0"/>
              <w:divBdr>
                <w:top w:val="none" w:sz="0" w:space="0" w:color="auto"/>
                <w:left w:val="none" w:sz="0" w:space="0" w:color="auto"/>
                <w:bottom w:val="none" w:sz="0" w:space="0" w:color="auto"/>
                <w:right w:val="none" w:sz="0" w:space="0" w:color="auto"/>
              </w:divBdr>
            </w:div>
          </w:divsChild>
        </w:div>
        <w:div w:id="1703897149">
          <w:marLeft w:val="0"/>
          <w:marRight w:val="0"/>
          <w:marTop w:val="0"/>
          <w:marBottom w:val="0"/>
          <w:divBdr>
            <w:top w:val="none" w:sz="0" w:space="0" w:color="auto"/>
            <w:left w:val="none" w:sz="0" w:space="0" w:color="auto"/>
            <w:bottom w:val="none" w:sz="0" w:space="0" w:color="auto"/>
            <w:right w:val="none" w:sz="0" w:space="0" w:color="auto"/>
          </w:divBdr>
        </w:div>
        <w:div w:id="1550845951">
          <w:marLeft w:val="0"/>
          <w:marRight w:val="0"/>
          <w:marTop w:val="0"/>
          <w:marBottom w:val="0"/>
          <w:divBdr>
            <w:top w:val="none" w:sz="0" w:space="0" w:color="auto"/>
            <w:left w:val="none" w:sz="0" w:space="0" w:color="auto"/>
            <w:bottom w:val="none" w:sz="0" w:space="0" w:color="auto"/>
            <w:right w:val="none" w:sz="0" w:space="0" w:color="auto"/>
          </w:divBdr>
          <w:divsChild>
            <w:div w:id="587813337">
              <w:marLeft w:val="0"/>
              <w:marRight w:val="0"/>
              <w:marTop w:val="0"/>
              <w:marBottom w:val="0"/>
              <w:divBdr>
                <w:top w:val="none" w:sz="0" w:space="0" w:color="auto"/>
                <w:left w:val="none" w:sz="0" w:space="0" w:color="auto"/>
                <w:bottom w:val="none" w:sz="0" w:space="0" w:color="auto"/>
                <w:right w:val="none" w:sz="0" w:space="0" w:color="auto"/>
              </w:divBdr>
            </w:div>
            <w:div w:id="531377949">
              <w:marLeft w:val="0"/>
              <w:marRight w:val="0"/>
              <w:marTop w:val="0"/>
              <w:marBottom w:val="0"/>
              <w:divBdr>
                <w:top w:val="none" w:sz="0" w:space="0" w:color="auto"/>
                <w:left w:val="none" w:sz="0" w:space="0" w:color="auto"/>
                <w:bottom w:val="none" w:sz="0" w:space="0" w:color="auto"/>
                <w:right w:val="none" w:sz="0" w:space="0" w:color="auto"/>
              </w:divBdr>
            </w:div>
            <w:div w:id="2080596184">
              <w:marLeft w:val="0"/>
              <w:marRight w:val="0"/>
              <w:marTop w:val="0"/>
              <w:marBottom w:val="0"/>
              <w:divBdr>
                <w:top w:val="none" w:sz="0" w:space="0" w:color="auto"/>
                <w:left w:val="none" w:sz="0" w:space="0" w:color="auto"/>
                <w:bottom w:val="none" w:sz="0" w:space="0" w:color="auto"/>
                <w:right w:val="none" w:sz="0" w:space="0" w:color="auto"/>
              </w:divBdr>
            </w:div>
          </w:divsChild>
        </w:div>
        <w:div w:id="1816029070">
          <w:marLeft w:val="0"/>
          <w:marRight w:val="0"/>
          <w:marTop w:val="0"/>
          <w:marBottom w:val="0"/>
          <w:divBdr>
            <w:top w:val="none" w:sz="0" w:space="0" w:color="auto"/>
            <w:left w:val="none" w:sz="0" w:space="0" w:color="auto"/>
            <w:bottom w:val="none" w:sz="0" w:space="0" w:color="auto"/>
            <w:right w:val="none" w:sz="0" w:space="0" w:color="auto"/>
          </w:divBdr>
          <w:divsChild>
            <w:div w:id="1277836090">
              <w:marLeft w:val="0"/>
              <w:marRight w:val="0"/>
              <w:marTop w:val="0"/>
              <w:marBottom w:val="0"/>
              <w:divBdr>
                <w:top w:val="none" w:sz="0" w:space="0" w:color="auto"/>
                <w:left w:val="none" w:sz="0" w:space="0" w:color="auto"/>
                <w:bottom w:val="none" w:sz="0" w:space="0" w:color="auto"/>
                <w:right w:val="none" w:sz="0" w:space="0" w:color="auto"/>
              </w:divBdr>
            </w:div>
            <w:div w:id="1018583746">
              <w:marLeft w:val="0"/>
              <w:marRight w:val="0"/>
              <w:marTop w:val="0"/>
              <w:marBottom w:val="0"/>
              <w:divBdr>
                <w:top w:val="none" w:sz="0" w:space="0" w:color="auto"/>
                <w:left w:val="none" w:sz="0" w:space="0" w:color="auto"/>
                <w:bottom w:val="none" w:sz="0" w:space="0" w:color="auto"/>
                <w:right w:val="none" w:sz="0" w:space="0" w:color="auto"/>
              </w:divBdr>
            </w:div>
          </w:divsChild>
        </w:div>
        <w:div w:id="614754474">
          <w:marLeft w:val="0"/>
          <w:marRight w:val="0"/>
          <w:marTop w:val="0"/>
          <w:marBottom w:val="0"/>
          <w:divBdr>
            <w:top w:val="none" w:sz="0" w:space="0" w:color="auto"/>
            <w:left w:val="none" w:sz="0" w:space="0" w:color="auto"/>
            <w:bottom w:val="none" w:sz="0" w:space="0" w:color="auto"/>
            <w:right w:val="none" w:sz="0" w:space="0" w:color="auto"/>
          </w:divBdr>
          <w:divsChild>
            <w:div w:id="1527449310">
              <w:marLeft w:val="0"/>
              <w:marRight w:val="0"/>
              <w:marTop w:val="0"/>
              <w:marBottom w:val="0"/>
              <w:divBdr>
                <w:top w:val="none" w:sz="0" w:space="0" w:color="auto"/>
                <w:left w:val="none" w:sz="0" w:space="0" w:color="auto"/>
                <w:bottom w:val="none" w:sz="0" w:space="0" w:color="auto"/>
                <w:right w:val="none" w:sz="0" w:space="0" w:color="auto"/>
              </w:divBdr>
            </w:div>
            <w:div w:id="870727354">
              <w:marLeft w:val="0"/>
              <w:marRight w:val="0"/>
              <w:marTop w:val="0"/>
              <w:marBottom w:val="0"/>
              <w:divBdr>
                <w:top w:val="none" w:sz="0" w:space="0" w:color="auto"/>
                <w:left w:val="none" w:sz="0" w:space="0" w:color="auto"/>
                <w:bottom w:val="none" w:sz="0" w:space="0" w:color="auto"/>
                <w:right w:val="none" w:sz="0" w:space="0" w:color="auto"/>
              </w:divBdr>
            </w:div>
            <w:div w:id="195697851">
              <w:marLeft w:val="0"/>
              <w:marRight w:val="0"/>
              <w:marTop w:val="0"/>
              <w:marBottom w:val="0"/>
              <w:divBdr>
                <w:top w:val="none" w:sz="0" w:space="0" w:color="auto"/>
                <w:left w:val="none" w:sz="0" w:space="0" w:color="auto"/>
                <w:bottom w:val="none" w:sz="0" w:space="0" w:color="auto"/>
                <w:right w:val="none" w:sz="0" w:space="0" w:color="auto"/>
              </w:divBdr>
            </w:div>
            <w:div w:id="1097020132">
              <w:marLeft w:val="0"/>
              <w:marRight w:val="0"/>
              <w:marTop w:val="0"/>
              <w:marBottom w:val="0"/>
              <w:divBdr>
                <w:top w:val="none" w:sz="0" w:space="0" w:color="auto"/>
                <w:left w:val="none" w:sz="0" w:space="0" w:color="auto"/>
                <w:bottom w:val="none" w:sz="0" w:space="0" w:color="auto"/>
                <w:right w:val="none" w:sz="0" w:space="0" w:color="auto"/>
              </w:divBdr>
            </w:div>
            <w:div w:id="1914856695">
              <w:marLeft w:val="0"/>
              <w:marRight w:val="0"/>
              <w:marTop w:val="0"/>
              <w:marBottom w:val="0"/>
              <w:divBdr>
                <w:top w:val="none" w:sz="0" w:space="0" w:color="auto"/>
                <w:left w:val="none" w:sz="0" w:space="0" w:color="auto"/>
                <w:bottom w:val="none" w:sz="0" w:space="0" w:color="auto"/>
                <w:right w:val="none" w:sz="0" w:space="0" w:color="auto"/>
              </w:divBdr>
            </w:div>
            <w:div w:id="1841308723">
              <w:marLeft w:val="0"/>
              <w:marRight w:val="0"/>
              <w:marTop w:val="0"/>
              <w:marBottom w:val="0"/>
              <w:divBdr>
                <w:top w:val="none" w:sz="0" w:space="0" w:color="auto"/>
                <w:left w:val="none" w:sz="0" w:space="0" w:color="auto"/>
                <w:bottom w:val="none" w:sz="0" w:space="0" w:color="auto"/>
                <w:right w:val="none" w:sz="0" w:space="0" w:color="auto"/>
              </w:divBdr>
            </w:div>
            <w:div w:id="1265335282">
              <w:marLeft w:val="0"/>
              <w:marRight w:val="0"/>
              <w:marTop w:val="0"/>
              <w:marBottom w:val="0"/>
              <w:divBdr>
                <w:top w:val="none" w:sz="0" w:space="0" w:color="auto"/>
                <w:left w:val="none" w:sz="0" w:space="0" w:color="auto"/>
                <w:bottom w:val="none" w:sz="0" w:space="0" w:color="auto"/>
                <w:right w:val="none" w:sz="0" w:space="0" w:color="auto"/>
              </w:divBdr>
            </w:div>
          </w:divsChild>
        </w:div>
        <w:div w:id="2039113371">
          <w:marLeft w:val="0"/>
          <w:marRight w:val="0"/>
          <w:marTop w:val="0"/>
          <w:marBottom w:val="0"/>
          <w:divBdr>
            <w:top w:val="none" w:sz="0" w:space="0" w:color="auto"/>
            <w:left w:val="none" w:sz="0" w:space="0" w:color="auto"/>
            <w:bottom w:val="none" w:sz="0" w:space="0" w:color="auto"/>
            <w:right w:val="none" w:sz="0" w:space="0" w:color="auto"/>
          </w:divBdr>
        </w:div>
        <w:div w:id="792141833">
          <w:marLeft w:val="0"/>
          <w:marRight w:val="0"/>
          <w:marTop w:val="0"/>
          <w:marBottom w:val="0"/>
          <w:divBdr>
            <w:top w:val="none" w:sz="0" w:space="0" w:color="auto"/>
            <w:left w:val="none" w:sz="0" w:space="0" w:color="auto"/>
            <w:bottom w:val="none" w:sz="0" w:space="0" w:color="auto"/>
            <w:right w:val="none" w:sz="0" w:space="0" w:color="auto"/>
          </w:divBdr>
        </w:div>
        <w:div w:id="783959536">
          <w:marLeft w:val="0"/>
          <w:marRight w:val="0"/>
          <w:marTop w:val="0"/>
          <w:marBottom w:val="0"/>
          <w:divBdr>
            <w:top w:val="none" w:sz="0" w:space="0" w:color="auto"/>
            <w:left w:val="none" w:sz="0" w:space="0" w:color="auto"/>
            <w:bottom w:val="none" w:sz="0" w:space="0" w:color="auto"/>
            <w:right w:val="none" w:sz="0" w:space="0" w:color="auto"/>
          </w:divBdr>
          <w:divsChild>
            <w:div w:id="299531952">
              <w:marLeft w:val="0"/>
              <w:marRight w:val="0"/>
              <w:marTop w:val="0"/>
              <w:marBottom w:val="0"/>
              <w:divBdr>
                <w:top w:val="none" w:sz="0" w:space="0" w:color="auto"/>
                <w:left w:val="none" w:sz="0" w:space="0" w:color="auto"/>
                <w:bottom w:val="none" w:sz="0" w:space="0" w:color="auto"/>
                <w:right w:val="none" w:sz="0" w:space="0" w:color="auto"/>
              </w:divBdr>
            </w:div>
            <w:div w:id="1284729501">
              <w:marLeft w:val="0"/>
              <w:marRight w:val="0"/>
              <w:marTop w:val="0"/>
              <w:marBottom w:val="0"/>
              <w:divBdr>
                <w:top w:val="none" w:sz="0" w:space="0" w:color="auto"/>
                <w:left w:val="none" w:sz="0" w:space="0" w:color="auto"/>
                <w:bottom w:val="none" w:sz="0" w:space="0" w:color="auto"/>
                <w:right w:val="none" w:sz="0" w:space="0" w:color="auto"/>
              </w:divBdr>
            </w:div>
            <w:div w:id="894698551">
              <w:marLeft w:val="0"/>
              <w:marRight w:val="0"/>
              <w:marTop w:val="0"/>
              <w:marBottom w:val="0"/>
              <w:divBdr>
                <w:top w:val="none" w:sz="0" w:space="0" w:color="auto"/>
                <w:left w:val="none" w:sz="0" w:space="0" w:color="auto"/>
                <w:bottom w:val="none" w:sz="0" w:space="0" w:color="auto"/>
                <w:right w:val="none" w:sz="0" w:space="0" w:color="auto"/>
              </w:divBdr>
            </w:div>
            <w:div w:id="1228304573">
              <w:marLeft w:val="0"/>
              <w:marRight w:val="0"/>
              <w:marTop w:val="0"/>
              <w:marBottom w:val="0"/>
              <w:divBdr>
                <w:top w:val="none" w:sz="0" w:space="0" w:color="auto"/>
                <w:left w:val="none" w:sz="0" w:space="0" w:color="auto"/>
                <w:bottom w:val="none" w:sz="0" w:space="0" w:color="auto"/>
                <w:right w:val="none" w:sz="0" w:space="0" w:color="auto"/>
              </w:divBdr>
            </w:div>
          </w:divsChild>
        </w:div>
        <w:div w:id="1280339300">
          <w:marLeft w:val="0"/>
          <w:marRight w:val="0"/>
          <w:marTop w:val="0"/>
          <w:marBottom w:val="0"/>
          <w:divBdr>
            <w:top w:val="none" w:sz="0" w:space="0" w:color="auto"/>
            <w:left w:val="none" w:sz="0" w:space="0" w:color="auto"/>
            <w:bottom w:val="none" w:sz="0" w:space="0" w:color="auto"/>
            <w:right w:val="none" w:sz="0" w:space="0" w:color="auto"/>
          </w:divBdr>
          <w:divsChild>
            <w:div w:id="225605606">
              <w:marLeft w:val="0"/>
              <w:marRight w:val="0"/>
              <w:marTop w:val="0"/>
              <w:marBottom w:val="0"/>
              <w:divBdr>
                <w:top w:val="none" w:sz="0" w:space="0" w:color="auto"/>
                <w:left w:val="none" w:sz="0" w:space="0" w:color="auto"/>
                <w:bottom w:val="none" w:sz="0" w:space="0" w:color="auto"/>
                <w:right w:val="none" w:sz="0" w:space="0" w:color="auto"/>
              </w:divBdr>
            </w:div>
          </w:divsChild>
        </w:div>
        <w:div w:id="803933226">
          <w:marLeft w:val="0"/>
          <w:marRight w:val="0"/>
          <w:marTop w:val="0"/>
          <w:marBottom w:val="0"/>
          <w:divBdr>
            <w:top w:val="none" w:sz="0" w:space="0" w:color="auto"/>
            <w:left w:val="none" w:sz="0" w:space="0" w:color="auto"/>
            <w:bottom w:val="none" w:sz="0" w:space="0" w:color="auto"/>
            <w:right w:val="none" w:sz="0" w:space="0" w:color="auto"/>
          </w:divBdr>
        </w:div>
        <w:div w:id="1574660355">
          <w:marLeft w:val="0"/>
          <w:marRight w:val="0"/>
          <w:marTop w:val="0"/>
          <w:marBottom w:val="0"/>
          <w:divBdr>
            <w:top w:val="none" w:sz="0" w:space="0" w:color="auto"/>
            <w:left w:val="none" w:sz="0" w:space="0" w:color="auto"/>
            <w:bottom w:val="none" w:sz="0" w:space="0" w:color="auto"/>
            <w:right w:val="none" w:sz="0" w:space="0" w:color="auto"/>
          </w:divBdr>
          <w:divsChild>
            <w:div w:id="920144542">
              <w:marLeft w:val="0"/>
              <w:marRight w:val="0"/>
              <w:marTop w:val="0"/>
              <w:marBottom w:val="0"/>
              <w:divBdr>
                <w:top w:val="none" w:sz="0" w:space="0" w:color="auto"/>
                <w:left w:val="none" w:sz="0" w:space="0" w:color="auto"/>
                <w:bottom w:val="none" w:sz="0" w:space="0" w:color="auto"/>
                <w:right w:val="none" w:sz="0" w:space="0" w:color="auto"/>
              </w:divBdr>
            </w:div>
            <w:div w:id="622226080">
              <w:marLeft w:val="0"/>
              <w:marRight w:val="0"/>
              <w:marTop w:val="0"/>
              <w:marBottom w:val="0"/>
              <w:divBdr>
                <w:top w:val="none" w:sz="0" w:space="0" w:color="auto"/>
                <w:left w:val="none" w:sz="0" w:space="0" w:color="auto"/>
                <w:bottom w:val="none" w:sz="0" w:space="0" w:color="auto"/>
                <w:right w:val="none" w:sz="0" w:space="0" w:color="auto"/>
              </w:divBdr>
            </w:div>
            <w:div w:id="432827092">
              <w:marLeft w:val="0"/>
              <w:marRight w:val="0"/>
              <w:marTop w:val="0"/>
              <w:marBottom w:val="0"/>
              <w:divBdr>
                <w:top w:val="none" w:sz="0" w:space="0" w:color="auto"/>
                <w:left w:val="none" w:sz="0" w:space="0" w:color="auto"/>
                <w:bottom w:val="none" w:sz="0" w:space="0" w:color="auto"/>
                <w:right w:val="none" w:sz="0" w:space="0" w:color="auto"/>
              </w:divBdr>
            </w:div>
          </w:divsChild>
        </w:div>
        <w:div w:id="1064982903">
          <w:marLeft w:val="0"/>
          <w:marRight w:val="0"/>
          <w:marTop w:val="0"/>
          <w:marBottom w:val="0"/>
          <w:divBdr>
            <w:top w:val="none" w:sz="0" w:space="0" w:color="auto"/>
            <w:left w:val="none" w:sz="0" w:space="0" w:color="auto"/>
            <w:bottom w:val="none" w:sz="0" w:space="0" w:color="auto"/>
            <w:right w:val="none" w:sz="0" w:space="0" w:color="auto"/>
          </w:divBdr>
          <w:divsChild>
            <w:div w:id="808744810">
              <w:marLeft w:val="0"/>
              <w:marRight w:val="0"/>
              <w:marTop w:val="0"/>
              <w:marBottom w:val="0"/>
              <w:divBdr>
                <w:top w:val="none" w:sz="0" w:space="0" w:color="auto"/>
                <w:left w:val="none" w:sz="0" w:space="0" w:color="auto"/>
                <w:bottom w:val="none" w:sz="0" w:space="0" w:color="auto"/>
                <w:right w:val="none" w:sz="0" w:space="0" w:color="auto"/>
              </w:divBdr>
            </w:div>
          </w:divsChild>
        </w:div>
        <w:div w:id="2105227348">
          <w:marLeft w:val="0"/>
          <w:marRight w:val="0"/>
          <w:marTop w:val="0"/>
          <w:marBottom w:val="0"/>
          <w:divBdr>
            <w:top w:val="none" w:sz="0" w:space="0" w:color="auto"/>
            <w:left w:val="none" w:sz="0" w:space="0" w:color="auto"/>
            <w:bottom w:val="none" w:sz="0" w:space="0" w:color="auto"/>
            <w:right w:val="none" w:sz="0" w:space="0" w:color="auto"/>
          </w:divBdr>
          <w:divsChild>
            <w:div w:id="1092241680">
              <w:marLeft w:val="0"/>
              <w:marRight w:val="0"/>
              <w:marTop w:val="0"/>
              <w:marBottom w:val="0"/>
              <w:divBdr>
                <w:top w:val="none" w:sz="0" w:space="0" w:color="auto"/>
                <w:left w:val="none" w:sz="0" w:space="0" w:color="auto"/>
                <w:bottom w:val="none" w:sz="0" w:space="0" w:color="auto"/>
                <w:right w:val="none" w:sz="0" w:space="0" w:color="auto"/>
              </w:divBdr>
            </w:div>
            <w:div w:id="158078484">
              <w:marLeft w:val="0"/>
              <w:marRight w:val="0"/>
              <w:marTop w:val="0"/>
              <w:marBottom w:val="0"/>
              <w:divBdr>
                <w:top w:val="none" w:sz="0" w:space="0" w:color="auto"/>
                <w:left w:val="none" w:sz="0" w:space="0" w:color="auto"/>
                <w:bottom w:val="none" w:sz="0" w:space="0" w:color="auto"/>
                <w:right w:val="none" w:sz="0" w:space="0" w:color="auto"/>
              </w:divBdr>
            </w:div>
          </w:divsChild>
        </w:div>
        <w:div w:id="285737582">
          <w:marLeft w:val="0"/>
          <w:marRight w:val="0"/>
          <w:marTop w:val="0"/>
          <w:marBottom w:val="0"/>
          <w:divBdr>
            <w:top w:val="none" w:sz="0" w:space="0" w:color="auto"/>
            <w:left w:val="none" w:sz="0" w:space="0" w:color="auto"/>
            <w:bottom w:val="none" w:sz="0" w:space="0" w:color="auto"/>
            <w:right w:val="none" w:sz="0" w:space="0" w:color="auto"/>
          </w:divBdr>
        </w:div>
        <w:div w:id="1378703739">
          <w:marLeft w:val="0"/>
          <w:marRight w:val="0"/>
          <w:marTop w:val="0"/>
          <w:marBottom w:val="0"/>
          <w:divBdr>
            <w:top w:val="none" w:sz="0" w:space="0" w:color="auto"/>
            <w:left w:val="none" w:sz="0" w:space="0" w:color="auto"/>
            <w:bottom w:val="none" w:sz="0" w:space="0" w:color="auto"/>
            <w:right w:val="none" w:sz="0" w:space="0" w:color="auto"/>
          </w:divBdr>
          <w:divsChild>
            <w:div w:id="1133670497">
              <w:marLeft w:val="0"/>
              <w:marRight w:val="0"/>
              <w:marTop w:val="0"/>
              <w:marBottom w:val="0"/>
              <w:divBdr>
                <w:top w:val="none" w:sz="0" w:space="0" w:color="auto"/>
                <w:left w:val="none" w:sz="0" w:space="0" w:color="auto"/>
                <w:bottom w:val="none" w:sz="0" w:space="0" w:color="auto"/>
                <w:right w:val="none" w:sz="0" w:space="0" w:color="auto"/>
              </w:divBdr>
            </w:div>
          </w:divsChild>
        </w:div>
        <w:div w:id="52628771">
          <w:marLeft w:val="0"/>
          <w:marRight w:val="0"/>
          <w:marTop w:val="0"/>
          <w:marBottom w:val="0"/>
          <w:divBdr>
            <w:top w:val="none" w:sz="0" w:space="0" w:color="auto"/>
            <w:left w:val="none" w:sz="0" w:space="0" w:color="auto"/>
            <w:bottom w:val="none" w:sz="0" w:space="0" w:color="auto"/>
            <w:right w:val="none" w:sz="0" w:space="0" w:color="auto"/>
          </w:divBdr>
          <w:divsChild>
            <w:div w:id="1472289929">
              <w:marLeft w:val="0"/>
              <w:marRight w:val="0"/>
              <w:marTop w:val="0"/>
              <w:marBottom w:val="0"/>
              <w:divBdr>
                <w:top w:val="none" w:sz="0" w:space="0" w:color="auto"/>
                <w:left w:val="none" w:sz="0" w:space="0" w:color="auto"/>
                <w:bottom w:val="none" w:sz="0" w:space="0" w:color="auto"/>
                <w:right w:val="none" w:sz="0" w:space="0" w:color="auto"/>
              </w:divBdr>
            </w:div>
            <w:div w:id="226308356">
              <w:marLeft w:val="0"/>
              <w:marRight w:val="0"/>
              <w:marTop w:val="0"/>
              <w:marBottom w:val="0"/>
              <w:divBdr>
                <w:top w:val="none" w:sz="0" w:space="0" w:color="auto"/>
                <w:left w:val="none" w:sz="0" w:space="0" w:color="auto"/>
                <w:bottom w:val="none" w:sz="0" w:space="0" w:color="auto"/>
                <w:right w:val="none" w:sz="0" w:space="0" w:color="auto"/>
              </w:divBdr>
            </w:div>
          </w:divsChild>
        </w:div>
        <w:div w:id="1838106891">
          <w:marLeft w:val="0"/>
          <w:marRight w:val="0"/>
          <w:marTop w:val="0"/>
          <w:marBottom w:val="0"/>
          <w:divBdr>
            <w:top w:val="none" w:sz="0" w:space="0" w:color="auto"/>
            <w:left w:val="none" w:sz="0" w:space="0" w:color="auto"/>
            <w:bottom w:val="none" w:sz="0" w:space="0" w:color="auto"/>
            <w:right w:val="none" w:sz="0" w:space="0" w:color="auto"/>
          </w:divBdr>
          <w:divsChild>
            <w:div w:id="311837858">
              <w:marLeft w:val="0"/>
              <w:marRight w:val="0"/>
              <w:marTop w:val="0"/>
              <w:marBottom w:val="0"/>
              <w:divBdr>
                <w:top w:val="none" w:sz="0" w:space="0" w:color="auto"/>
                <w:left w:val="none" w:sz="0" w:space="0" w:color="auto"/>
                <w:bottom w:val="none" w:sz="0" w:space="0" w:color="auto"/>
                <w:right w:val="none" w:sz="0" w:space="0" w:color="auto"/>
              </w:divBdr>
            </w:div>
            <w:div w:id="563568718">
              <w:marLeft w:val="0"/>
              <w:marRight w:val="0"/>
              <w:marTop w:val="0"/>
              <w:marBottom w:val="0"/>
              <w:divBdr>
                <w:top w:val="none" w:sz="0" w:space="0" w:color="auto"/>
                <w:left w:val="none" w:sz="0" w:space="0" w:color="auto"/>
                <w:bottom w:val="none" w:sz="0" w:space="0" w:color="auto"/>
                <w:right w:val="none" w:sz="0" w:space="0" w:color="auto"/>
              </w:divBdr>
            </w:div>
            <w:div w:id="952902084">
              <w:marLeft w:val="0"/>
              <w:marRight w:val="0"/>
              <w:marTop w:val="0"/>
              <w:marBottom w:val="0"/>
              <w:divBdr>
                <w:top w:val="none" w:sz="0" w:space="0" w:color="auto"/>
                <w:left w:val="none" w:sz="0" w:space="0" w:color="auto"/>
                <w:bottom w:val="none" w:sz="0" w:space="0" w:color="auto"/>
                <w:right w:val="none" w:sz="0" w:space="0" w:color="auto"/>
              </w:divBdr>
            </w:div>
            <w:div w:id="3826668">
              <w:marLeft w:val="0"/>
              <w:marRight w:val="0"/>
              <w:marTop w:val="0"/>
              <w:marBottom w:val="0"/>
              <w:divBdr>
                <w:top w:val="none" w:sz="0" w:space="0" w:color="auto"/>
                <w:left w:val="none" w:sz="0" w:space="0" w:color="auto"/>
                <w:bottom w:val="none" w:sz="0" w:space="0" w:color="auto"/>
                <w:right w:val="none" w:sz="0" w:space="0" w:color="auto"/>
              </w:divBdr>
            </w:div>
            <w:div w:id="1933933780">
              <w:marLeft w:val="0"/>
              <w:marRight w:val="0"/>
              <w:marTop w:val="0"/>
              <w:marBottom w:val="0"/>
              <w:divBdr>
                <w:top w:val="none" w:sz="0" w:space="0" w:color="auto"/>
                <w:left w:val="none" w:sz="0" w:space="0" w:color="auto"/>
                <w:bottom w:val="none" w:sz="0" w:space="0" w:color="auto"/>
                <w:right w:val="none" w:sz="0" w:space="0" w:color="auto"/>
              </w:divBdr>
            </w:div>
          </w:divsChild>
        </w:div>
        <w:div w:id="1413427147">
          <w:marLeft w:val="0"/>
          <w:marRight w:val="0"/>
          <w:marTop w:val="0"/>
          <w:marBottom w:val="0"/>
          <w:divBdr>
            <w:top w:val="none" w:sz="0" w:space="0" w:color="auto"/>
            <w:left w:val="none" w:sz="0" w:space="0" w:color="auto"/>
            <w:bottom w:val="none" w:sz="0" w:space="0" w:color="auto"/>
            <w:right w:val="none" w:sz="0" w:space="0" w:color="auto"/>
          </w:divBdr>
          <w:divsChild>
            <w:div w:id="1513909419">
              <w:marLeft w:val="0"/>
              <w:marRight w:val="0"/>
              <w:marTop w:val="0"/>
              <w:marBottom w:val="0"/>
              <w:divBdr>
                <w:top w:val="none" w:sz="0" w:space="0" w:color="auto"/>
                <w:left w:val="none" w:sz="0" w:space="0" w:color="auto"/>
                <w:bottom w:val="none" w:sz="0" w:space="0" w:color="auto"/>
                <w:right w:val="none" w:sz="0" w:space="0" w:color="auto"/>
              </w:divBdr>
            </w:div>
            <w:div w:id="2094233647">
              <w:marLeft w:val="0"/>
              <w:marRight w:val="0"/>
              <w:marTop w:val="0"/>
              <w:marBottom w:val="0"/>
              <w:divBdr>
                <w:top w:val="none" w:sz="0" w:space="0" w:color="auto"/>
                <w:left w:val="none" w:sz="0" w:space="0" w:color="auto"/>
                <w:bottom w:val="none" w:sz="0" w:space="0" w:color="auto"/>
                <w:right w:val="none" w:sz="0" w:space="0" w:color="auto"/>
              </w:divBdr>
            </w:div>
          </w:divsChild>
        </w:div>
        <w:div w:id="550264688">
          <w:marLeft w:val="0"/>
          <w:marRight w:val="0"/>
          <w:marTop w:val="0"/>
          <w:marBottom w:val="0"/>
          <w:divBdr>
            <w:top w:val="none" w:sz="0" w:space="0" w:color="auto"/>
            <w:left w:val="none" w:sz="0" w:space="0" w:color="auto"/>
            <w:bottom w:val="none" w:sz="0" w:space="0" w:color="auto"/>
            <w:right w:val="none" w:sz="0" w:space="0" w:color="auto"/>
          </w:divBdr>
        </w:div>
        <w:div w:id="242759424">
          <w:marLeft w:val="0"/>
          <w:marRight w:val="0"/>
          <w:marTop w:val="0"/>
          <w:marBottom w:val="0"/>
          <w:divBdr>
            <w:top w:val="none" w:sz="0" w:space="0" w:color="auto"/>
            <w:left w:val="none" w:sz="0" w:space="0" w:color="auto"/>
            <w:bottom w:val="none" w:sz="0" w:space="0" w:color="auto"/>
            <w:right w:val="none" w:sz="0" w:space="0" w:color="auto"/>
          </w:divBdr>
        </w:div>
        <w:div w:id="739525509">
          <w:marLeft w:val="0"/>
          <w:marRight w:val="0"/>
          <w:marTop w:val="0"/>
          <w:marBottom w:val="0"/>
          <w:divBdr>
            <w:top w:val="none" w:sz="0" w:space="0" w:color="auto"/>
            <w:left w:val="none" w:sz="0" w:space="0" w:color="auto"/>
            <w:bottom w:val="none" w:sz="0" w:space="0" w:color="auto"/>
            <w:right w:val="none" w:sz="0" w:space="0" w:color="auto"/>
          </w:divBdr>
          <w:divsChild>
            <w:div w:id="495802846">
              <w:marLeft w:val="0"/>
              <w:marRight w:val="0"/>
              <w:marTop w:val="0"/>
              <w:marBottom w:val="0"/>
              <w:divBdr>
                <w:top w:val="none" w:sz="0" w:space="0" w:color="auto"/>
                <w:left w:val="none" w:sz="0" w:space="0" w:color="auto"/>
                <w:bottom w:val="none" w:sz="0" w:space="0" w:color="auto"/>
                <w:right w:val="none" w:sz="0" w:space="0" w:color="auto"/>
              </w:divBdr>
            </w:div>
          </w:divsChild>
        </w:div>
        <w:div w:id="1359819454">
          <w:marLeft w:val="0"/>
          <w:marRight w:val="0"/>
          <w:marTop w:val="0"/>
          <w:marBottom w:val="0"/>
          <w:divBdr>
            <w:top w:val="none" w:sz="0" w:space="0" w:color="auto"/>
            <w:left w:val="none" w:sz="0" w:space="0" w:color="auto"/>
            <w:bottom w:val="none" w:sz="0" w:space="0" w:color="auto"/>
            <w:right w:val="none" w:sz="0" w:space="0" w:color="auto"/>
          </w:divBdr>
        </w:div>
        <w:div w:id="1304507623">
          <w:marLeft w:val="0"/>
          <w:marRight w:val="0"/>
          <w:marTop w:val="0"/>
          <w:marBottom w:val="0"/>
          <w:divBdr>
            <w:top w:val="none" w:sz="0" w:space="0" w:color="auto"/>
            <w:left w:val="none" w:sz="0" w:space="0" w:color="auto"/>
            <w:bottom w:val="none" w:sz="0" w:space="0" w:color="auto"/>
            <w:right w:val="none" w:sz="0" w:space="0" w:color="auto"/>
          </w:divBdr>
          <w:divsChild>
            <w:div w:id="1075854399">
              <w:marLeft w:val="0"/>
              <w:marRight w:val="0"/>
              <w:marTop w:val="0"/>
              <w:marBottom w:val="0"/>
              <w:divBdr>
                <w:top w:val="none" w:sz="0" w:space="0" w:color="auto"/>
                <w:left w:val="none" w:sz="0" w:space="0" w:color="auto"/>
                <w:bottom w:val="none" w:sz="0" w:space="0" w:color="auto"/>
                <w:right w:val="none" w:sz="0" w:space="0" w:color="auto"/>
              </w:divBdr>
            </w:div>
          </w:divsChild>
        </w:div>
        <w:div w:id="78795724">
          <w:marLeft w:val="0"/>
          <w:marRight w:val="0"/>
          <w:marTop w:val="0"/>
          <w:marBottom w:val="0"/>
          <w:divBdr>
            <w:top w:val="none" w:sz="0" w:space="0" w:color="auto"/>
            <w:left w:val="none" w:sz="0" w:space="0" w:color="auto"/>
            <w:bottom w:val="none" w:sz="0" w:space="0" w:color="auto"/>
            <w:right w:val="none" w:sz="0" w:space="0" w:color="auto"/>
          </w:divBdr>
          <w:divsChild>
            <w:div w:id="932589538">
              <w:marLeft w:val="0"/>
              <w:marRight w:val="0"/>
              <w:marTop w:val="0"/>
              <w:marBottom w:val="0"/>
              <w:divBdr>
                <w:top w:val="none" w:sz="0" w:space="0" w:color="auto"/>
                <w:left w:val="none" w:sz="0" w:space="0" w:color="auto"/>
                <w:bottom w:val="none" w:sz="0" w:space="0" w:color="auto"/>
                <w:right w:val="none" w:sz="0" w:space="0" w:color="auto"/>
              </w:divBdr>
            </w:div>
          </w:divsChild>
        </w:div>
        <w:div w:id="1122117692">
          <w:marLeft w:val="0"/>
          <w:marRight w:val="0"/>
          <w:marTop w:val="0"/>
          <w:marBottom w:val="0"/>
          <w:divBdr>
            <w:top w:val="none" w:sz="0" w:space="0" w:color="auto"/>
            <w:left w:val="none" w:sz="0" w:space="0" w:color="auto"/>
            <w:bottom w:val="none" w:sz="0" w:space="0" w:color="auto"/>
            <w:right w:val="none" w:sz="0" w:space="0" w:color="auto"/>
          </w:divBdr>
        </w:div>
        <w:div w:id="539318397">
          <w:marLeft w:val="0"/>
          <w:marRight w:val="0"/>
          <w:marTop w:val="0"/>
          <w:marBottom w:val="0"/>
          <w:divBdr>
            <w:top w:val="none" w:sz="0" w:space="0" w:color="auto"/>
            <w:left w:val="none" w:sz="0" w:space="0" w:color="auto"/>
            <w:bottom w:val="none" w:sz="0" w:space="0" w:color="auto"/>
            <w:right w:val="none" w:sz="0" w:space="0" w:color="auto"/>
          </w:divBdr>
        </w:div>
        <w:div w:id="1086731677">
          <w:marLeft w:val="0"/>
          <w:marRight w:val="0"/>
          <w:marTop w:val="0"/>
          <w:marBottom w:val="0"/>
          <w:divBdr>
            <w:top w:val="none" w:sz="0" w:space="0" w:color="auto"/>
            <w:left w:val="none" w:sz="0" w:space="0" w:color="auto"/>
            <w:bottom w:val="none" w:sz="0" w:space="0" w:color="auto"/>
            <w:right w:val="none" w:sz="0" w:space="0" w:color="auto"/>
          </w:divBdr>
        </w:div>
        <w:div w:id="842546103">
          <w:marLeft w:val="0"/>
          <w:marRight w:val="0"/>
          <w:marTop w:val="0"/>
          <w:marBottom w:val="0"/>
          <w:divBdr>
            <w:top w:val="none" w:sz="0" w:space="0" w:color="auto"/>
            <w:left w:val="none" w:sz="0" w:space="0" w:color="auto"/>
            <w:bottom w:val="none" w:sz="0" w:space="0" w:color="auto"/>
            <w:right w:val="none" w:sz="0" w:space="0" w:color="auto"/>
          </w:divBdr>
          <w:divsChild>
            <w:div w:id="1590625241">
              <w:marLeft w:val="0"/>
              <w:marRight w:val="0"/>
              <w:marTop w:val="0"/>
              <w:marBottom w:val="0"/>
              <w:divBdr>
                <w:top w:val="none" w:sz="0" w:space="0" w:color="auto"/>
                <w:left w:val="none" w:sz="0" w:space="0" w:color="auto"/>
                <w:bottom w:val="none" w:sz="0" w:space="0" w:color="auto"/>
                <w:right w:val="none" w:sz="0" w:space="0" w:color="auto"/>
              </w:divBdr>
            </w:div>
          </w:divsChild>
        </w:div>
        <w:div w:id="429786361">
          <w:marLeft w:val="0"/>
          <w:marRight w:val="0"/>
          <w:marTop w:val="0"/>
          <w:marBottom w:val="0"/>
          <w:divBdr>
            <w:top w:val="none" w:sz="0" w:space="0" w:color="auto"/>
            <w:left w:val="none" w:sz="0" w:space="0" w:color="auto"/>
            <w:bottom w:val="none" w:sz="0" w:space="0" w:color="auto"/>
            <w:right w:val="none" w:sz="0" w:space="0" w:color="auto"/>
          </w:divBdr>
        </w:div>
        <w:div w:id="1894846390">
          <w:marLeft w:val="0"/>
          <w:marRight w:val="0"/>
          <w:marTop w:val="0"/>
          <w:marBottom w:val="0"/>
          <w:divBdr>
            <w:top w:val="none" w:sz="0" w:space="0" w:color="auto"/>
            <w:left w:val="none" w:sz="0" w:space="0" w:color="auto"/>
            <w:bottom w:val="none" w:sz="0" w:space="0" w:color="auto"/>
            <w:right w:val="none" w:sz="0" w:space="0" w:color="auto"/>
          </w:divBdr>
          <w:divsChild>
            <w:div w:id="2099713515">
              <w:marLeft w:val="0"/>
              <w:marRight w:val="0"/>
              <w:marTop w:val="0"/>
              <w:marBottom w:val="0"/>
              <w:divBdr>
                <w:top w:val="none" w:sz="0" w:space="0" w:color="auto"/>
                <w:left w:val="none" w:sz="0" w:space="0" w:color="auto"/>
                <w:bottom w:val="none" w:sz="0" w:space="0" w:color="auto"/>
                <w:right w:val="none" w:sz="0" w:space="0" w:color="auto"/>
              </w:divBdr>
            </w:div>
            <w:div w:id="1814133130">
              <w:marLeft w:val="0"/>
              <w:marRight w:val="0"/>
              <w:marTop w:val="0"/>
              <w:marBottom w:val="0"/>
              <w:divBdr>
                <w:top w:val="none" w:sz="0" w:space="0" w:color="auto"/>
                <w:left w:val="none" w:sz="0" w:space="0" w:color="auto"/>
                <w:bottom w:val="none" w:sz="0" w:space="0" w:color="auto"/>
                <w:right w:val="none" w:sz="0" w:space="0" w:color="auto"/>
              </w:divBdr>
            </w:div>
            <w:div w:id="1277521587">
              <w:marLeft w:val="0"/>
              <w:marRight w:val="0"/>
              <w:marTop w:val="0"/>
              <w:marBottom w:val="0"/>
              <w:divBdr>
                <w:top w:val="none" w:sz="0" w:space="0" w:color="auto"/>
                <w:left w:val="none" w:sz="0" w:space="0" w:color="auto"/>
                <w:bottom w:val="none" w:sz="0" w:space="0" w:color="auto"/>
                <w:right w:val="none" w:sz="0" w:space="0" w:color="auto"/>
              </w:divBdr>
            </w:div>
            <w:div w:id="1625576103">
              <w:marLeft w:val="0"/>
              <w:marRight w:val="0"/>
              <w:marTop w:val="0"/>
              <w:marBottom w:val="0"/>
              <w:divBdr>
                <w:top w:val="none" w:sz="0" w:space="0" w:color="auto"/>
                <w:left w:val="none" w:sz="0" w:space="0" w:color="auto"/>
                <w:bottom w:val="none" w:sz="0" w:space="0" w:color="auto"/>
                <w:right w:val="none" w:sz="0" w:space="0" w:color="auto"/>
              </w:divBdr>
            </w:div>
          </w:divsChild>
        </w:div>
        <w:div w:id="433746345">
          <w:marLeft w:val="0"/>
          <w:marRight w:val="0"/>
          <w:marTop w:val="0"/>
          <w:marBottom w:val="0"/>
          <w:divBdr>
            <w:top w:val="none" w:sz="0" w:space="0" w:color="auto"/>
            <w:left w:val="none" w:sz="0" w:space="0" w:color="auto"/>
            <w:bottom w:val="none" w:sz="0" w:space="0" w:color="auto"/>
            <w:right w:val="none" w:sz="0" w:space="0" w:color="auto"/>
          </w:divBdr>
        </w:div>
        <w:div w:id="379986677">
          <w:marLeft w:val="0"/>
          <w:marRight w:val="0"/>
          <w:marTop w:val="0"/>
          <w:marBottom w:val="0"/>
          <w:divBdr>
            <w:top w:val="none" w:sz="0" w:space="0" w:color="auto"/>
            <w:left w:val="none" w:sz="0" w:space="0" w:color="auto"/>
            <w:bottom w:val="none" w:sz="0" w:space="0" w:color="auto"/>
            <w:right w:val="none" w:sz="0" w:space="0" w:color="auto"/>
          </w:divBdr>
          <w:divsChild>
            <w:div w:id="34474035">
              <w:marLeft w:val="0"/>
              <w:marRight w:val="0"/>
              <w:marTop w:val="0"/>
              <w:marBottom w:val="0"/>
              <w:divBdr>
                <w:top w:val="none" w:sz="0" w:space="0" w:color="auto"/>
                <w:left w:val="none" w:sz="0" w:space="0" w:color="auto"/>
                <w:bottom w:val="none" w:sz="0" w:space="0" w:color="auto"/>
                <w:right w:val="none" w:sz="0" w:space="0" w:color="auto"/>
              </w:divBdr>
            </w:div>
            <w:div w:id="217713011">
              <w:marLeft w:val="0"/>
              <w:marRight w:val="0"/>
              <w:marTop w:val="0"/>
              <w:marBottom w:val="0"/>
              <w:divBdr>
                <w:top w:val="none" w:sz="0" w:space="0" w:color="auto"/>
                <w:left w:val="none" w:sz="0" w:space="0" w:color="auto"/>
                <w:bottom w:val="none" w:sz="0" w:space="0" w:color="auto"/>
                <w:right w:val="none" w:sz="0" w:space="0" w:color="auto"/>
              </w:divBdr>
            </w:div>
          </w:divsChild>
        </w:div>
        <w:div w:id="892931269">
          <w:marLeft w:val="0"/>
          <w:marRight w:val="0"/>
          <w:marTop w:val="0"/>
          <w:marBottom w:val="0"/>
          <w:divBdr>
            <w:top w:val="none" w:sz="0" w:space="0" w:color="auto"/>
            <w:left w:val="none" w:sz="0" w:space="0" w:color="auto"/>
            <w:bottom w:val="none" w:sz="0" w:space="0" w:color="auto"/>
            <w:right w:val="none" w:sz="0" w:space="0" w:color="auto"/>
          </w:divBdr>
        </w:div>
        <w:div w:id="1803770699">
          <w:marLeft w:val="0"/>
          <w:marRight w:val="0"/>
          <w:marTop w:val="0"/>
          <w:marBottom w:val="0"/>
          <w:divBdr>
            <w:top w:val="none" w:sz="0" w:space="0" w:color="auto"/>
            <w:left w:val="none" w:sz="0" w:space="0" w:color="auto"/>
            <w:bottom w:val="none" w:sz="0" w:space="0" w:color="auto"/>
            <w:right w:val="none" w:sz="0" w:space="0" w:color="auto"/>
          </w:divBdr>
        </w:div>
        <w:div w:id="986741245">
          <w:marLeft w:val="0"/>
          <w:marRight w:val="0"/>
          <w:marTop w:val="0"/>
          <w:marBottom w:val="0"/>
          <w:divBdr>
            <w:top w:val="none" w:sz="0" w:space="0" w:color="auto"/>
            <w:left w:val="none" w:sz="0" w:space="0" w:color="auto"/>
            <w:bottom w:val="none" w:sz="0" w:space="0" w:color="auto"/>
            <w:right w:val="none" w:sz="0" w:space="0" w:color="auto"/>
          </w:divBdr>
          <w:divsChild>
            <w:div w:id="32850564">
              <w:marLeft w:val="0"/>
              <w:marRight w:val="0"/>
              <w:marTop w:val="0"/>
              <w:marBottom w:val="0"/>
              <w:divBdr>
                <w:top w:val="none" w:sz="0" w:space="0" w:color="auto"/>
                <w:left w:val="none" w:sz="0" w:space="0" w:color="auto"/>
                <w:bottom w:val="none" w:sz="0" w:space="0" w:color="auto"/>
                <w:right w:val="none" w:sz="0" w:space="0" w:color="auto"/>
              </w:divBdr>
            </w:div>
            <w:div w:id="1765761529">
              <w:marLeft w:val="0"/>
              <w:marRight w:val="0"/>
              <w:marTop w:val="0"/>
              <w:marBottom w:val="0"/>
              <w:divBdr>
                <w:top w:val="none" w:sz="0" w:space="0" w:color="auto"/>
                <w:left w:val="none" w:sz="0" w:space="0" w:color="auto"/>
                <w:bottom w:val="none" w:sz="0" w:space="0" w:color="auto"/>
                <w:right w:val="none" w:sz="0" w:space="0" w:color="auto"/>
              </w:divBdr>
            </w:div>
          </w:divsChild>
        </w:div>
        <w:div w:id="125585211">
          <w:marLeft w:val="0"/>
          <w:marRight w:val="0"/>
          <w:marTop w:val="0"/>
          <w:marBottom w:val="0"/>
          <w:divBdr>
            <w:top w:val="none" w:sz="0" w:space="0" w:color="auto"/>
            <w:left w:val="none" w:sz="0" w:space="0" w:color="auto"/>
            <w:bottom w:val="none" w:sz="0" w:space="0" w:color="auto"/>
            <w:right w:val="none" w:sz="0" w:space="0" w:color="auto"/>
          </w:divBdr>
        </w:div>
        <w:div w:id="1244755313">
          <w:marLeft w:val="0"/>
          <w:marRight w:val="0"/>
          <w:marTop w:val="0"/>
          <w:marBottom w:val="0"/>
          <w:divBdr>
            <w:top w:val="none" w:sz="0" w:space="0" w:color="auto"/>
            <w:left w:val="none" w:sz="0" w:space="0" w:color="auto"/>
            <w:bottom w:val="none" w:sz="0" w:space="0" w:color="auto"/>
            <w:right w:val="none" w:sz="0" w:space="0" w:color="auto"/>
          </w:divBdr>
        </w:div>
        <w:div w:id="1839687823">
          <w:marLeft w:val="0"/>
          <w:marRight w:val="0"/>
          <w:marTop w:val="0"/>
          <w:marBottom w:val="0"/>
          <w:divBdr>
            <w:top w:val="none" w:sz="0" w:space="0" w:color="auto"/>
            <w:left w:val="none" w:sz="0" w:space="0" w:color="auto"/>
            <w:bottom w:val="none" w:sz="0" w:space="0" w:color="auto"/>
            <w:right w:val="none" w:sz="0" w:space="0" w:color="auto"/>
          </w:divBdr>
          <w:divsChild>
            <w:div w:id="487483806">
              <w:marLeft w:val="0"/>
              <w:marRight w:val="0"/>
              <w:marTop w:val="0"/>
              <w:marBottom w:val="0"/>
              <w:divBdr>
                <w:top w:val="none" w:sz="0" w:space="0" w:color="auto"/>
                <w:left w:val="none" w:sz="0" w:space="0" w:color="auto"/>
                <w:bottom w:val="none" w:sz="0" w:space="0" w:color="auto"/>
                <w:right w:val="none" w:sz="0" w:space="0" w:color="auto"/>
              </w:divBdr>
            </w:div>
          </w:divsChild>
        </w:div>
        <w:div w:id="731923863">
          <w:marLeft w:val="0"/>
          <w:marRight w:val="0"/>
          <w:marTop w:val="0"/>
          <w:marBottom w:val="0"/>
          <w:divBdr>
            <w:top w:val="none" w:sz="0" w:space="0" w:color="auto"/>
            <w:left w:val="none" w:sz="0" w:space="0" w:color="auto"/>
            <w:bottom w:val="none" w:sz="0" w:space="0" w:color="auto"/>
            <w:right w:val="none" w:sz="0" w:space="0" w:color="auto"/>
          </w:divBdr>
          <w:divsChild>
            <w:div w:id="1309825746">
              <w:marLeft w:val="0"/>
              <w:marRight w:val="0"/>
              <w:marTop w:val="0"/>
              <w:marBottom w:val="0"/>
              <w:divBdr>
                <w:top w:val="none" w:sz="0" w:space="0" w:color="auto"/>
                <w:left w:val="none" w:sz="0" w:space="0" w:color="auto"/>
                <w:bottom w:val="none" w:sz="0" w:space="0" w:color="auto"/>
                <w:right w:val="none" w:sz="0" w:space="0" w:color="auto"/>
              </w:divBdr>
            </w:div>
            <w:div w:id="1404259939">
              <w:marLeft w:val="0"/>
              <w:marRight w:val="0"/>
              <w:marTop w:val="0"/>
              <w:marBottom w:val="0"/>
              <w:divBdr>
                <w:top w:val="none" w:sz="0" w:space="0" w:color="auto"/>
                <w:left w:val="none" w:sz="0" w:space="0" w:color="auto"/>
                <w:bottom w:val="none" w:sz="0" w:space="0" w:color="auto"/>
                <w:right w:val="none" w:sz="0" w:space="0" w:color="auto"/>
              </w:divBdr>
            </w:div>
            <w:div w:id="1047070051">
              <w:marLeft w:val="0"/>
              <w:marRight w:val="0"/>
              <w:marTop w:val="0"/>
              <w:marBottom w:val="0"/>
              <w:divBdr>
                <w:top w:val="none" w:sz="0" w:space="0" w:color="auto"/>
                <w:left w:val="none" w:sz="0" w:space="0" w:color="auto"/>
                <w:bottom w:val="none" w:sz="0" w:space="0" w:color="auto"/>
                <w:right w:val="none" w:sz="0" w:space="0" w:color="auto"/>
              </w:divBdr>
            </w:div>
            <w:div w:id="1940748757">
              <w:marLeft w:val="0"/>
              <w:marRight w:val="0"/>
              <w:marTop w:val="0"/>
              <w:marBottom w:val="0"/>
              <w:divBdr>
                <w:top w:val="none" w:sz="0" w:space="0" w:color="auto"/>
                <w:left w:val="none" w:sz="0" w:space="0" w:color="auto"/>
                <w:bottom w:val="none" w:sz="0" w:space="0" w:color="auto"/>
                <w:right w:val="none" w:sz="0" w:space="0" w:color="auto"/>
              </w:divBdr>
            </w:div>
            <w:div w:id="1539732766">
              <w:marLeft w:val="0"/>
              <w:marRight w:val="0"/>
              <w:marTop w:val="0"/>
              <w:marBottom w:val="0"/>
              <w:divBdr>
                <w:top w:val="none" w:sz="0" w:space="0" w:color="auto"/>
                <w:left w:val="none" w:sz="0" w:space="0" w:color="auto"/>
                <w:bottom w:val="none" w:sz="0" w:space="0" w:color="auto"/>
                <w:right w:val="none" w:sz="0" w:space="0" w:color="auto"/>
              </w:divBdr>
            </w:div>
          </w:divsChild>
        </w:div>
        <w:div w:id="1658456900">
          <w:marLeft w:val="0"/>
          <w:marRight w:val="0"/>
          <w:marTop w:val="0"/>
          <w:marBottom w:val="0"/>
          <w:divBdr>
            <w:top w:val="none" w:sz="0" w:space="0" w:color="auto"/>
            <w:left w:val="none" w:sz="0" w:space="0" w:color="auto"/>
            <w:bottom w:val="none" w:sz="0" w:space="0" w:color="auto"/>
            <w:right w:val="none" w:sz="0" w:space="0" w:color="auto"/>
          </w:divBdr>
        </w:div>
        <w:div w:id="250701056">
          <w:marLeft w:val="0"/>
          <w:marRight w:val="0"/>
          <w:marTop w:val="0"/>
          <w:marBottom w:val="0"/>
          <w:divBdr>
            <w:top w:val="none" w:sz="0" w:space="0" w:color="auto"/>
            <w:left w:val="none" w:sz="0" w:space="0" w:color="auto"/>
            <w:bottom w:val="none" w:sz="0" w:space="0" w:color="auto"/>
            <w:right w:val="none" w:sz="0" w:space="0" w:color="auto"/>
          </w:divBdr>
          <w:divsChild>
            <w:div w:id="1187670741">
              <w:marLeft w:val="0"/>
              <w:marRight w:val="0"/>
              <w:marTop w:val="0"/>
              <w:marBottom w:val="0"/>
              <w:divBdr>
                <w:top w:val="none" w:sz="0" w:space="0" w:color="auto"/>
                <w:left w:val="none" w:sz="0" w:space="0" w:color="auto"/>
                <w:bottom w:val="none" w:sz="0" w:space="0" w:color="auto"/>
                <w:right w:val="none" w:sz="0" w:space="0" w:color="auto"/>
              </w:divBdr>
            </w:div>
          </w:divsChild>
        </w:div>
        <w:div w:id="1434131919">
          <w:marLeft w:val="0"/>
          <w:marRight w:val="0"/>
          <w:marTop w:val="0"/>
          <w:marBottom w:val="0"/>
          <w:divBdr>
            <w:top w:val="none" w:sz="0" w:space="0" w:color="auto"/>
            <w:left w:val="none" w:sz="0" w:space="0" w:color="auto"/>
            <w:bottom w:val="none" w:sz="0" w:space="0" w:color="auto"/>
            <w:right w:val="none" w:sz="0" w:space="0" w:color="auto"/>
          </w:divBdr>
        </w:div>
        <w:div w:id="297733890">
          <w:marLeft w:val="0"/>
          <w:marRight w:val="0"/>
          <w:marTop w:val="0"/>
          <w:marBottom w:val="0"/>
          <w:divBdr>
            <w:top w:val="none" w:sz="0" w:space="0" w:color="auto"/>
            <w:left w:val="none" w:sz="0" w:space="0" w:color="auto"/>
            <w:bottom w:val="none" w:sz="0" w:space="0" w:color="auto"/>
            <w:right w:val="none" w:sz="0" w:space="0" w:color="auto"/>
          </w:divBdr>
        </w:div>
        <w:div w:id="1214997294">
          <w:marLeft w:val="0"/>
          <w:marRight w:val="0"/>
          <w:marTop w:val="0"/>
          <w:marBottom w:val="0"/>
          <w:divBdr>
            <w:top w:val="none" w:sz="0" w:space="0" w:color="auto"/>
            <w:left w:val="none" w:sz="0" w:space="0" w:color="auto"/>
            <w:bottom w:val="none" w:sz="0" w:space="0" w:color="auto"/>
            <w:right w:val="none" w:sz="0" w:space="0" w:color="auto"/>
          </w:divBdr>
        </w:div>
        <w:div w:id="152649159">
          <w:marLeft w:val="0"/>
          <w:marRight w:val="0"/>
          <w:marTop w:val="0"/>
          <w:marBottom w:val="0"/>
          <w:divBdr>
            <w:top w:val="none" w:sz="0" w:space="0" w:color="auto"/>
            <w:left w:val="none" w:sz="0" w:space="0" w:color="auto"/>
            <w:bottom w:val="none" w:sz="0" w:space="0" w:color="auto"/>
            <w:right w:val="none" w:sz="0" w:space="0" w:color="auto"/>
          </w:divBdr>
        </w:div>
        <w:div w:id="574896546">
          <w:marLeft w:val="0"/>
          <w:marRight w:val="0"/>
          <w:marTop w:val="0"/>
          <w:marBottom w:val="0"/>
          <w:divBdr>
            <w:top w:val="none" w:sz="0" w:space="0" w:color="auto"/>
            <w:left w:val="none" w:sz="0" w:space="0" w:color="auto"/>
            <w:bottom w:val="none" w:sz="0" w:space="0" w:color="auto"/>
            <w:right w:val="none" w:sz="0" w:space="0" w:color="auto"/>
          </w:divBdr>
        </w:div>
        <w:div w:id="371883629">
          <w:marLeft w:val="0"/>
          <w:marRight w:val="0"/>
          <w:marTop w:val="0"/>
          <w:marBottom w:val="0"/>
          <w:divBdr>
            <w:top w:val="none" w:sz="0" w:space="0" w:color="auto"/>
            <w:left w:val="none" w:sz="0" w:space="0" w:color="auto"/>
            <w:bottom w:val="none" w:sz="0" w:space="0" w:color="auto"/>
            <w:right w:val="none" w:sz="0" w:space="0" w:color="auto"/>
          </w:divBdr>
        </w:div>
        <w:div w:id="1174806725">
          <w:marLeft w:val="0"/>
          <w:marRight w:val="0"/>
          <w:marTop w:val="0"/>
          <w:marBottom w:val="0"/>
          <w:divBdr>
            <w:top w:val="none" w:sz="0" w:space="0" w:color="auto"/>
            <w:left w:val="none" w:sz="0" w:space="0" w:color="auto"/>
            <w:bottom w:val="none" w:sz="0" w:space="0" w:color="auto"/>
            <w:right w:val="none" w:sz="0" w:space="0" w:color="auto"/>
          </w:divBdr>
        </w:div>
        <w:div w:id="676614617">
          <w:marLeft w:val="0"/>
          <w:marRight w:val="0"/>
          <w:marTop w:val="0"/>
          <w:marBottom w:val="0"/>
          <w:divBdr>
            <w:top w:val="none" w:sz="0" w:space="0" w:color="auto"/>
            <w:left w:val="none" w:sz="0" w:space="0" w:color="auto"/>
            <w:bottom w:val="none" w:sz="0" w:space="0" w:color="auto"/>
            <w:right w:val="none" w:sz="0" w:space="0" w:color="auto"/>
          </w:divBdr>
        </w:div>
        <w:div w:id="463429844">
          <w:marLeft w:val="0"/>
          <w:marRight w:val="0"/>
          <w:marTop w:val="0"/>
          <w:marBottom w:val="0"/>
          <w:divBdr>
            <w:top w:val="none" w:sz="0" w:space="0" w:color="auto"/>
            <w:left w:val="none" w:sz="0" w:space="0" w:color="auto"/>
            <w:bottom w:val="none" w:sz="0" w:space="0" w:color="auto"/>
            <w:right w:val="none" w:sz="0" w:space="0" w:color="auto"/>
          </w:divBdr>
        </w:div>
        <w:div w:id="1224216396">
          <w:marLeft w:val="0"/>
          <w:marRight w:val="0"/>
          <w:marTop w:val="0"/>
          <w:marBottom w:val="0"/>
          <w:divBdr>
            <w:top w:val="none" w:sz="0" w:space="0" w:color="auto"/>
            <w:left w:val="none" w:sz="0" w:space="0" w:color="auto"/>
            <w:bottom w:val="none" w:sz="0" w:space="0" w:color="auto"/>
            <w:right w:val="none" w:sz="0" w:space="0" w:color="auto"/>
          </w:divBdr>
        </w:div>
        <w:div w:id="1686783606">
          <w:marLeft w:val="0"/>
          <w:marRight w:val="0"/>
          <w:marTop w:val="0"/>
          <w:marBottom w:val="0"/>
          <w:divBdr>
            <w:top w:val="none" w:sz="0" w:space="0" w:color="auto"/>
            <w:left w:val="none" w:sz="0" w:space="0" w:color="auto"/>
            <w:bottom w:val="none" w:sz="0" w:space="0" w:color="auto"/>
            <w:right w:val="none" w:sz="0" w:space="0" w:color="auto"/>
          </w:divBdr>
        </w:div>
        <w:div w:id="1098402381">
          <w:marLeft w:val="0"/>
          <w:marRight w:val="0"/>
          <w:marTop w:val="0"/>
          <w:marBottom w:val="0"/>
          <w:divBdr>
            <w:top w:val="none" w:sz="0" w:space="0" w:color="auto"/>
            <w:left w:val="none" w:sz="0" w:space="0" w:color="auto"/>
            <w:bottom w:val="none" w:sz="0" w:space="0" w:color="auto"/>
            <w:right w:val="none" w:sz="0" w:space="0" w:color="auto"/>
          </w:divBdr>
        </w:div>
        <w:div w:id="220792061">
          <w:marLeft w:val="0"/>
          <w:marRight w:val="0"/>
          <w:marTop w:val="0"/>
          <w:marBottom w:val="0"/>
          <w:divBdr>
            <w:top w:val="none" w:sz="0" w:space="0" w:color="auto"/>
            <w:left w:val="none" w:sz="0" w:space="0" w:color="auto"/>
            <w:bottom w:val="none" w:sz="0" w:space="0" w:color="auto"/>
            <w:right w:val="none" w:sz="0" w:space="0" w:color="auto"/>
          </w:divBdr>
        </w:div>
        <w:div w:id="1969772879">
          <w:marLeft w:val="0"/>
          <w:marRight w:val="0"/>
          <w:marTop w:val="0"/>
          <w:marBottom w:val="0"/>
          <w:divBdr>
            <w:top w:val="none" w:sz="0" w:space="0" w:color="auto"/>
            <w:left w:val="none" w:sz="0" w:space="0" w:color="auto"/>
            <w:bottom w:val="none" w:sz="0" w:space="0" w:color="auto"/>
            <w:right w:val="none" w:sz="0" w:space="0" w:color="auto"/>
          </w:divBdr>
        </w:div>
        <w:div w:id="181750904">
          <w:marLeft w:val="0"/>
          <w:marRight w:val="0"/>
          <w:marTop w:val="0"/>
          <w:marBottom w:val="0"/>
          <w:divBdr>
            <w:top w:val="none" w:sz="0" w:space="0" w:color="auto"/>
            <w:left w:val="none" w:sz="0" w:space="0" w:color="auto"/>
            <w:bottom w:val="none" w:sz="0" w:space="0" w:color="auto"/>
            <w:right w:val="none" w:sz="0" w:space="0" w:color="auto"/>
          </w:divBdr>
        </w:div>
        <w:div w:id="1477213840">
          <w:marLeft w:val="0"/>
          <w:marRight w:val="0"/>
          <w:marTop w:val="0"/>
          <w:marBottom w:val="0"/>
          <w:divBdr>
            <w:top w:val="none" w:sz="0" w:space="0" w:color="auto"/>
            <w:left w:val="none" w:sz="0" w:space="0" w:color="auto"/>
            <w:bottom w:val="none" w:sz="0" w:space="0" w:color="auto"/>
            <w:right w:val="none" w:sz="0" w:space="0" w:color="auto"/>
          </w:divBdr>
        </w:div>
        <w:div w:id="29668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NULL" TargetMode="External"/><Relationship Id="rId671" Type="http://schemas.openxmlformats.org/officeDocument/2006/relationships/hyperlink" Target="dps://ZS@2302" TargetMode="External"/><Relationship Id="rId769" Type="http://schemas.openxmlformats.org/officeDocument/2006/relationships/hyperlink" Target="NULL" TargetMode="External"/><Relationship Id="rId21" Type="http://schemas.openxmlformats.org/officeDocument/2006/relationships/hyperlink" Target="NULL" TargetMode="External"/><Relationship Id="rId324" Type="http://schemas.openxmlformats.org/officeDocument/2006/relationships/hyperlink" Target="NULL" TargetMode="External"/><Relationship Id="rId531" Type="http://schemas.openxmlformats.org/officeDocument/2006/relationships/hyperlink" Target="NULL" TargetMode="External"/><Relationship Id="rId629" Type="http://schemas.openxmlformats.org/officeDocument/2006/relationships/hyperlink" Target="NULL" TargetMode="External"/><Relationship Id="rId170" Type="http://schemas.openxmlformats.org/officeDocument/2006/relationships/hyperlink" Target="NULL" TargetMode="External"/><Relationship Id="rId836" Type="http://schemas.openxmlformats.org/officeDocument/2006/relationships/hyperlink" Target="NULL" TargetMode="External"/><Relationship Id="rId268" Type="http://schemas.openxmlformats.org/officeDocument/2006/relationships/hyperlink" Target="NULL" TargetMode="External"/><Relationship Id="rId475" Type="http://schemas.openxmlformats.org/officeDocument/2006/relationships/hyperlink" Target="NULL" TargetMode="External"/><Relationship Id="rId682" Type="http://schemas.openxmlformats.org/officeDocument/2006/relationships/hyperlink" Target="NULL" TargetMode="External"/><Relationship Id="rId903" Type="http://schemas.openxmlformats.org/officeDocument/2006/relationships/hyperlink" Target="dps://ZS@2302" TargetMode="External"/><Relationship Id="rId32" Type="http://schemas.openxmlformats.org/officeDocument/2006/relationships/hyperlink" Target="NULL" TargetMode="External"/><Relationship Id="rId128" Type="http://schemas.openxmlformats.org/officeDocument/2006/relationships/hyperlink" Target="NULL" TargetMode="External"/><Relationship Id="rId335" Type="http://schemas.openxmlformats.org/officeDocument/2006/relationships/hyperlink" Target="NULL" TargetMode="External"/><Relationship Id="rId542" Type="http://schemas.openxmlformats.org/officeDocument/2006/relationships/hyperlink" Target="NULL" TargetMode="External"/><Relationship Id="rId181" Type="http://schemas.openxmlformats.org/officeDocument/2006/relationships/hyperlink" Target="NULL" TargetMode="External"/><Relationship Id="rId402" Type="http://schemas.openxmlformats.org/officeDocument/2006/relationships/hyperlink" Target="NULL" TargetMode="External"/><Relationship Id="rId847" Type="http://schemas.openxmlformats.org/officeDocument/2006/relationships/hyperlink" Target="NULL" TargetMode="External"/><Relationship Id="rId279" Type="http://schemas.openxmlformats.org/officeDocument/2006/relationships/hyperlink" Target="NULL" TargetMode="External"/><Relationship Id="rId486" Type="http://schemas.openxmlformats.org/officeDocument/2006/relationships/hyperlink" Target="NULL" TargetMode="External"/><Relationship Id="rId693" Type="http://schemas.openxmlformats.org/officeDocument/2006/relationships/hyperlink" Target="NULL" TargetMode="External"/><Relationship Id="rId707" Type="http://schemas.openxmlformats.org/officeDocument/2006/relationships/hyperlink" Target="dps://ZS@2302" TargetMode="External"/><Relationship Id="rId914" Type="http://schemas.openxmlformats.org/officeDocument/2006/relationships/hyperlink" Target="dps://ZS@2302" TargetMode="External"/><Relationship Id="rId43" Type="http://schemas.openxmlformats.org/officeDocument/2006/relationships/hyperlink" Target="NULL" TargetMode="External"/><Relationship Id="rId139" Type="http://schemas.openxmlformats.org/officeDocument/2006/relationships/hyperlink" Target="NULL" TargetMode="External"/><Relationship Id="rId346" Type="http://schemas.openxmlformats.org/officeDocument/2006/relationships/hyperlink" Target="NULL" TargetMode="External"/><Relationship Id="rId553" Type="http://schemas.openxmlformats.org/officeDocument/2006/relationships/hyperlink" Target="NULL" TargetMode="External"/><Relationship Id="rId760" Type="http://schemas.openxmlformats.org/officeDocument/2006/relationships/hyperlink" Target="NULL" TargetMode="External"/><Relationship Id="rId192" Type="http://schemas.openxmlformats.org/officeDocument/2006/relationships/hyperlink" Target="NULL" TargetMode="External"/><Relationship Id="rId206" Type="http://schemas.openxmlformats.org/officeDocument/2006/relationships/hyperlink" Target="NULL" TargetMode="External"/><Relationship Id="rId413" Type="http://schemas.openxmlformats.org/officeDocument/2006/relationships/hyperlink" Target="NULL" TargetMode="External"/><Relationship Id="rId858" Type="http://schemas.openxmlformats.org/officeDocument/2006/relationships/hyperlink" Target="NULL" TargetMode="External"/><Relationship Id="rId497" Type="http://schemas.openxmlformats.org/officeDocument/2006/relationships/hyperlink" Target="NULL" TargetMode="External"/><Relationship Id="rId620" Type="http://schemas.openxmlformats.org/officeDocument/2006/relationships/hyperlink" Target="dps://ZS@2302" TargetMode="External"/><Relationship Id="rId718" Type="http://schemas.openxmlformats.org/officeDocument/2006/relationships/hyperlink" Target="NULL" TargetMode="External"/><Relationship Id="rId925" Type="http://schemas.openxmlformats.org/officeDocument/2006/relationships/hyperlink" Target="NULL" TargetMode="External"/><Relationship Id="rId357" Type="http://schemas.openxmlformats.org/officeDocument/2006/relationships/hyperlink" Target="NULL" TargetMode="External"/><Relationship Id="rId54" Type="http://schemas.openxmlformats.org/officeDocument/2006/relationships/hyperlink" Target="NULL" TargetMode="External"/><Relationship Id="rId217" Type="http://schemas.openxmlformats.org/officeDocument/2006/relationships/hyperlink" Target="NULL" TargetMode="External"/><Relationship Id="rId564" Type="http://schemas.openxmlformats.org/officeDocument/2006/relationships/hyperlink" Target="dps://ZS@2302" TargetMode="External"/><Relationship Id="rId771" Type="http://schemas.openxmlformats.org/officeDocument/2006/relationships/hyperlink" Target="NULL" TargetMode="External"/><Relationship Id="rId869" Type="http://schemas.openxmlformats.org/officeDocument/2006/relationships/hyperlink" Target="NULL" TargetMode="External"/><Relationship Id="rId424" Type="http://schemas.openxmlformats.org/officeDocument/2006/relationships/hyperlink" Target="NULL" TargetMode="External"/><Relationship Id="rId631" Type="http://schemas.openxmlformats.org/officeDocument/2006/relationships/hyperlink" Target="NULL" TargetMode="External"/><Relationship Id="rId729" Type="http://schemas.openxmlformats.org/officeDocument/2006/relationships/hyperlink" Target="NULL" TargetMode="External"/><Relationship Id="rId270" Type="http://schemas.openxmlformats.org/officeDocument/2006/relationships/hyperlink" Target="NULL" TargetMode="External"/><Relationship Id="rId936" Type="http://schemas.openxmlformats.org/officeDocument/2006/relationships/hyperlink" Target="NULL" TargetMode="External"/><Relationship Id="rId65" Type="http://schemas.openxmlformats.org/officeDocument/2006/relationships/hyperlink" Target="NULL" TargetMode="External"/><Relationship Id="rId130" Type="http://schemas.openxmlformats.org/officeDocument/2006/relationships/hyperlink" Target="NULL" TargetMode="External"/><Relationship Id="rId368" Type="http://schemas.openxmlformats.org/officeDocument/2006/relationships/hyperlink" Target="NULL" TargetMode="External"/><Relationship Id="rId575" Type="http://schemas.openxmlformats.org/officeDocument/2006/relationships/hyperlink" Target="dps://ZS@2302" TargetMode="External"/><Relationship Id="rId782" Type="http://schemas.openxmlformats.org/officeDocument/2006/relationships/hyperlink" Target="NULL" TargetMode="External"/><Relationship Id="rId228" Type="http://schemas.openxmlformats.org/officeDocument/2006/relationships/hyperlink" Target="NULL" TargetMode="External"/><Relationship Id="rId435" Type="http://schemas.openxmlformats.org/officeDocument/2006/relationships/hyperlink" Target="NULL" TargetMode="External"/><Relationship Id="rId642" Type="http://schemas.openxmlformats.org/officeDocument/2006/relationships/hyperlink" Target="NULL" TargetMode="External"/><Relationship Id="rId281" Type="http://schemas.openxmlformats.org/officeDocument/2006/relationships/hyperlink" Target="NULL" TargetMode="External"/><Relationship Id="rId502" Type="http://schemas.openxmlformats.org/officeDocument/2006/relationships/hyperlink" Target="NULL" TargetMode="External"/><Relationship Id="rId947" Type="http://schemas.openxmlformats.org/officeDocument/2006/relationships/hyperlink" Target="dps://ZS@2302" TargetMode="External"/><Relationship Id="rId76" Type="http://schemas.openxmlformats.org/officeDocument/2006/relationships/hyperlink" Target="NULL" TargetMode="External"/><Relationship Id="rId141" Type="http://schemas.openxmlformats.org/officeDocument/2006/relationships/hyperlink" Target="NULL" TargetMode="External"/><Relationship Id="rId379" Type="http://schemas.openxmlformats.org/officeDocument/2006/relationships/hyperlink" Target="NULL" TargetMode="External"/><Relationship Id="rId586" Type="http://schemas.openxmlformats.org/officeDocument/2006/relationships/hyperlink" Target="NULL" TargetMode="External"/><Relationship Id="rId793" Type="http://schemas.openxmlformats.org/officeDocument/2006/relationships/hyperlink" Target="NULL" TargetMode="External"/><Relationship Id="rId807" Type="http://schemas.openxmlformats.org/officeDocument/2006/relationships/hyperlink" Target="NULL" TargetMode="External"/><Relationship Id="rId7" Type="http://schemas.openxmlformats.org/officeDocument/2006/relationships/hyperlink" Target="NULL" TargetMode="External"/><Relationship Id="rId239" Type="http://schemas.openxmlformats.org/officeDocument/2006/relationships/hyperlink" Target="NULL" TargetMode="External"/><Relationship Id="rId446" Type="http://schemas.openxmlformats.org/officeDocument/2006/relationships/hyperlink" Target="NULL" TargetMode="External"/><Relationship Id="rId653" Type="http://schemas.openxmlformats.org/officeDocument/2006/relationships/hyperlink" Target="NULL" TargetMode="External"/><Relationship Id="rId292" Type="http://schemas.openxmlformats.org/officeDocument/2006/relationships/hyperlink" Target="NULL" TargetMode="External"/><Relationship Id="rId306" Type="http://schemas.openxmlformats.org/officeDocument/2006/relationships/hyperlink" Target="NULL" TargetMode="External"/><Relationship Id="rId860" Type="http://schemas.openxmlformats.org/officeDocument/2006/relationships/hyperlink" Target="NULL" TargetMode="External"/><Relationship Id="rId958" Type="http://schemas.openxmlformats.org/officeDocument/2006/relationships/hyperlink" Target="NULL" TargetMode="External"/><Relationship Id="rId87" Type="http://schemas.openxmlformats.org/officeDocument/2006/relationships/hyperlink" Target="NULL" TargetMode="External"/><Relationship Id="rId513" Type="http://schemas.openxmlformats.org/officeDocument/2006/relationships/hyperlink" Target="NULL" TargetMode="External"/><Relationship Id="rId597" Type="http://schemas.openxmlformats.org/officeDocument/2006/relationships/hyperlink" Target="NULL" TargetMode="External"/><Relationship Id="rId720" Type="http://schemas.openxmlformats.org/officeDocument/2006/relationships/hyperlink" Target="dps://ZS@2302" TargetMode="External"/><Relationship Id="rId818" Type="http://schemas.openxmlformats.org/officeDocument/2006/relationships/hyperlink" Target="dps://ZS@2302" TargetMode="External"/><Relationship Id="rId152" Type="http://schemas.openxmlformats.org/officeDocument/2006/relationships/hyperlink" Target="NULL" TargetMode="External"/><Relationship Id="rId457" Type="http://schemas.openxmlformats.org/officeDocument/2006/relationships/hyperlink" Target="dps://ZS@2302" TargetMode="External"/><Relationship Id="rId664" Type="http://schemas.openxmlformats.org/officeDocument/2006/relationships/hyperlink" Target="NULL" TargetMode="External"/><Relationship Id="rId871" Type="http://schemas.openxmlformats.org/officeDocument/2006/relationships/hyperlink" Target="NULL" TargetMode="External"/><Relationship Id="rId14" Type="http://schemas.openxmlformats.org/officeDocument/2006/relationships/hyperlink" Target="NULL" TargetMode="External"/><Relationship Id="rId317" Type="http://schemas.openxmlformats.org/officeDocument/2006/relationships/hyperlink" Target="NULL" TargetMode="External"/><Relationship Id="rId524" Type="http://schemas.openxmlformats.org/officeDocument/2006/relationships/hyperlink" Target="dps://ZS@2302" TargetMode="External"/><Relationship Id="rId731" Type="http://schemas.openxmlformats.org/officeDocument/2006/relationships/hyperlink" Target="NULL" TargetMode="External"/><Relationship Id="rId98" Type="http://schemas.openxmlformats.org/officeDocument/2006/relationships/hyperlink" Target="NULL" TargetMode="External"/><Relationship Id="rId163" Type="http://schemas.openxmlformats.org/officeDocument/2006/relationships/hyperlink" Target="NULL" TargetMode="External"/><Relationship Id="rId370" Type="http://schemas.openxmlformats.org/officeDocument/2006/relationships/hyperlink" Target="NULL" TargetMode="External"/><Relationship Id="rId829" Type="http://schemas.openxmlformats.org/officeDocument/2006/relationships/hyperlink" Target="NULL" TargetMode="External"/><Relationship Id="rId230" Type="http://schemas.openxmlformats.org/officeDocument/2006/relationships/hyperlink" Target="NULL" TargetMode="External"/><Relationship Id="rId468" Type="http://schemas.openxmlformats.org/officeDocument/2006/relationships/hyperlink" Target="NULL" TargetMode="External"/><Relationship Id="rId675" Type="http://schemas.openxmlformats.org/officeDocument/2006/relationships/hyperlink" Target="NULL" TargetMode="External"/><Relationship Id="rId882" Type="http://schemas.openxmlformats.org/officeDocument/2006/relationships/hyperlink" Target="dps://ZS@2302" TargetMode="External"/><Relationship Id="rId25" Type="http://schemas.openxmlformats.org/officeDocument/2006/relationships/hyperlink" Target="NULL" TargetMode="External"/><Relationship Id="rId328" Type="http://schemas.openxmlformats.org/officeDocument/2006/relationships/hyperlink" Target="NULL" TargetMode="External"/><Relationship Id="rId535" Type="http://schemas.openxmlformats.org/officeDocument/2006/relationships/hyperlink" Target="NULL" TargetMode="External"/><Relationship Id="rId742" Type="http://schemas.openxmlformats.org/officeDocument/2006/relationships/hyperlink" Target="NULL" TargetMode="External"/><Relationship Id="rId174" Type="http://schemas.openxmlformats.org/officeDocument/2006/relationships/hyperlink" Target="NULL" TargetMode="External"/><Relationship Id="rId381" Type="http://schemas.openxmlformats.org/officeDocument/2006/relationships/hyperlink" Target="NULL" TargetMode="External"/><Relationship Id="rId602" Type="http://schemas.openxmlformats.org/officeDocument/2006/relationships/hyperlink" Target="dps://ZS@2302" TargetMode="External"/><Relationship Id="rId241" Type="http://schemas.openxmlformats.org/officeDocument/2006/relationships/hyperlink" Target="NULL" TargetMode="External"/><Relationship Id="rId479" Type="http://schemas.openxmlformats.org/officeDocument/2006/relationships/hyperlink" Target="NULL" TargetMode="External"/><Relationship Id="rId686" Type="http://schemas.openxmlformats.org/officeDocument/2006/relationships/hyperlink" Target="dps://ZS@2302" TargetMode="External"/><Relationship Id="rId893" Type="http://schemas.openxmlformats.org/officeDocument/2006/relationships/hyperlink" Target="NULL" TargetMode="External"/><Relationship Id="rId907" Type="http://schemas.openxmlformats.org/officeDocument/2006/relationships/hyperlink" Target="dps://ZS@2302" TargetMode="External"/><Relationship Id="rId36" Type="http://schemas.openxmlformats.org/officeDocument/2006/relationships/hyperlink" Target="NULL" TargetMode="External"/><Relationship Id="rId339" Type="http://schemas.openxmlformats.org/officeDocument/2006/relationships/hyperlink" Target="NULL" TargetMode="External"/><Relationship Id="rId546" Type="http://schemas.openxmlformats.org/officeDocument/2006/relationships/hyperlink" Target="dps://ZS@2302" TargetMode="External"/><Relationship Id="rId753" Type="http://schemas.openxmlformats.org/officeDocument/2006/relationships/hyperlink" Target="dps://ZCJ@15-HH-159" TargetMode="External"/><Relationship Id="rId101" Type="http://schemas.openxmlformats.org/officeDocument/2006/relationships/hyperlink" Target="NULL" TargetMode="External"/><Relationship Id="rId185" Type="http://schemas.openxmlformats.org/officeDocument/2006/relationships/hyperlink" Target="NULL" TargetMode="External"/><Relationship Id="rId406" Type="http://schemas.openxmlformats.org/officeDocument/2006/relationships/hyperlink" Target="NULL" TargetMode="External"/><Relationship Id="rId960" Type="http://schemas.openxmlformats.org/officeDocument/2006/relationships/fontTable" Target="fontTable.xml"/><Relationship Id="rId392" Type="http://schemas.openxmlformats.org/officeDocument/2006/relationships/hyperlink" Target="NULL" TargetMode="External"/><Relationship Id="rId613" Type="http://schemas.openxmlformats.org/officeDocument/2006/relationships/hyperlink" Target="NULL" TargetMode="External"/><Relationship Id="rId697" Type="http://schemas.openxmlformats.org/officeDocument/2006/relationships/hyperlink" Target="NULL" TargetMode="External"/><Relationship Id="rId820" Type="http://schemas.openxmlformats.org/officeDocument/2006/relationships/hyperlink" Target="NULL" TargetMode="External"/><Relationship Id="rId918" Type="http://schemas.openxmlformats.org/officeDocument/2006/relationships/hyperlink" Target="dps://ZS@2302" TargetMode="External"/><Relationship Id="rId252" Type="http://schemas.openxmlformats.org/officeDocument/2006/relationships/hyperlink" Target="NULL" TargetMode="External"/><Relationship Id="rId47" Type="http://schemas.openxmlformats.org/officeDocument/2006/relationships/hyperlink" Target="NULL" TargetMode="External"/><Relationship Id="rId89" Type="http://schemas.openxmlformats.org/officeDocument/2006/relationships/hyperlink" Target="NULL" TargetMode="External"/><Relationship Id="rId112" Type="http://schemas.openxmlformats.org/officeDocument/2006/relationships/hyperlink" Target="NULL" TargetMode="External"/><Relationship Id="rId154" Type="http://schemas.openxmlformats.org/officeDocument/2006/relationships/hyperlink" Target="NULL" TargetMode="External"/><Relationship Id="rId361" Type="http://schemas.openxmlformats.org/officeDocument/2006/relationships/hyperlink" Target="NULL" TargetMode="External"/><Relationship Id="rId557" Type="http://schemas.openxmlformats.org/officeDocument/2006/relationships/hyperlink" Target="dps://ZS@2302" TargetMode="External"/><Relationship Id="rId599" Type="http://schemas.openxmlformats.org/officeDocument/2006/relationships/hyperlink" Target="NULL" TargetMode="External"/><Relationship Id="rId764" Type="http://schemas.openxmlformats.org/officeDocument/2006/relationships/hyperlink" Target="NULL" TargetMode="External"/><Relationship Id="rId196" Type="http://schemas.openxmlformats.org/officeDocument/2006/relationships/hyperlink" Target="NULL" TargetMode="External"/><Relationship Id="rId417" Type="http://schemas.openxmlformats.org/officeDocument/2006/relationships/hyperlink" Target="NULL" TargetMode="External"/><Relationship Id="rId459" Type="http://schemas.openxmlformats.org/officeDocument/2006/relationships/hyperlink" Target="dps://ZS@2302" TargetMode="External"/><Relationship Id="rId624" Type="http://schemas.openxmlformats.org/officeDocument/2006/relationships/hyperlink" Target="dps://ZS@2302" TargetMode="External"/><Relationship Id="rId666" Type="http://schemas.openxmlformats.org/officeDocument/2006/relationships/hyperlink" Target="NULL" TargetMode="External"/><Relationship Id="rId831" Type="http://schemas.openxmlformats.org/officeDocument/2006/relationships/hyperlink" Target="NULL" TargetMode="External"/><Relationship Id="rId873" Type="http://schemas.openxmlformats.org/officeDocument/2006/relationships/hyperlink" Target="NULL" TargetMode="External"/><Relationship Id="rId16" Type="http://schemas.openxmlformats.org/officeDocument/2006/relationships/hyperlink" Target="NULL" TargetMode="External"/><Relationship Id="rId221" Type="http://schemas.openxmlformats.org/officeDocument/2006/relationships/hyperlink" Target="NULL" TargetMode="External"/><Relationship Id="rId263" Type="http://schemas.openxmlformats.org/officeDocument/2006/relationships/hyperlink" Target="NULL" TargetMode="External"/><Relationship Id="rId319" Type="http://schemas.openxmlformats.org/officeDocument/2006/relationships/hyperlink" Target="NULL" TargetMode="External"/><Relationship Id="rId470" Type="http://schemas.openxmlformats.org/officeDocument/2006/relationships/hyperlink" Target="dps://ZS@2302" TargetMode="External"/><Relationship Id="rId526" Type="http://schemas.openxmlformats.org/officeDocument/2006/relationships/hyperlink" Target="dps://ZS@2302" TargetMode="External"/><Relationship Id="rId929" Type="http://schemas.openxmlformats.org/officeDocument/2006/relationships/hyperlink" Target="NULL" TargetMode="External"/><Relationship Id="rId58" Type="http://schemas.openxmlformats.org/officeDocument/2006/relationships/hyperlink" Target="NULL" TargetMode="External"/><Relationship Id="rId123" Type="http://schemas.openxmlformats.org/officeDocument/2006/relationships/hyperlink" Target="NULL" TargetMode="External"/><Relationship Id="rId330" Type="http://schemas.openxmlformats.org/officeDocument/2006/relationships/hyperlink" Target="NULL" TargetMode="External"/><Relationship Id="rId568" Type="http://schemas.openxmlformats.org/officeDocument/2006/relationships/hyperlink" Target="NULL" TargetMode="External"/><Relationship Id="rId733" Type="http://schemas.openxmlformats.org/officeDocument/2006/relationships/hyperlink" Target="NULL" TargetMode="External"/><Relationship Id="rId775" Type="http://schemas.openxmlformats.org/officeDocument/2006/relationships/hyperlink" Target="NULL" TargetMode="External"/><Relationship Id="rId940" Type="http://schemas.openxmlformats.org/officeDocument/2006/relationships/hyperlink" Target="NULL" TargetMode="External"/><Relationship Id="rId165" Type="http://schemas.openxmlformats.org/officeDocument/2006/relationships/hyperlink" Target="NULL" TargetMode="External"/><Relationship Id="rId372" Type="http://schemas.openxmlformats.org/officeDocument/2006/relationships/hyperlink" Target="NULL" TargetMode="External"/><Relationship Id="rId428" Type="http://schemas.openxmlformats.org/officeDocument/2006/relationships/hyperlink" Target="NULL" TargetMode="External"/><Relationship Id="rId635" Type="http://schemas.openxmlformats.org/officeDocument/2006/relationships/hyperlink" Target="NULL" TargetMode="External"/><Relationship Id="rId677" Type="http://schemas.openxmlformats.org/officeDocument/2006/relationships/hyperlink" Target="dps://ZS@2302" TargetMode="External"/><Relationship Id="rId800" Type="http://schemas.openxmlformats.org/officeDocument/2006/relationships/hyperlink" Target="NULL" TargetMode="External"/><Relationship Id="rId842" Type="http://schemas.openxmlformats.org/officeDocument/2006/relationships/hyperlink" Target="NULL" TargetMode="External"/><Relationship Id="rId232" Type="http://schemas.openxmlformats.org/officeDocument/2006/relationships/hyperlink" Target="NULL" TargetMode="External"/><Relationship Id="rId274" Type="http://schemas.openxmlformats.org/officeDocument/2006/relationships/hyperlink" Target="NULL" TargetMode="External"/><Relationship Id="rId481" Type="http://schemas.openxmlformats.org/officeDocument/2006/relationships/hyperlink" Target="dps://ZS@2302" TargetMode="External"/><Relationship Id="rId702" Type="http://schemas.openxmlformats.org/officeDocument/2006/relationships/hyperlink" Target="NULL" TargetMode="External"/><Relationship Id="rId884" Type="http://schemas.openxmlformats.org/officeDocument/2006/relationships/hyperlink" Target="dps://ZS@2302" TargetMode="External"/><Relationship Id="rId27" Type="http://schemas.openxmlformats.org/officeDocument/2006/relationships/hyperlink" Target="NULL" TargetMode="External"/><Relationship Id="rId69" Type="http://schemas.openxmlformats.org/officeDocument/2006/relationships/hyperlink" Target="NULL" TargetMode="External"/><Relationship Id="rId134" Type="http://schemas.openxmlformats.org/officeDocument/2006/relationships/hyperlink" Target="NULL" TargetMode="External"/><Relationship Id="rId537" Type="http://schemas.openxmlformats.org/officeDocument/2006/relationships/hyperlink" Target="dps://ZS@2302" TargetMode="External"/><Relationship Id="rId579" Type="http://schemas.openxmlformats.org/officeDocument/2006/relationships/hyperlink" Target="NULL" TargetMode="External"/><Relationship Id="rId744" Type="http://schemas.openxmlformats.org/officeDocument/2006/relationships/hyperlink" Target="NULL" TargetMode="External"/><Relationship Id="rId786" Type="http://schemas.openxmlformats.org/officeDocument/2006/relationships/hyperlink" Target="NULL" TargetMode="External"/><Relationship Id="rId951" Type="http://schemas.openxmlformats.org/officeDocument/2006/relationships/hyperlink" Target="dps://ZS@2302" TargetMode="External"/><Relationship Id="rId80" Type="http://schemas.openxmlformats.org/officeDocument/2006/relationships/hyperlink" Target="NULL" TargetMode="External"/><Relationship Id="rId176" Type="http://schemas.openxmlformats.org/officeDocument/2006/relationships/hyperlink" Target="NULL" TargetMode="External"/><Relationship Id="rId341" Type="http://schemas.openxmlformats.org/officeDocument/2006/relationships/hyperlink" Target="NULL" TargetMode="External"/><Relationship Id="rId383" Type="http://schemas.openxmlformats.org/officeDocument/2006/relationships/hyperlink" Target="NULL" TargetMode="External"/><Relationship Id="rId439" Type="http://schemas.openxmlformats.org/officeDocument/2006/relationships/hyperlink" Target="NULL" TargetMode="External"/><Relationship Id="rId590" Type="http://schemas.openxmlformats.org/officeDocument/2006/relationships/hyperlink" Target="dps://ZS@2302" TargetMode="External"/><Relationship Id="rId604" Type="http://schemas.openxmlformats.org/officeDocument/2006/relationships/hyperlink" Target="dps://ZS@1430" TargetMode="External"/><Relationship Id="rId646" Type="http://schemas.openxmlformats.org/officeDocument/2006/relationships/hyperlink" Target="NULL" TargetMode="External"/><Relationship Id="rId811" Type="http://schemas.openxmlformats.org/officeDocument/2006/relationships/hyperlink" Target="NULL" TargetMode="External"/><Relationship Id="rId201" Type="http://schemas.openxmlformats.org/officeDocument/2006/relationships/hyperlink" Target="NULL" TargetMode="External"/><Relationship Id="rId243" Type="http://schemas.openxmlformats.org/officeDocument/2006/relationships/hyperlink" Target="NULL" TargetMode="External"/><Relationship Id="rId285" Type="http://schemas.openxmlformats.org/officeDocument/2006/relationships/hyperlink" Target="NULL" TargetMode="External"/><Relationship Id="rId450" Type="http://schemas.openxmlformats.org/officeDocument/2006/relationships/hyperlink" Target="dps://ZS@2302" TargetMode="External"/><Relationship Id="rId506" Type="http://schemas.openxmlformats.org/officeDocument/2006/relationships/hyperlink" Target="NULL" TargetMode="External"/><Relationship Id="rId688" Type="http://schemas.openxmlformats.org/officeDocument/2006/relationships/hyperlink" Target="NULL" TargetMode="External"/><Relationship Id="rId853" Type="http://schemas.openxmlformats.org/officeDocument/2006/relationships/hyperlink" Target="NULL" TargetMode="External"/><Relationship Id="rId895" Type="http://schemas.openxmlformats.org/officeDocument/2006/relationships/hyperlink" Target="NULL" TargetMode="External"/><Relationship Id="rId909" Type="http://schemas.openxmlformats.org/officeDocument/2006/relationships/hyperlink" Target="NULL" TargetMode="External"/><Relationship Id="rId38" Type="http://schemas.openxmlformats.org/officeDocument/2006/relationships/hyperlink" Target="NULL" TargetMode="External"/><Relationship Id="rId103" Type="http://schemas.openxmlformats.org/officeDocument/2006/relationships/hyperlink" Target="NULL" TargetMode="External"/><Relationship Id="rId310" Type="http://schemas.openxmlformats.org/officeDocument/2006/relationships/hyperlink" Target="NULL" TargetMode="External"/><Relationship Id="rId492" Type="http://schemas.openxmlformats.org/officeDocument/2006/relationships/hyperlink" Target="dps://ZS@2302" TargetMode="External"/><Relationship Id="rId548" Type="http://schemas.openxmlformats.org/officeDocument/2006/relationships/hyperlink" Target="dps://ZS@2302" TargetMode="External"/><Relationship Id="rId713" Type="http://schemas.openxmlformats.org/officeDocument/2006/relationships/hyperlink" Target="dps://ZS@2302" TargetMode="External"/><Relationship Id="rId755" Type="http://schemas.openxmlformats.org/officeDocument/2006/relationships/hyperlink" Target="NULL" TargetMode="External"/><Relationship Id="rId797" Type="http://schemas.openxmlformats.org/officeDocument/2006/relationships/hyperlink" Target="NULL" TargetMode="External"/><Relationship Id="rId920" Type="http://schemas.openxmlformats.org/officeDocument/2006/relationships/hyperlink" Target="NULL" TargetMode="External"/><Relationship Id="rId91" Type="http://schemas.openxmlformats.org/officeDocument/2006/relationships/hyperlink" Target="NULL" TargetMode="External"/><Relationship Id="rId145" Type="http://schemas.openxmlformats.org/officeDocument/2006/relationships/hyperlink" Target="NULL" TargetMode="External"/><Relationship Id="rId187" Type="http://schemas.openxmlformats.org/officeDocument/2006/relationships/hyperlink" Target="NULL" TargetMode="External"/><Relationship Id="rId352" Type="http://schemas.openxmlformats.org/officeDocument/2006/relationships/hyperlink" Target="NULL" TargetMode="External"/><Relationship Id="rId394" Type="http://schemas.openxmlformats.org/officeDocument/2006/relationships/hyperlink" Target="NULL" TargetMode="External"/><Relationship Id="rId408" Type="http://schemas.openxmlformats.org/officeDocument/2006/relationships/hyperlink" Target="NULL" TargetMode="External"/><Relationship Id="rId615" Type="http://schemas.openxmlformats.org/officeDocument/2006/relationships/hyperlink" Target="NULL" TargetMode="External"/><Relationship Id="rId822" Type="http://schemas.openxmlformats.org/officeDocument/2006/relationships/hyperlink" Target="NULL" TargetMode="External"/><Relationship Id="rId212" Type="http://schemas.openxmlformats.org/officeDocument/2006/relationships/hyperlink" Target="NULL" TargetMode="External"/><Relationship Id="rId254" Type="http://schemas.openxmlformats.org/officeDocument/2006/relationships/hyperlink" Target="NULL" TargetMode="External"/><Relationship Id="rId657" Type="http://schemas.openxmlformats.org/officeDocument/2006/relationships/hyperlink" Target="NULL" TargetMode="External"/><Relationship Id="rId699" Type="http://schemas.openxmlformats.org/officeDocument/2006/relationships/hyperlink" Target="NULL" TargetMode="External"/><Relationship Id="rId864" Type="http://schemas.openxmlformats.org/officeDocument/2006/relationships/hyperlink" Target="NULL" TargetMode="External"/><Relationship Id="rId49" Type="http://schemas.openxmlformats.org/officeDocument/2006/relationships/hyperlink" Target="NULL" TargetMode="External"/><Relationship Id="rId114" Type="http://schemas.openxmlformats.org/officeDocument/2006/relationships/hyperlink" Target="NULL" TargetMode="External"/><Relationship Id="rId296" Type="http://schemas.openxmlformats.org/officeDocument/2006/relationships/hyperlink" Target="NULL" TargetMode="External"/><Relationship Id="rId461" Type="http://schemas.openxmlformats.org/officeDocument/2006/relationships/hyperlink" Target="dps://ZS@2302" TargetMode="External"/><Relationship Id="rId517" Type="http://schemas.openxmlformats.org/officeDocument/2006/relationships/hyperlink" Target="NULL" TargetMode="External"/><Relationship Id="rId559" Type="http://schemas.openxmlformats.org/officeDocument/2006/relationships/hyperlink" Target="NULL" TargetMode="External"/><Relationship Id="rId724" Type="http://schemas.openxmlformats.org/officeDocument/2006/relationships/hyperlink" Target="NULL" TargetMode="External"/><Relationship Id="rId766" Type="http://schemas.openxmlformats.org/officeDocument/2006/relationships/hyperlink" Target="dps://ZS@2302" TargetMode="External"/><Relationship Id="rId931" Type="http://schemas.openxmlformats.org/officeDocument/2006/relationships/hyperlink" Target="NULL" TargetMode="External"/><Relationship Id="rId60" Type="http://schemas.openxmlformats.org/officeDocument/2006/relationships/hyperlink" Target="NULL" TargetMode="External"/><Relationship Id="rId156" Type="http://schemas.openxmlformats.org/officeDocument/2006/relationships/hyperlink" Target="NULL" TargetMode="External"/><Relationship Id="rId198" Type="http://schemas.openxmlformats.org/officeDocument/2006/relationships/hyperlink" Target="NULL" TargetMode="External"/><Relationship Id="rId321" Type="http://schemas.openxmlformats.org/officeDocument/2006/relationships/hyperlink" Target="NULL" TargetMode="External"/><Relationship Id="rId363" Type="http://schemas.openxmlformats.org/officeDocument/2006/relationships/hyperlink" Target="NULL" TargetMode="External"/><Relationship Id="rId419" Type="http://schemas.openxmlformats.org/officeDocument/2006/relationships/hyperlink" Target="NULL" TargetMode="External"/><Relationship Id="rId570" Type="http://schemas.openxmlformats.org/officeDocument/2006/relationships/hyperlink" Target="dps://ZS@2302" TargetMode="External"/><Relationship Id="rId626" Type="http://schemas.openxmlformats.org/officeDocument/2006/relationships/hyperlink" Target="dps://ZS@2302" TargetMode="External"/><Relationship Id="rId223" Type="http://schemas.openxmlformats.org/officeDocument/2006/relationships/hyperlink" Target="NULL" TargetMode="External"/><Relationship Id="rId430" Type="http://schemas.openxmlformats.org/officeDocument/2006/relationships/hyperlink" Target="NULL" TargetMode="External"/><Relationship Id="rId668" Type="http://schemas.openxmlformats.org/officeDocument/2006/relationships/hyperlink" Target="NULL" TargetMode="External"/><Relationship Id="rId833" Type="http://schemas.openxmlformats.org/officeDocument/2006/relationships/hyperlink" Target="NULL" TargetMode="External"/><Relationship Id="rId875" Type="http://schemas.openxmlformats.org/officeDocument/2006/relationships/hyperlink" Target="dps://ZS@2420" TargetMode="External"/><Relationship Id="rId18" Type="http://schemas.openxmlformats.org/officeDocument/2006/relationships/hyperlink" Target="NULL" TargetMode="External"/><Relationship Id="rId265" Type="http://schemas.openxmlformats.org/officeDocument/2006/relationships/hyperlink" Target="NULL" TargetMode="External"/><Relationship Id="rId472" Type="http://schemas.openxmlformats.org/officeDocument/2006/relationships/hyperlink" Target="NULL" TargetMode="External"/><Relationship Id="rId528" Type="http://schemas.openxmlformats.org/officeDocument/2006/relationships/hyperlink" Target="NULL" TargetMode="External"/><Relationship Id="rId735" Type="http://schemas.openxmlformats.org/officeDocument/2006/relationships/hyperlink" Target="NULL" TargetMode="External"/><Relationship Id="rId900" Type="http://schemas.openxmlformats.org/officeDocument/2006/relationships/hyperlink" Target="NULL" TargetMode="External"/><Relationship Id="rId942" Type="http://schemas.openxmlformats.org/officeDocument/2006/relationships/hyperlink" Target="NULL" TargetMode="External"/><Relationship Id="rId125" Type="http://schemas.openxmlformats.org/officeDocument/2006/relationships/hyperlink" Target="NULL" TargetMode="External"/><Relationship Id="rId167" Type="http://schemas.openxmlformats.org/officeDocument/2006/relationships/hyperlink" Target="NULL" TargetMode="External"/><Relationship Id="rId332" Type="http://schemas.openxmlformats.org/officeDocument/2006/relationships/hyperlink" Target="NULL" TargetMode="External"/><Relationship Id="rId374" Type="http://schemas.openxmlformats.org/officeDocument/2006/relationships/hyperlink" Target="NULL" TargetMode="External"/><Relationship Id="rId581" Type="http://schemas.openxmlformats.org/officeDocument/2006/relationships/hyperlink" Target="NULL" TargetMode="External"/><Relationship Id="rId777" Type="http://schemas.openxmlformats.org/officeDocument/2006/relationships/hyperlink" Target="NULL" TargetMode="External"/><Relationship Id="rId71" Type="http://schemas.openxmlformats.org/officeDocument/2006/relationships/hyperlink" Target="NULL" TargetMode="External"/><Relationship Id="rId234" Type="http://schemas.openxmlformats.org/officeDocument/2006/relationships/hyperlink" Target="NULL" TargetMode="External"/><Relationship Id="rId637" Type="http://schemas.openxmlformats.org/officeDocument/2006/relationships/hyperlink" Target="NULL" TargetMode="External"/><Relationship Id="rId679" Type="http://schemas.openxmlformats.org/officeDocument/2006/relationships/hyperlink" Target="NULL" TargetMode="External"/><Relationship Id="rId802" Type="http://schemas.openxmlformats.org/officeDocument/2006/relationships/hyperlink" Target="NULL" TargetMode="External"/><Relationship Id="rId844" Type="http://schemas.openxmlformats.org/officeDocument/2006/relationships/hyperlink" Target="NULL" TargetMode="External"/><Relationship Id="rId886" Type="http://schemas.openxmlformats.org/officeDocument/2006/relationships/hyperlink" Target="dps://ZS@2302" TargetMode="External"/><Relationship Id="rId2" Type="http://schemas.openxmlformats.org/officeDocument/2006/relationships/settings" Target="settings.xml"/><Relationship Id="rId29" Type="http://schemas.openxmlformats.org/officeDocument/2006/relationships/hyperlink" Target="NULL" TargetMode="External"/><Relationship Id="rId276" Type="http://schemas.openxmlformats.org/officeDocument/2006/relationships/hyperlink" Target="NULL" TargetMode="External"/><Relationship Id="rId441" Type="http://schemas.openxmlformats.org/officeDocument/2006/relationships/hyperlink" Target="NULL" TargetMode="External"/><Relationship Id="rId483" Type="http://schemas.openxmlformats.org/officeDocument/2006/relationships/hyperlink" Target="NULL" TargetMode="External"/><Relationship Id="rId539" Type="http://schemas.openxmlformats.org/officeDocument/2006/relationships/hyperlink" Target="dps://ZS@2302" TargetMode="External"/><Relationship Id="rId690" Type="http://schemas.openxmlformats.org/officeDocument/2006/relationships/hyperlink" Target="NULL" TargetMode="External"/><Relationship Id="rId704" Type="http://schemas.openxmlformats.org/officeDocument/2006/relationships/hyperlink" Target="NULL" TargetMode="External"/><Relationship Id="rId746" Type="http://schemas.openxmlformats.org/officeDocument/2006/relationships/hyperlink" Target="NULL" TargetMode="External"/><Relationship Id="rId911" Type="http://schemas.openxmlformats.org/officeDocument/2006/relationships/hyperlink" Target="dps://ZS@2302" TargetMode="External"/><Relationship Id="rId40" Type="http://schemas.openxmlformats.org/officeDocument/2006/relationships/hyperlink" Target="NULL" TargetMode="External"/><Relationship Id="rId136" Type="http://schemas.openxmlformats.org/officeDocument/2006/relationships/hyperlink" Target="NULL" TargetMode="External"/><Relationship Id="rId178" Type="http://schemas.openxmlformats.org/officeDocument/2006/relationships/hyperlink" Target="NULL" TargetMode="External"/><Relationship Id="rId301" Type="http://schemas.openxmlformats.org/officeDocument/2006/relationships/hyperlink" Target="NULL" TargetMode="External"/><Relationship Id="rId343" Type="http://schemas.openxmlformats.org/officeDocument/2006/relationships/hyperlink" Target="NULL" TargetMode="External"/><Relationship Id="rId550" Type="http://schemas.openxmlformats.org/officeDocument/2006/relationships/hyperlink" Target="NULL" TargetMode="External"/><Relationship Id="rId788" Type="http://schemas.openxmlformats.org/officeDocument/2006/relationships/hyperlink" Target="NULL" TargetMode="External"/><Relationship Id="rId953" Type="http://schemas.openxmlformats.org/officeDocument/2006/relationships/hyperlink" Target="dps://ZS@1314" TargetMode="External"/><Relationship Id="rId82" Type="http://schemas.openxmlformats.org/officeDocument/2006/relationships/hyperlink" Target="NULL" TargetMode="External"/><Relationship Id="rId203" Type="http://schemas.openxmlformats.org/officeDocument/2006/relationships/hyperlink" Target="NULL" TargetMode="External"/><Relationship Id="rId385" Type="http://schemas.openxmlformats.org/officeDocument/2006/relationships/hyperlink" Target="NULL" TargetMode="External"/><Relationship Id="rId592" Type="http://schemas.openxmlformats.org/officeDocument/2006/relationships/hyperlink" Target="NULL" TargetMode="External"/><Relationship Id="rId606" Type="http://schemas.openxmlformats.org/officeDocument/2006/relationships/hyperlink" Target="NULL" TargetMode="External"/><Relationship Id="rId648" Type="http://schemas.openxmlformats.org/officeDocument/2006/relationships/hyperlink" Target="NULL" TargetMode="External"/><Relationship Id="rId813" Type="http://schemas.openxmlformats.org/officeDocument/2006/relationships/hyperlink" Target="NULL" TargetMode="External"/><Relationship Id="rId855" Type="http://schemas.openxmlformats.org/officeDocument/2006/relationships/hyperlink" Target="dps://ZS@1420" TargetMode="External"/><Relationship Id="rId245" Type="http://schemas.openxmlformats.org/officeDocument/2006/relationships/hyperlink" Target="NULL" TargetMode="External"/><Relationship Id="rId287" Type="http://schemas.openxmlformats.org/officeDocument/2006/relationships/hyperlink" Target="NULL" TargetMode="External"/><Relationship Id="rId410" Type="http://schemas.openxmlformats.org/officeDocument/2006/relationships/hyperlink" Target="NULL" TargetMode="External"/><Relationship Id="rId452" Type="http://schemas.openxmlformats.org/officeDocument/2006/relationships/hyperlink" Target="dps://ZS@2311" TargetMode="External"/><Relationship Id="rId494" Type="http://schemas.openxmlformats.org/officeDocument/2006/relationships/hyperlink" Target="NULL" TargetMode="External"/><Relationship Id="rId508" Type="http://schemas.openxmlformats.org/officeDocument/2006/relationships/hyperlink" Target="NULL" TargetMode="External"/><Relationship Id="rId715" Type="http://schemas.openxmlformats.org/officeDocument/2006/relationships/hyperlink" Target="NULL" TargetMode="External"/><Relationship Id="rId897" Type="http://schemas.openxmlformats.org/officeDocument/2006/relationships/hyperlink" Target="dps://ZS@2302" TargetMode="External"/><Relationship Id="rId922" Type="http://schemas.openxmlformats.org/officeDocument/2006/relationships/hyperlink" Target="NULL" TargetMode="External"/><Relationship Id="rId105" Type="http://schemas.openxmlformats.org/officeDocument/2006/relationships/hyperlink" Target="NULL" TargetMode="External"/><Relationship Id="rId147" Type="http://schemas.openxmlformats.org/officeDocument/2006/relationships/hyperlink" Target="NULL" TargetMode="External"/><Relationship Id="rId312" Type="http://schemas.openxmlformats.org/officeDocument/2006/relationships/hyperlink" Target="NULL" TargetMode="External"/><Relationship Id="rId354" Type="http://schemas.openxmlformats.org/officeDocument/2006/relationships/hyperlink" Target="NULL" TargetMode="External"/><Relationship Id="rId757" Type="http://schemas.openxmlformats.org/officeDocument/2006/relationships/hyperlink" Target="NULL" TargetMode="External"/><Relationship Id="rId799" Type="http://schemas.openxmlformats.org/officeDocument/2006/relationships/hyperlink" Target="NULL" TargetMode="External"/><Relationship Id="rId51" Type="http://schemas.openxmlformats.org/officeDocument/2006/relationships/hyperlink" Target="NULL" TargetMode="External"/><Relationship Id="rId93" Type="http://schemas.openxmlformats.org/officeDocument/2006/relationships/hyperlink" Target="NULL" TargetMode="External"/><Relationship Id="rId189" Type="http://schemas.openxmlformats.org/officeDocument/2006/relationships/hyperlink" Target="NULL" TargetMode="External"/><Relationship Id="rId396" Type="http://schemas.openxmlformats.org/officeDocument/2006/relationships/hyperlink" Target="NULL" TargetMode="External"/><Relationship Id="rId561" Type="http://schemas.openxmlformats.org/officeDocument/2006/relationships/hyperlink" Target="dps://ZS@2302" TargetMode="External"/><Relationship Id="rId617" Type="http://schemas.openxmlformats.org/officeDocument/2006/relationships/hyperlink" Target="NULL" TargetMode="External"/><Relationship Id="rId659" Type="http://schemas.openxmlformats.org/officeDocument/2006/relationships/hyperlink" Target="NULL" TargetMode="External"/><Relationship Id="rId824" Type="http://schemas.openxmlformats.org/officeDocument/2006/relationships/hyperlink" Target="NULL" TargetMode="External"/><Relationship Id="rId866" Type="http://schemas.openxmlformats.org/officeDocument/2006/relationships/hyperlink" Target="NULL" TargetMode="External"/><Relationship Id="rId214" Type="http://schemas.openxmlformats.org/officeDocument/2006/relationships/hyperlink" Target="NULL" TargetMode="External"/><Relationship Id="rId256" Type="http://schemas.openxmlformats.org/officeDocument/2006/relationships/hyperlink" Target="NULL" TargetMode="External"/><Relationship Id="rId298" Type="http://schemas.openxmlformats.org/officeDocument/2006/relationships/hyperlink" Target="NULL" TargetMode="External"/><Relationship Id="rId421" Type="http://schemas.openxmlformats.org/officeDocument/2006/relationships/hyperlink" Target="NULL" TargetMode="External"/><Relationship Id="rId463" Type="http://schemas.openxmlformats.org/officeDocument/2006/relationships/hyperlink" Target="dps://ZS@2302" TargetMode="External"/><Relationship Id="rId519" Type="http://schemas.openxmlformats.org/officeDocument/2006/relationships/hyperlink" Target="NULL" TargetMode="External"/><Relationship Id="rId670" Type="http://schemas.openxmlformats.org/officeDocument/2006/relationships/hyperlink" Target="dps://ZS@2302" TargetMode="External"/><Relationship Id="rId116" Type="http://schemas.openxmlformats.org/officeDocument/2006/relationships/hyperlink" Target="NULL" TargetMode="External"/><Relationship Id="rId158" Type="http://schemas.openxmlformats.org/officeDocument/2006/relationships/hyperlink" Target="NULL" TargetMode="External"/><Relationship Id="rId323" Type="http://schemas.openxmlformats.org/officeDocument/2006/relationships/hyperlink" Target="NULL" TargetMode="External"/><Relationship Id="rId530" Type="http://schemas.openxmlformats.org/officeDocument/2006/relationships/hyperlink" Target="NULL" TargetMode="External"/><Relationship Id="rId726" Type="http://schemas.openxmlformats.org/officeDocument/2006/relationships/hyperlink" Target="dps://ZS@2302" TargetMode="External"/><Relationship Id="rId768" Type="http://schemas.openxmlformats.org/officeDocument/2006/relationships/hyperlink" Target="NULL" TargetMode="External"/><Relationship Id="rId933" Type="http://schemas.openxmlformats.org/officeDocument/2006/relationships/hyperlink" Target="dps://ZS@2302" TargetMode="External"/><Relationship Id="rId20" Type="http://schemas.openxmlformats.org/officeDocument/2006/relationships/hyperlink" Target="NULL" TargetMode="External"/><Relationship Id="rId62" Type="http://schemas.openxmlformats.org/officeDocument/2006/relationships/hyperlink" Target="NULL" TargetMode="External"/><Relationship Id="rId365" Type="http://schemas.openxmlformats.org/officeDocument/2006/relationships/hyperlink" Target="NULL" TargetMode="External"/><Relationship Id="rId572" Type="http://schemas.openxmlformats.org/officeDocument/2006/relationships/hyperlink" Target="dps://ZS@2302" TargetMode="External"/><Relationship Id="rId628" Type="http://schemas.openxmlformats.org/officeDocument/2006/relationships/hyperlink" Target="dps://ZS@2302" TargetMode="External"/><Relationship Id="rId835" Type="http://schemas.openxmlformats.org/officeDocument/2006/relationships/hyperlink" Target="NULL" TargetMode="External"/><Relationship Id="rId225" Type="http://schemas.openxmlformats.org/officeDocument/2006/relationships/hyperlink" Target="NULL" TargetMode="External"/><Relationship Id="rId267" Type="http://schemas.openxmlformats.org/officeDocument/2006/relationships/hyperlink" Target="NULL" TargetMode="External"/><Relationship Id="rId432" Type="http://schemas.openxmlformats.org/officeDocument/2006/relationships/hyperlink" Target="NULL" TargetMode="External"/><Relationship Id="rId474" Type="http://schemas.openxmlformats.org/officeDocument/2006/relationships/hyperlink" Target="NULL" TargetMode="External"/><Relationship Id="rId877" Type="http://schemas.openxmlformats.org/officeDocument/2006/relationships/hyperlink" Target="NULL" TargetMode="External"/><Relationship Id="rId127" Type="http://schemas.openxmlformats.org/officeDocument/2006/relationships/hyperlink" Target="NULL" TargetMode="External"/><Relationship Id="rId681" Type="http://schemas.openxmlformats.org/officeDocument/2006/relationships/hyperlink" Target="NULL" TargetMode="External"/><Relationship Id="rId737" Type="http://schemas.openxmlformats.org/officeDocument/2006/relationships/hyperlink" Target="NULL" TargetMode="External"/><Relationship Id="rId779" Type="http://schemas.openxmlformats.org/officeDocument/2006/relationships/hyperlink" Target="NULL" TargetMode="External"/><Relationship Id="rId902" Type="http://schemas.openxmlformats.org/officeDocument/2006/relationships/hyperlink" Target="NULL" TargetMode="External"/><Relationship Id="rId944" Type="http://schemas.openxmlformats.org/officeDocument/2006/relationships/hyperlink" Target="NULL" TargetMode="External"/><Relationship Id="rId31" Type="http://schemas.openxmlformats.org/officeDocument/2006/relationships/hyperlink" Target="NULL" TargetMode="External"/><Relationship Id="rId73" Type="http://schemas.openxmlformats.org/officeDocument/2006/relationships/hyperlink" Target="NULL" TargetMode="External"/><Relationship Id="rId169" Type="http://schemas.openxmlformats.org/officeDocument/2006/relationships/hyperlink" Target="NULL" TargetMode="External"/><Relationship Id="rId334" Type="http://schemas.openxmlformats.org/officeDocument/2006/relationships/hyperlink" Target="NULL" TargetMode="External"/><Relationship Id="rId376" Type="http://schemas.openxmlformats.org/officeDocument/2006/relationships/hyperlink" Target="NULL" TargetMode="External"/><Relationship Id="rId541" Type="http://schemas.openxmlformats.org/officeDocument/2006/relationships/hyperlink" Target="NULL" TargetMode="External"/><Relationship Id="rId583" Type="http://schemas.openxmlformats.org/officeDocument/2006/relationships/hyperlink" Target="NULL" TargetMode="External"/><Relationship Id="rId639" Type="http://schemas.openxmlformats.org/officeDocument/2006/relationships/hyperlink" Target="dps://ZS@2302" TargetMode="External"/><Relationship Id="rId790" Type="http://schemas.openxmlformats.org/officeDocument/2006/relationships/hyperlink" Target="NULL" TargetMode="External"/><Relationship Id="rId804" Type="http://schemas.openxmlformats.org/officeDocument/2006/relationships/hyperlink" Target="NULL" TargetMode="External"/><Relationship Id="rId4" Type="http://schemas.openxmlformats.org/officeDocument/2006/relationships/hyperlink" Target="dps://2001_154s" TargetMode="External"/><Relationship Id="rId180" Type="http://schemas.openxmlformats.org/officeDocument/2006/relationships/hyperlink" Target="NULL" TargetMode="External"/><Relationship Id="rId236" Type="http://schemas.openxmlformats.org/officeDocument/2006/relationships/hyperlink" Target="NULL" TargetMode="External"/><Relationship Id="rId278" Type="http://schemas.openxmlformats.org/officeDocument/2006/relationships/hyperlink" Target="NULL" TargetMode="External"/><Relationship Id="rId401" Type="http://schemas.openxmlformats.org/officeDocument/2006/relationships/hyperlink" Target="NULL" TargetMode="External"/><Relationship Id="rId443" Type="http://schemas.openxmlformats.org/officeDocument/2006/relationships/hyperlink" Target="NULL" TargetMode="External"/><Relationship Id="rId650" Type="http://schemas.openxmlformats.org/officeDocument/2006/relationships/hyperlink" Target="dps://ZS@2302" TargetMode="External"/><Relationship Id="rId846" Type="http://schemas.openxmlformats.org/officeDocument/2006/relationships/hyperlink" Target="NULL" TargetMode="External"/><Relationship Id="rId888" Type="http://schemas.openxmlformats.org/officeDocument/2006/relationships/hyperlink" Target="NULL" TargetMode="External"/><Relationship Id="rId303" Type="http://schemas.openxmlformats.org/officeDocument/2006/relationships/hyperlink" Target="NULL" TargetMode="External"/><Relationship Id="rId485" Type="http://schemas.openxmlformats.org/officeDocument/2006/relationships/hyperlink" Target="NULL" TargetMode="External"/><Relationship Id="rId692" Type="http://schemas.openxmlformats.org/officeDocument/2006/relationships/hyperlink" Target="NULL" TargetMode="External"/><Relationship Id="rId706" Type="http://schemas.openxmlformats.org/officeDocument/2006/relationships/hyperlink" Target="dps://ZS@2302" TargetMode="External"/><Relationship Id="rId748" Type="http://schemas.openxmlformats.org/officeDocument/2006/relationships/hyperlink" Target="NULL" TargetMode="External"/><Relationship Id="rId913" Type="http://schemas.openxmlformats.org/officeDocument/2006/relationships/hyperlink" Target="dps://ZS@2302" TargetMode="External"/><Relationship Id="rId955" Type="http://schemas.openxmlformats.org/officeDocument/2006/relationships/hyperlink" Target="dps://ZS@0101" TargetMode="External"/><Relationship Id="rId42" Type="http://schemas.openxmlformats.org/officeDocument/2006/relationships/hyperlink" Target="NULL" TargetMode="External"/><Relationship Id="rId84" Type="http://schemas.openxmlformats.org/officeDocument/2006/relationships/hyperlink" Target="NULL" TargetMode="External"/><Relationship Id="rId138" Type="http://schemas.openxmlformats.org/officeDocument/2006/relationships/hyperlink" Target="NULL" TargetMode="External"/><Relationship Id="rId345" Type="http://schemas.openxmlformats.org/officeDocument/2006/relationships/hyperlink" Target="NULL" TargetMode="External"/><Relationship Id="rId387" Type="http://schemas.openxmlformats.org/officeDocument/2006/relationships/hyperlink" Target="NULL" TargetMode="External"/><Relationship Id="rId510" Type="http://schemas.openxmlformats.org/officeDocument/2006/relationships/hyperlink" Target="NULL" TargetMode="External"/><Relationship Id="rId552" Type="http://schemas.openxmlformats.org/officeDocument/2006/relationships/hyperlink" Target="dps://ZS@2302" TargetMode="External"/><Relationship Id="rId594" Type="http://schemas.openxmlformats.org/officeDocument/2006/relationships/hyperlink" Target="NULL" TargetMode="External"/><Relationship Id="rId608" Type="http://schemas.openxmlformats.org/officeDocument/2006/relationships/hyperlink" Target="dps://ZS@2302" TargetMode="External"/><Relationship Id="rId815" Type="http://schemas.openxmlformats.org/officeDocument/2006/relationships/hyperlink" Target="NULL" TargetMode="External"/><Relationship Id="rId191" Type="http://schemas.openxmlformats.org/officeDocument/2006/relationships/hyperlink" Target="NULL" TargetMode="External"/><Relationship Id="rId205" Type="http://schemas.openxmlformats.org/officeDocument/2006/relationships/hyperlink" Target="NULL" TargetMode="External"/><Relationship Id="rId247" Type="http://schemas.openxmlformats.org/officeDocument/2006/relationships/hyperlink" Target="NULL" TargetMode="External"/><Relationship Id="rId412" Type="http://schemas.openxmlformats.org/officeDocument/2006/relationships/hyperlink" Target="NULL" TargetMode="External"/><Relationship Id="rId857" Type="http://schemas.openxmlformats.org/officeDocument/2006/relationships/hyperlink" Target="dps://ZS@1420" TargetMode="External"/><Relationship Id="rId899" Type="http://schemas.openxmlformats.org/officeDocument/2006/relationships/hyperlink" Target="NULL" TargetMode="External"/><Relationship Id="rId107" Type="http://schemas.openxmlformats.org/officeDocument/2006/relationships/hyperlink" Target="NULL" TargetMode="External"/><Relationship Id="rId289" Type="http://schemas.openxmlformats.org/officeDocument/2006/relationships/hyperlink" Target="NULL" TargetMode="External"/><Relationship Id="rId454" Type="http://schemas.openxmlformats.org/officeDocument/2006/relationships/hyperlink" Target="NULL" TargetMode="External"/><Relationship Id="rId496" Type="http://schemas.openxmlformats.org/officeDocument/2006/relationships/hyperlink" Target="NULL" TargetMode="External"/><Relationship Id="rId661" Type="http://schemas.openxmlformats.org/officeDocument/2006/relationships/hyperlink" Target="NULL" TargetMode="External"/><Relationship Id="rId717" Type="http://schemas.openxmlformats.org/officeDocument/2006/relationships/hyperlink" Target="NULL" TargetMode="External"/><Relationship Id="rId759" Type="http://schemas.openxmlformats.org/officeDocument/2006/relationships/hyperlink" Target="NULL" TargetMode="External"/><Relationship Id="rId924" Type="http://schemas.openxmlformats.org/officeDocument/2006/relationships/hyperlink" Target="NULL" TargetMode="External"/><Relationship Id="rId11" Type="http://schemas.openxmlformats.org/officeDocument/2006/relationships/hyperlink" Target="NULL" TargetMode="External"/><Relationship Id="rId53" Type="http://schemas.openxmlformats.org/officeDocument/2006/relationships/hyperlink" Target="NULL" TargetMode="External"/><Relationship Id="rId149" Type="http://schemas.openxmlformats.org/officeDocument/2006/relationships/hyperlink" Target="NULL" TargetMode="External"/><Relationship Id="rId314" Type="http://schemas.openxmlformats.org/officeDocument/2006/relationships/hyperlink" Target="NULL" TargetMode="External"/><Relationship Id="rId356" Type="http://schemas.openxmlformats.org/officeDocument/2006/relationships/hyperlink" Target="NULL" TargetMode="External"/><Relationship Id="rId398" Type="http://schemas.openxmlformats.org/officeDocument/2006/relationships/hyperlink" Target="NULL" TargetMode="External"/><Relationship Id="rId521" Type="http://schemas.openxmlformats.org/officeDocument/2006/relationships/hyperlink" Target="NULL" TargetMode="External"/><Relationship Id="rId563" Type="http://schemas.openxmlformats.org/officeDocument/2006/relationships/hyperlink" Target="dps://ZCJ@17-HH-024" TargetMode="External"/><Relationship Id="rId619" Type="http://schemas.openxmlformats.org/officeDocument/2006/relationships/hyperlink" Target="NULL" TargetMode="External"/><Relationship Id="rId770" Type="http://schemas.openxmlformats.org/officeDocument/2006/relationships/hyperlink" Target="NULL" TargetMode="External"/><Relationship Id="rId95" Type="http://schemas.openxmlformats.org/officeDocument/2006/relationships/hyperlink" Target="NULL" TargetMode="External"/><Relationship Id="rId160" Type="http://schemas.openxmlformats.org/officeDocument/2006/relationships/hyperlink" Target="NULL" TargetMode="External"/><Relationship Id="rId216" Type="http://schemas.openxmlformats.org/officeDocument/2006/relationships/hyperlink" Target="NULL" TargetMode="External"/><Relationship Id="rId423" Type="http://schemas.openxmlformats.org/officeDocument/2006/relationships/hyperlink" Target="NULL" TargetMode="External"/><Relationship Id="rId826" Type="http://schemas.openxmlformats.org/officeDocument/2006/relationships/hyperlink" Target="NULL" TargetMode="External"/><Relationship Id="rId868" Type="http://schemas.openxmlformats.org/officeDocument/2006/relationships/hyperlink" Target="dps://ZS@2025" TargetMode="External"/><Relationship Id="rId258" Type="http://schemas.openxmlformats.org/officeDocument/2006/relationships/hyperlink" Target="NULL" TargetMode="External"/><Relationship Id="rId465" Type="http://schemas.openxmlformats.org/officeDocument/2006/relationships/hyperlink" Target="NULL" TargetMode="External"/><Relationship Id="rId630" Type="http://schemas.openxmlformats.org/officeDocument/2006/relationships/hyperlink" Target="NULL" TargetMode="External"/><Relationship Id="rId672" Type="http://schemas.openxmlformats.org/officeDocument/2006/relationships/hyperlink" Target="NULL" TargetMode="External"/><Relationship Id="rId728" Type="http://schemas.openxmlformats.org/officeDocument/2006/relationships/hyperlink" Target="NULL" TargetMode="External"/><Relationship Id="rId935" Type="http://schemas.openxmlformats.org/officeDocument/2006/relationships/hyperlink" Target="NULL" TargetMode="External"/><Relationship Id="rId22" Type="http://schemas.openxmlformats.org/officeDocument/2006/relationships/hyperlink" Target="NULL" TargetMode="External"/><Relationship Id="rId64" Type="http://schemas.openxmlformats.org/officeDocument/2006/relationships/hyperlink" Target="NULL" TargetMode="External"/><Relationship Id="rId118" Type="http://schemas.openxmlformats.org/officeDocument/2006/relationships/hyperlink" Target="NULL" TargetMode="External"/><Relationship Id="rId325" Type="http://schemas.openxmlformats.org/officeDocument/2006/relationships/hyperlink" Target="NULL" TargetMode="External"/><Relationship Id="rId367" Type="http://schemas.openxmlformats.org/officeDocument/2006/relationships/hyperlink" Target="NULL" TargetMode="External"/><Relationship Id="rId532" Type="http://schemas.openxmlformats.org/officeDocument/2006/relationships/hyperlink" Target="NULL" TargetMode="External"/><Relationship Id="rId574" Type="http://schemas.openxmlformats.org/officeDocument/2006/relationships/hyperlink" Target="NULL" TargetMode="External"/><Relationship Id="rId171" Type="http://schemas.openxmlformats.org/officeDocument/2006/relationships/hyperlink" Target="NULL" TargetMode="External"/><Relationship Id="rId227" Type="http://schemas.openxmlformats.org/officeDocument/2006/relationships/hyperlink" Target="NULL" TargetMode="External"/><Relationship Id="rId781" Type="http://schemas.openxmlformats.org/officeDocument/2006/relationships/hyperlink" Target="NULL" TargetMode="External"/><Relationship Id="rId837" Type="http://schemas.openxmlformats.org/officeDocument/2006/relationships/hyperlink" Target="NULL" TargetMode="External"/><Relationship Id="rId879" Type="http://schemas.openxmlformats.org/officeDocument/2006/relationships/hyperlink" Target="dps://ZS@2105" TargetMode="External"/><Relationship Id="rId269" Type="http://schemas.openxmlformats.org/officeDocument/2006/relationships/hyperlink" Target="NULL" TargetMode="External"/><Relationship Id="rId434" Type="http://schemas.openxmlformats.org/officeDocument/2006/relationships/hyperlink" Target="NULL" TargetMode="External"/><Relationship Id="rId476" Type="http://schemas.openxmlformats.org/officeDocument/2006/relationships/hyperlink" Target="NULL" TargetMode="External"/><Relationship Id="rId641" Type="http://schemas.openxmlformats.org/officeDocument/2006/relationships/hyperlink" Target="dps://ZS@2302" TargetMode="External"/><Relationship Id="rId683" Type="http://schemas.openxmlformats.org/officeDocument/2006/relationships/hyperlink" Target="NULL" TargetMode="External"/><Relationship Id="rId739" Type="http://schemas.openxmlformats.org/officeDocument/2006/relationships/hyperlink" Target="NULL" TargetMode="External"/><Relationship Id="rId890" Type="http://schemas.openxmlformats.org/officeDocument/2006/relationships/hyperlink" Target="dps://ZS@2302" TargetMode="External"/><Relationship Id="rId904" Type="http://schemas.openxmlformats.org/officeDocument/2006/relationships/hyperlink" Target="dps://ZS@2302" TargetMode="External"/><Relationship Id="rId33" Type="http://schemas.openxmlformats.org/officeDocument/2006/relationships/hyperlink" Target="NULL" TargetMode="External"/><Relationship Id="rId129" Type="http://schemas.openxmlformats.org/officeDocument/2006/relationships/hyperlink" Target="NULL" TargetMode="External"/><Relationship Id="rId280" Type="http://schemas.openxmlformats.org/officeDocument/2006/relationships/hyperlink" Target="NULL" TargetMode="External"/><Relationship Id="rId336" Type="http://schemas.openxmlformats.org/officeDocument/2006/relationships/hyperlink" Target="NULL" TargetMode="External"/><Relationship Id="rId501" Type="http://schemas.openxmlformats.org/officeDocument/2006/relationships/hyperlink" Target="NULL" TargetMode="External"/><Relationship Id="rId543" Type="http://schemas.openxmlformats.org/officeDocument/2006/relationships/hyperlink" Target="dps://ZS@2302" TargetMode="External"/><Relationship Id="rId946" Type="http://schemas.openxmlformats.org/officeDocument/2006/relationships/hyperlink" Target="NULL" TargetMode="External"/><Relationship Id="rId75" Type="http://schemas.openxmlformats.org/officeDocument/2006/relationships/hyperlink" Target="NULL" TargetMode="External"/><Relationship Id="rId140" Type="http://schemas.openxmlformats.org/officeDocument/2006/relationships/hyperlink" Target="NULL" TargetMode="External"/><Relationship Id="rId182" Type="http://schemas.openxmlformats.org/officeDocument/2006/relationships/hyperlink" Target="NULL" TargetMode="External"/><Relationship Id="rId378" Type="http://schemas.openxmlformats.org/officeDocument/2006/relationships/hyperlink" Target="NULL" TargetMode="External"/><Relationship Id="rId403" Type="http://schemas.openxmlformats.org/officeDocument/2006/relationships/hyperlink" Target="NULL" TargetMode="External"/><Relationship Id="rId585" Type="http://schemas.openxmlformats.org/officeDocument/2006/relationships/hyperlink" Target="dps://ZS@2302" TargetMode="External"/><Relationship Id="rId750" Type="http://schemas.openxmlformats.org/officeDocument/2006/relationships/hyperlink" Target="NULL" TargetMode="External"/><Relationship Id="rId792" Type="http://schemas.openxmlformats.org/officeDocument/2006/relationships/hyperlink" Target="NULL" TargetMode="External"/><Relationship Id="rId806" Type="http://schemas.openxmlformats.org/officeDocument/2006/relationships/hyperlink" Target="NULL" TargetMode="External"/><Relationship Id="rId848" Type="http://schemas.openxmlformats.org/officeDocument/2006/relationships/hyperlink" Target="dps://ZS@1407" TargetMode="External"/><Relationship Id="rId6" Type="http://schemas.openxmlformats.org/officeDocument/2006/relationships/hyperlink" Target="NULL" TargetMode="External"/><Relationship Id="rId238" Type="http://schemas.openxmlformats.org/officeDocument/2006/relationships/hyperlink" Target="NULL" TargetMode="External"/><Relationship Id="rId445" Type="http://schemas.openxmlformats.org/officeDocument/2006/relationships/hyperlink" Target="NULL" TargetMode="External"/><Relationship Id="rId487" Type="http://schemas.openxmlformats.org/officeDocument/2006/relationships/hyperlink" Target="NULL" TargetMode="External"/><Relationship Id="rId610" Type="http://schemas.openxmlformats.org/officeDocument/2006/relationships/hyperlink" Target="dps://ZS@1407" TargetMode="External"/><Relationship Id="rId652" Type="http://schemas.openxmlformats.org/officeDocument/2006/relationships/hyperlink" Target="dps://2002_14s" TargetMode="External"/><Relationship Id="rId694" Type="http://schemas.openxmlformats.org/officeDocument/2006/relationships/hyperlink" Target="NULL" TargetMode="External"/><Relationship Id="rId708" Type="http://schemas.openxmlformats.org/officeDocument/2006/relationships/hyperlink" Target="dps://ZS@2302" TargetMode="External"/><Relationship Id="rId915" Type="http://schemas.openxmlformats.org/officeDocument/2006/relationships/hyperlink" Target="dps://ZS@2302" TargetMode="External"/><Relationship Id="rId291" Type="http://schemas.openxmlformats.org/officeDocument/2006/relationships/hyperlink" Target="NULL" TargetMode="External"/><Relationship Id="rId305" Type="http://schemas.openxmlformats.org/officeDocument/2006/relationships/hyperlink" Target="NULL" TargetMode="External"/><Relationship Id="rId347" Type="http://schemas.openxmlformats.org/officeDocument/2006/relationships/hyperlink" Target="NULL" TargetMode="External"/><Relationship Id="rId512" Type="http://schemas.openxmlformats.org/officeDocument/2006/relationships/hyperlink" Target="NULL" TargetMode="External"/><Relationship Id="rId957" Type="http://schemas.openxmlformats.org/officeDocument/2006/relationships/hyperlink" Target="NULL" TargetMode="External"/><Relationship Id="rId44" Type="http://schemas.openxmlformats.org/officeDocument/2006/relationships/hyperlink" Target="NULL" TargetMode="External"/><Relationship Id="rId86" Type="http://schemas.openxmlformats.org/officeDocument/2006/relationships/hyperlink" Target="NULL" TargetMode="External"/><Relationship Id="rId151" Type="http://schemas.openxmlformats.org/officeDocument/2006/relationships/hyperlink" Target="NULL" TargetMode="External"/><Relationship Id="rId389" Type="http://schemas.openxmlformats.org/officeDocument/2006/relationships/hyperlink" Target="NULL" TargetMode="External"/><Relationship Id="rId554" Type="http://schemas.openxmlformats.org/officeDocument/2006/relationships/hyperlink" Target="dps://ZS@2302" TargetMode="External"/><Relationship Id="rId596" Type="http://schemas.openxmlformats.org/officeDocument/2006/relationships/hyperlink" Target="dps://ZS@2302" TargetMode="External"/><Relationship Id="rId761" Type="http://schemas.openxmlformats.org/officeDocument/2006/relationships/hyperlink" Target="NULL" TargetMode="External"/><Relationship Id="rId817" Type="http://schemas.openxmlformats.org/officeDocument/2006/relationships/hyperlink" Target="dps://ZS@2302" TargetMode="External"/><Relationship Id="rId859" Type="http://schemas.openxmlformats.org/officeDocument/2006/relationships/hyperlink" Target="NULL" TargetMode="External"/><Relationship Id="rId193" Type="http://schemas.openxmlformats.org/officeDocument/2006/relationships/hyperlink" Target="NULL" TargetMode="External"/><Relationship Id="rId207" Type="http://schemas.openxmlformats.org/officeDocument/2006/relationships/hyperlink" Target="NULL" TargetMode="External"/><Relationship Id="rId249" Type="http://schemas.openxmlformats.org/officeDocument/2006/relationships/hyperlink" Target="NULL" TargetMode="External"/><Relationship Id="rId414" Type="http://schemas.openxmlformats.org/officeDocument/2006/relationships/hyperlink" Target="NULL" TargetMode="External"/><Relationship Id="rId456" Type="http://schemas.openxmlformats.org/officeDocument/2006/relationships/hyperlink" Target="dps://ZS@2302" TargetMode="External"/><Relationship Id="rId498" Type="http://schemas.openxmlformats.org/officeDocument/2006/relationships/hyperlink" Target="NULL" TargetMode="External"/><Relationship Id="rId621" Type="http://schemas.openxmlformats.org/officeDocument/2006/relationships/hyperlink" Target="NULL" TargetMode="External"/><Relationship Id="rId663" Type="http://schemas.openxmlformats.org/officeDocument/2006/relationships/hyperlink" Target="NULL" TargetMode="External"/><Relationship Id="rId870" Type="http://schemas.openxmlformats.org/officeDocument/2006/relationships/hyperlink" Target="NULL" TargetMode="External"/><Relationship Id="rId13" Type="http://schemas.openxmlformats.org/officeDocument/2006/relationships/hyperlink" Target="NULL" TargetMode="External"/><Relationship Id="rId109" Type="http://schemas.openxmlformats.org/officeDocument/2006/relationships/hyperlink" Target="NULL" TargetMode="External"/><Relationship Id="rId260" Type="http://schemas.openxmlformats.org/officeDocument/2006/relationships/hyperlink" Target="NULL" TargetMode="External"/><Relationship Id="rId316" Type="http://schemas.openxmlformats.org/officeDocument/2006/relationships/hyperlink" Target="NULL" TargetMode="External"/><Relationship Id="rId523" Type="http://schemas.openxmlformats.org/officeDocument/2006/relationships/hyperlink" Target="NULL" TargetMode="External"/><Relationship Id="rId719" Type="http://schemas.openxmlformats.org/officeDocument/2006/relationships/hyperlink" Target="NULL" TargetMode="External"/><Relationship Id="rId926" Type="http://schemas.openxmlformats.org/officeDocument/2006/relationships/hyperlink" Target="NULL" TargetMode="External"/><Relationship Id="rId55" Type="http://schemas.openxmlformats.org/officeDocument/2006/relationships/hyperlink" Target="NULL" TargetMode="External"/><Relationship Id="rId97" Type="http://schemas.openxmlformats.org/officeDocument/2006/relationships/hyperlink" Target="NULL" TargetMode="External"/><Relationship Id="rId120" Type="http://schemas.openxmlformats.org/officeDocument/2006/relationships/hyperlink" Target="NULL" TargetMode="External"/><Relationship Id="rId358" Type="http://schemas.openxmlformats.org/officeDocument/2006/relationships/hyperlink" Target="NULL" TargetMode="External"/><Relationship Id="rId565" Type="http://schemas.openxmlformats.org/officeDocument/2006/relationships/hyperlink" Target="dps://ZS@2403" TargetMode="External"/><Relationship Id="rId730" Type="http://schemas.openxmlformats.org/officeDocument/2006/relationships/hyperlink" Target="NULL" TargetMode="External"/><Relationship Id="rId772" Type="http://schemas.openxmlformats.org/officeDocument/2006/relationships/hyperlink" Target="NULL" TargetMode="External"/><Relationship Id="rId828" Type="http://schemas.openxmlformats.org/officeDocument/2006/relationships/hyperlink" Target="NULL" TargetMode="External"/><Relationship Id="rId162" Type="http://schemas.openxmlformats.org/officeDocument/2006/relationships/hyperlink" Target="NULL" TargetMode="External"/><Relationship Id="rId218" Type="http://schemas.openxmlformats.org/officeDocument/2006/relationships/hyperlink" Target="NULL" TargetMode="External"/><Relationship Id="rId425" Type="http://schemas.openxmlformats.org/officeDocument/2006/relationships/hyperlink" Target="NULL" TargetMode="External"/><Relationship Id="rId467" Type="http://schemas.openxmlformats.org/officeDocument/2006/relationships/hyperlink" Target="NULL" TargetMode="External"/><Relationship Id="rId632" Type="http://schemas.openxmlformats.org/officeDocument/2006/relationships/hyperlink" Target="NULL" TargetMode="External"/><Relationship Id="rId271" Type="http://schemas.openxmlformats.org/officeDocument/2006/relationships/hyperlink" Target="NULL" TargetMode="External"/><Relationship Id="rId674" Type="http://schemas.openxmlformats.org/officeDocument/2006/relationships/hyperlink" Target="NULL" TargetMode="External"/><Relationship Id="rId881" Type="http://schemas.openxmlformats.org/officeDocument/2006/relationships/hyperlink" Target="NULL" TargetMode="External"/><Relationship Id="rId937" Type="http://schemas.openxmlformats.org/officeDocument/2006/relationships/hyperlink" Target="NULL" TargetMode="External"/><Relationship Id="rId24" Type="http://schemas.openxmlformats.org/officeDocument/2006/relationships/hyperlink" Target="NULL" TargetMode="External"/><Relationship Id="rId66" Type="http://schemas.openxmlformats.org/officeDocument/2006/relationships/hyperlink" Target="NULL" TargetMode="External"/><Relationship Id="rId131" Type="http://schemas.openxmlformats.org/officeDocument/2006/relationships/hyperlink" Target="NULL" TargetMode="External"/><Relationship Id="rId327" Type="http://schemas.openxmlformats.org/officeDocument/2006/relationships/hyperlink" Target="NULL" TargetMode="External"/><Relationship Id="rId369" Type="http://schemas.openxmlformats.org/officeDocument/2006/relationships/hyperlink" Target="NULL" TargetMode="External"/><Relationship Id="rId534" Type="http://schemas.openxmlformats.org/officeDocument/2006/relationships/hyperlink" Target="NULL" TargetMode="External"/><Relationship Id="rId576" Type="http://schemas.openxmlformats.org/officeDocument/2006/relationships/hyperlink" Target="NULL" TargetMode="External"/><Relationship Id="rId741" Type="http://schemas.openxmlformats.org/officeDocument/2006/relationships/hyperlink" Target="NULL" TargetMode="External"/><Relationship Id="rId783" Type="http://schemas.openxmlformats.org/officeDocument/2006/relationships/hyperlink" Target="NULL" TargetMode="External"/><Relationship Id="rId839" Type="http://schemas.openxmlformats.org/officeDocument/2006/relationships/hyperlink" Target="NULL" TargetMode="External"/><Relationship Id="rId173" Type="http://schemas.openxmlformats.org/officeDocument/2006/relationships/hyperlink" Target="NULL" TargetMode="External"/><Relationship Id="rId229" Type="http://schemas.openxmlformats.org/officeDocument/2006/relationships/hyperlink" Target="NULL" TargetMode="External"/><Relationship Id="rId380" Type="http://schemas.openxmlformats.org/officeDocument/2006/relationships/hyperlink" Target="NULL" TargetMode="External"/><Relationship Id="rId436" Type="http://schemas.openxmlformats.org/officeDocument/2006/relationships/hyperlink" Target="NULL" TargetMode="External"/><Relationship Id="rId601" Type="http://schemas.openxmlformats.org/officeDocument/2006/relationships/hyperlink" Target="dps://ZS@2302" TargetMode="External"/><Relationship Id="rId643" Type="http://schemas.openxmlformats.org/officeDocument/2006/relationships/hyperlink" Target="NULL" TargetMode="External"/><Relationship Id="rId240" Type="http://schemas.openxmlformats.org/officeDocument/2006/relationships/hyperlink" Target="NULL" TargetMode="External"/><Relationship Id="rId478" Type="http://schemas.openxmlformats.org/officeDocument/2006/relationships/hyperlink" Target="NULL" TargetMode="External"/><Relationship Id="rId685" Type="http://schemas.openxmlformats.org/officeDocument/2006/relationships/hyperlink" Target="NULL" TargetMode="External"/><Relationship Id="rId850" Type="http://schemas.openxmlformats.org/officeDocument/2006/relationships/hyperlink" Target="dps://ZS@1407" TargetMode="External"/><Relationship Id="rId892" Type="http://schemas.openxmlformats.org/officeDocument/2006/relationships/hyperlink" Target="NULL" TargetMode="External"/><Relationship Id="rId906" Type="http://schemas.openxmlformats.org/officeDocument/2006/relationships/hyperlink" Target="dps://ZS@2302" TargetMode="External"/><Relationship Id="rId948" Type="http://schemas.openxmlformats.org/officeDocument/2006/relationships/hyperlink" Target="dps://ZS@2302" TargetMode="External"/><Relationship Id="rId35" Type="http://schemas.openxmlformats.org/officeDocument/2006/relationships/hyperlink" Target="NULL" TargetMode="External"/><Relationship Id="rId77" Type="http://schemas.openxmlformats.org/officeDocument/2006/relationships/hyperlink" Target="NULL" TargetMode="External"/><Relationship Id="rId100" Type="http://schemas.openxmlformats.org/officeDocument/2006/relationships/hyperlink" Target="NULL" TargetMode="External"/><Relationship Id="rId282" Type="http://schemas.openxmlformats.org/officeDocument/2006/relationships/hyperlink" Target="NULL" TargetMode="External"/><Relationship Id="rId338" Type="http://schemas.openxmlformats.org/officeDocument/2006/relationships/hyperlink" Target="NULL" TargetMode="External"/><Relationship Id="rId503" Type="http://schemas.openxmlformats.org/officeDocument/2006/relationships/hyperlink" Target="NULL" TargetMode="External"/><Relationship Id="rId545" Type="http://schemas.openxmlformats.org/officeDocument/2006/relationships/hyperlink" Target="NULL" TargetMode="External"/><Relationship Id="rId587" Type="http://schemas.openxmlformats.org/officeDocument/2006/relationships/hyperlink" Target="dps://ZS@2302" TargetMode="External"/><Relationship Id="rId710" Type="http://schemas.openxmlformats.org/officeDocument/2006/relationships/hyperlink" Target="dps://ZS@2302" TargetMode="External"/><Relationship Id="rId752" Type="http://schemas.openxmlformats.org/officeDocument/2006/relationships/hyperlink" Target="dps://ZCJ@17-HH-218" TargetMode="External"/><Relationship Id="rId808" Type="http://schemas.openxmlformats.org/officeDocument/2006/relationships/hyperlink" Target="NULL" TargetMode="External"/><Relationship Id="rId8" Type="http://schemas.openxmlformats.org/officeDocument/2006/relationships/hyperlink" Target="NULL" TargetMode="External"/><Relationship Id="rId142" Type="http://schemas.openxmlformats.org/officeDocument/2006/relationships/hyperlink" Target="NULL" TargetMode="External"/><Relationship Id="rId184" Type="http://schemas.openxmlformats.org/officeDocument/2006/relationships/hyperlink" Target="NULL" TargetMode="External"/><Relationship Id="rId391" Type="http://schemas.openxmlformats.org/officeDocument/2006/relationships/hyperlink" Target="NULL" TargetMode="External"/><Relationship Id="rId405" Type="http://schemas.openxmlformats.org/officeDocument/2006/relationships/hyperlink" Target="NULL" TargetMode="External"/><Relationship Id="rId447" Type="http://schemas.openxmlformats.org/officeDocument/2006/relationships/hyperlink" Target="NULL" TargetMode="External"/><Relationship Id="rId612" Type="http://schemas.openxmlformats.org/officeDocument/2006/relationships/hyperlink" Target="dps://2007_160s" TargetMode="External"/><Relationship Id="rId794" Type="http://schemas.openxmlformats.org/officeDocument/2006/relationships/hyperlink" Target="dps://ZS@2302" TargetMode="External"/><Relationship Id="rId251" Type="http://schemas.openxmlformats.org/officeDocument/2006/relationships/hyperlink" Target="NULL" TargetMode="External"/><Relationship Id="rId489" Type="http://schemas.openxmlformats.org/officeDocument/2006/relationships/hyperlink" Target="NULL" TargetMode="External"/><Relationship Id="rId654" Type="http://schemas.openxmlformats.org/officeDocument/2006/relationships/hyperlink" Target="NULL" TargetMode="External"/><Relationship Id="rId696" Type="http://schemas.openxmlformats.org/officeDocument/2006/relationships/hyperlink" Target="NULL" TargetMode="External"/><Relationship Id="rId861" Type="http://schemas.openxmlformats.org/officeDocument/2006/relationships/hyperlink" Target="NULL" TargetMode="External"/><Relationship Id="rId917" Type="http://schemas.openxmlformats.org/officeDocument/2006/relationships/hyperlink" Target="dps://ZS@2302" TargetMode="External"/><Relationship Id="rId959" Type="http://schemas.openxmlformats.org/officeDocument/2006/relationships/hyperlink" Target="NULL" TargetMode="External"/><Relationship Id="rId46" Type="http://schemas.openxmlformats.org/officeDocument/2006/relationships/hyperlink" Target="NULL" TargetMode="External"/><Relationship Id="rId293" Type="http://schemas.openxmlformats.org/officeDocument/2006/relationships/hyperlink" Target="NULL" TargetMode="External"/><Relationship Id="rId307" Type="http://schemas.openxmlformats.org/officeDocument/2006/relationships/hyperlink" Target="NULL" TargetMode="External"/><Relationship Id="rId349" Type="http://schemas.openxmlformats.org/officeDocument/2006/relationships/hyperlink" Target="NULL" TargetMode="External"/><Relationship Id="rId514" Type="http://schemas.openxmlformats.org/officeDocument/2006/relationships/hyperlink" Target="NULL" TargetMode="External"/><Relationship Id="rId556" Type="http://schemas.openxmlformats.org/officeDocument/2006/relationships/hyperlink" Target="NULL" TargetMode="External"/><Relationship Id="rId721" Type="http://schemas.openxmlformats.org/officeDocument/2006/relationships/hyperlink" Target="NULL" TargetMode="External"/><Relationship Id="rId763" Type="http://schemas.openxmlformats.org/officeDocument/2006/relationships/hyperlink" Target="NULL" TargetMode="External"/><Relationship Id="rId88" Type="http://schemas.openxmlformats.org/officeDocument/2006/relationships/hyperlink" Target="NULL" TargetMode="External"/><Relationship Id="rId111" Type="http://schemas.openxmlformats.org/officeDocument/2006/relationships/hyperlink" Target="NULL" TargetMode="External"/><Relationship Id="rId153" Type="http://schemas.openxmlformats.org/officeDocument/2006/relationships/hyperlink" Target="NULL" TargetMode="External"/><Relationship Id="rId195" Type="http://schemas.openxmlformats.org/officeDocument/2006/relationships/hyperlink" Target="NULL" TargetMode="External"/><Relationship Id="rId209" Type="http://schemas.openxmlformats.org/officeDocument/2006/relationships/hyperlink" Target="NULL" TargetMode="External"/><Relationship Id="rId360" Type="http://schemas.openxmlformats.org/officeDocument/2006/relationships/hyperlink" Target="NULL" TargetMode="External"/><Relationship Id="rId416" Type="http://schemas.openxmlformats.org/officeDocument/2006/relationships/hyperlink" Target="NULL" TargetMode="External"/><Relationship Id="rId598" Type="http://schemas.openxmlformats.org/officeDocument/2006/relationships/hyperlink" Target="NULL" TargetMode="External"/><Relationship Id="rId819" Type="http://schemas.openxmlformats.org/officeDocument/2006/relationships/hyperlink" Target="NULL" TargetMode="External"/><Relationship Id="rId220" Type="http://schemas.openxmlformats.org/officeDocument/2006/relationships/hyperlink" Target="NULL" TargetMode="External"/><Relationship Id="rId458" Type="http://schemas.openxmlformats.org/officeDocument/2006/relationships/hyperlink" Target="dps://ZS@2302" TargetMode="External"/><Relationship Id="rId623" Type="http://schemas.openxmlformats.org/officeDocument/2006/relationships/hyperlink" Target="NULL" TargetMode="External"/><Relationship Id="rId665" Type="http://schemas.openxmlformats.org/officeDocument/2006/relationships/hyperlink" Target="NULL" TargetMode="External"/><Relationship Id="rId830" Type="http://schemas.openxmlformats.org/officeDocument/2006/relationships/hyperlink" Target="NULL" TargetMode="External"/><Relationship Id="rId872" Type="http://schemas.openxmlformats.org/officeDocument/2006/relationships/hyperlink" Target="NULL" TargetMode="External"/><Relationship Id="rId928" Type="http://schemas.openxmlformats.org/officeDocument/2006/relationships/hyperlink" Target="NULL" TargetMode="External"/><Relationship Id="rId15" Type="http://schemas.openxmlformats.org/officeDocument/2006/relationships/hyperlink" Target="NULL" TargetMode="External"/><Relationship Id="rId57" Type="http://schemas.openxmlformats.org/officeDocument/2006/relationships/hyperlink" Target="NULL" TargetMode="External"/><Relationship Id="rId262" Type="http://schemas.openxmlformats.org/officeDocument/2006/relationships/hyperlink" Target="NULL" TargetMode="External"/><Relationship Id="rId318" Type="http://schemas.openxmlformats.org/officeDocument/2006/relationships/hyperlink" Target="NULL" TargetMode="External"/><Relationship Id="rId525" Type="http://schemas.openxmlformats.org/officeDocument/2006/relationships/hyperlink" Target="dps://ZS@2302" TargetMode="External"/><Relationship Id="rId567" Type="http://schemas.openxmlformats.org/officeDocument/2006/relationships/hyperlink" Target="dps://ZS@2302" TargetMode="External"/><Relationship Id="rId732" Type="http://schemas.openxmlformats.org/officeDocument/2006/relationships/hyperlink" Target="NULL" TargetMode="External"/><Relationship Id="rId99" Type="http://schemas.openxmlformats.org/officeDocument/2006/relationships/hyperlink" Target="NULL" TargetMode="External"/><Relationship Id="rId122" Type="http://schemas.openxmlformats.org/officeDocument/2006/relationships/hyperlink" Target="NULL" TargetMode="External"/><Relationship Id="rId164" Type="http://schemas.openxmlformats.org/officeDocument/2006/relationships/hyperlink" Target="NULL" TargetMode="External"/><Relationship Id="rId371" Type="http://schemas.openxmlformats.org/officeDocument/2006/relationships/hyperlink" Target="NULL" TargetMode="External"/><Relationship Id="rId774" Type="http://schemas.openxmlformats.org/officeDocument/2006/relationships/hyperlink" Target="NULL" TargetMode="External"/><Relationship Id="rId427" Type="http://schemas.openxmlformats.org/officeDocument/2006/relationships/hyperlink" Target="NULL" TargetMode="External"/><Relationship Id="rId469" Type="http://schemas.openxmlformats.org/officeDocument/2006/relationships/hyperlink" Target="NULL" TargetMode="External"/><Relationship Id="rId634" Type="http://schemas.openxmlformats.org/officeDocument/2006/relationships/hyperlink" Target="NULL" TargetMode="External"/><Relationship Id="rId676" Type="http://schemas.openxmlformats.org/officeDocument/2006/relationships/hyperlink" Target="NULL" TargetMode="External"/><Relationship Id="rId841" Type="http://schemas.openxmlformats.org/officeDocument/2006/relationships/hyperlink" Target="NULL" TargetMode="External"/><Relationship Id="rId883" Type="http://schemas.openxmlformats.org/officeDocument/2006/relationships/hyperlink" Target="dps://ZS@2302" TargetMode="External"/><Relationship Id="rId26" Type="http://schemas.openxmlformats.org/officeDocument/2006/relationships/hyperlink" Target="NULL" TargetMode="External"/><Relationship Id="rId231" Type="http://schemas.openxmlformats.org/officeDocument/2006/relationships/hyperlink" Target="NULL" TargetMode="External"/><Relationship Id="rId273" Type="http://schemas.openxmlformats.org/officeDocument/2006/relationships/hyperlink" Target="NULL" TargetMode="External"/><Relationship Id="rId329" Type="http://schemas.openxmlformats.org/officeDocument/2006/relationships/hyperlink" Target="NULL" TargetMode="External"/><Relationship Id="rId480" Type="http://schemas.openxmlformats.org/officeDocument/2006/relationships/hyperlink" Target="NULL" TargetMode="External"/><Relationship Id="rId536" Type="http://schemas.openxmlformats.org/officeDocument/2006/relationships/hyperlink" Target="NULL" TargetMode="External"/><Relationship Id="rId701" Type="http://schemas.openxmlformats.org/officeDocument/2006/relationships/hyperlink" Target="NULL" TargetMode="External"/><Relationship Id="rId939" Type="http://schemas.openxmlformats.org/officeDocument/2006/relationships/hyperlink" Target="NULL" TargetMode="External"/><Relationship Id="rId68" Type="http://schemas.openxmlformats.org/officeDocument/2006/relationships/hyperlink" Target="NULL" TargetMode="External"/><Relationship Id="rId133" Type="http://schemas.openxmlformats.org/officeDocument/2006/relationships/hyperlink" Target="NULL" TargetMode="External"/><Relationship Id="rId175" Type="http://schemas.openxmlformats.org/officeDocument/2006/relationships/hyperlink" Target="NULL" TargetMode="External"/><Relationship Id="rId340" Type="http://schemas.openxmlformats.org/officeDocument/2006/relationships/hyperlink" Target="NULL" TargetMode="External"/><Relationship Id="rId578" Type="http://schemas.openxmlformats.org/officeDocument/2006/relationships/hyperlink" Target="NULL" TargetMode="External"/><Relationship Id="rId743" Type="http://schemas.openxmlformats.org/officeDocument/2006/relationships/hyperlink" Target="NULL" TargetMode="External"/><Relationship Id="rId785" Type="http://schemas.openxmlformats.org/officeDocument/2006/relationships/hyperlink" Target="NULL" TargetMode="External"/><Relationship Id="rId950" Type="http://schemas.openxmlformats.org/officeDocument/2006/relationships/hyperlink" Target="dps://2009_32s" TargetMode="External"/><Relationship Id="rId200" Type="http://schemas.openxmlformats.org/officeDocument/2006/relationships/hyperlink" Target="NULL" TargetMode="External"/><Relationship Id="rId382" Type="http://schemas.openxmlformats.org/officeDocument/2006/relationships/hyperlink" Target="NULL" TargetMode="External"/><Relationship Id="rId438" Type="http://schemas.openxmlformats.org/officeDocument/2006/relationships/hyperlink" Target="NULL" TargetMode="External"/><Relationship Id="rId603" Type="http://schemas.openxmlformats.org/officeDocument/2006/relationships/hyperlink" Target="dps://ZS@1407" TargetMode="External"/><Relationship Id="rId645" Type="http://schemas.openxmlformats.org/officeDocument/2006/relationships/hyperlink" Target="NULL" TargetMode="External"/><Relationship Id="rId687" Type="http://schemas.openxmlformats.org/officeDocument/2006/relationships/hyperlink" Target="NULL" TargetMode="External"/><Relationship Id="rId810" Type="http://schemas.openxmlformats.org/officeDocument/2006/relationships/hyperlink" Target="NULL" TargetMode="External"/><Relationship Id="rId852" Type="http://schemas.openxmlformats.org/officeDocument/2006/relationships/hyperlink" Target="NULL" TargetMode="External"/><Relationship Id="rId908" Type="http://schemas.openxmlformats.org/officeDocument/2006/relationships/hyperlink" Target="dps://ZS@2302" TargetMode="External"/><Relationship Id="rId242" Type="http://schemas.openxmlformats.org/officeDocument/2006/relationships/hyperlink" Target="NULL" TargetMode="External"/><Relationship Id="rId284" Type="http://schemas.openxmlformats.org/officeDocument/2006/relationships/hyperlink" Target="NULL" TargetMode="External"/><Relationship Id="rId491" Type="http://schemas.openxmlformats.org/officeDocument/2006/relationships/hyperlink" Target="NULL" TargetMode="External"/><Relationship Id="rId505" Type="http://schemas.openxmlformats.org/officeDocument/2006/relationships/hyperlink" Target="NULL" TargetMode="External"/><Relationship Id="rId712" Type="http://schemas.openxmlformats.org/officeDocument/2006/relationships/hyperlink" Target="dps://ZS@2302" TargetMode="External"/><Relationship Id="rId894" Type="http://schemas.openxmlformats.org/officeDocument/2006/relationships/hyperlink" Target="NULL" TargetMode="External"/><Relationship Id="rId37" Type="http://schemas.openxmlformats.org/officeDocument/2006/relationships/hyperlink" Target="NULL" TargetMode="External"/><Relationship Id="rId79" Type="http://schemas.openxmlformats.org/officeDocument/2006/relationships/hyperlink" Target="NULL" TargetMode="External"/><Relationship Id="rId102" Type="http://schemas.openxmlformats.org/officeDocument/2006/relationships/hyperlink" Target="NULL" TargetMode="External"/><Relationship Id="rId144" Type="http://schemas.openxmlformats.org/officeDocument/2006/relationships/hyperlink" Target="NULL" TargetMode="External"/><Relationship Id="rId547" Type="http://schemas.openxmlformats.org/officeDocument/2006/relationships/hyperlink" Target="NULL" TargetMode="External"/><Relationship Id="rId589" Type="http://schemas.openxmlformats.org/officeDocument/2006/relationships/hyperlink" Target="NULL" TargetMode="External"/><Relationship Id="rId754" Type="http://schemas.openxmlformats.org/officeDocument/2006/relationships/hyperlink" Target="dps://ZCJ@98-HH-011" TargetMode="External"/><Relationship Id="rId796" Type="http://schemas.openxmlformats.org/officeDocument/2006/relationships/hyperlink" Target="NULL" TargetMode="External"/><Relationship Id="rId961" Type="http://schemas.openxmlformats.org/officeDocument/2006/relationships/theme" Target="theme/theme1.xml"/><Relationship Id="rId90" Type="http://schemas.openxmlformats.org/officeDocument/2006/relationships/hyperlink" Target="NULL" TargetMode="External"/><Relationship Id="rId186" Type="http://schemas.openxmlformats.org/officeDocument/2006/relationships/hyperlink" Target="NULL" TargetMode="External"/><Relationship Id="rId351" Type="http://schemas.openxmlformats.org/officeDocument/2006/relationships/hyperlink" Target="NULL" TargetMode="External"/><Relationship Id="rId393" Type="http://schemas.openxmlformats.org/officeDocument/2006/relationships/hyperlink" Target="NULL" TargetMode="External"/><Relationship Id="rId407" Type="http://schemas.openxmlformats.org/officeDocument/2006/relationships/hyperlink" Target="NULL" TargetMode="External"/><Relationship Id="rId449" Type="http://schemas.openxmlformats.org/officeDocument/2006/relationships/hyperlink" Target="NULL" TargetMode="External"/><Relationship Id="rId614" Type="http://schemas.openxmlformats.org/officeDocument/2006/relationships/hyperlink" Target="NULL" TargetMode="External"/><Relationship Id="rId656" Type="http://schemas.openxmlformats.org/officeDocument/2006/relationships/hyperlink" Target="NULL" TargetMode="External"/><Relationship Id="rId821" Type="http://schemas.openxmlformats.org/officeDocument/2006/relationships/hyperlink" Target="NULL" TargetMode="External"/><Relationship Id="rId863" Type="http://schemas.openxmlformats.org/officeDocument/2006/relationships/hyperlink" Target="dps://ZS@2507" TargetMode="External"/><Relationship Id="rId211" Type="http://schemas.openxmlformats.org/officeDocument/2006/relationships/hyperlink" Target="NULL" TargetMode="External"/><Relationship Id="rId253" Type="http://schemas.openxmlformats.org/officeDocument/2006/relationships/hyperlink" Target="NULL" TargetMode="External"/><Relationship Id="rId295" Type="http://schemas.openxmlformats.org/officeDocument/2006/relationships/hyperlink" Target="NULL" TargetMode="External"/><Relationship Id="rId309" Type="http://schemas.openxmlformats.org/officeDocument/2006/relationships/hyperlink" Target="NULL" TargetMode="External"/><Relationship Id="rId460" Type="http://schemas.openxmlformats.org/officeDocument/2006/relationships/hyperlink" Target="dps://ZS@2302" TargetMode="External"/><Relationship Id="rId516" Type="http://schemas.openxmlformats.org/officeDocument/2006/relationships/hyperlink" Target="NULL" TargetMode="External"/><Relationship Id="rId698" Type="http://schemas.openxmlformats.org/officeDocument/2006/relationships/hyperlink" Target="NULL" TargetMode="External"/><Relationship Id="rId919" Type="http://schemas.openxmlformats.org/officeDocument/2006/relationships/hyperlink" Target="dps://ZS@2302" TargetMode="External"/><Relationship Id="rId48" Type="http://schemas.openxmlformats.org/officeDocument/2006/relationships/hyperlink" Target="NULL" TargetMode="External"/><Relationship Id="rId113" Type="http://schemas.openxmlformats.org/officeDocument/2006/relationships/hyperlink" Target="NULL" TargetMode="External"/><Relationship Id="rId320" Type="http://schemas.openxmlformats.org/officeDocument/2006/relationships/hyperlink" Target="NULL" TargetMode="External"/><Relationship Id="rId558" Type="http://schemas.openxmlformats.org/officeDocument/2006/relationships/hyperlink" Target="dps://ZS@2302" TargetMode="External"/><Relationship Id="rId723" Type="http://schemas.openxmlformats.org/officeDocument/2006/relationships/hyperlink" Target="dps://ZS@2302" TargetMode="External"/><Relationship Id="rId765" Type="http://schemas.openxmlformats.org/officeDocument/2006/relationships/hyperlink" Target="dps://ZS@2302" TargetMode="External"/><Relationship Id="rId930" Type="http://schemas.openxmlformats.org/officeDocument/2006/relationships/hyperlink" Target="NULL" TargetMode="External"/><Relationship Id="rId155" Type="http://schemas.openxmlformats.org/officeDocument/2006/relationships/hyperlink" Target="NULL" TargetMode="External"/><Relationship Id="rId197" Type="http://schemas.openxmlformats.org/officeDocument/2006/relationships/hyperlink" Target="NULL" TargetMode="External"/><Relationship Id="rId362" Type="http://schemas.openxmlformats.org/officeDocument/2006/relationships/hyperlink" Target="NULL" TargetMode="External"/><Relationship Id="rId418" Type="http://schemas.openxmlformats.org/officeDocument/2006/relationships/hyperlink" Target="NULL" TargetMode="External"/><Relationship Id="rId625" Type="http://schemas.openxmlformats.org/officeDocument/2006/relationships/hyperlink" Target="NULL" TargetMode="External"/><Relationship Id="rId832" Type="http://schemas.openxmlformats.org/officeDocument/2006/relationships/hyperlink" Target="dps://ZS@2105" TargetMode="External"/><Relationship Id="rId222" Type="http://schemas.openxmlformats.org/officeDocument/2006/relationships/hyperlink" Target="NULL" TargetMode="External"/><Relationship Id="rId264" Type="http://schemas.openxmlformats.org/officeDocument/2006/relationships/hyperlink" Target="NULL" TargetMode="External"/><Relationship Id="rId471" Type="http://schemas.openxmlformats.org/officeDocument/2006/relationships/hyperlink" Target="NULL" TargetMode="External"/><Relationship Id="rId667" Type="http://schemas.openxmlformats.org/officeDocument/2006/relationships/hyperlink" Target="NULL" TargetMode="External"/><Relationship Id="rId874" Type="http://schemas.openxmlformats.org/officeDocument/2006/relationships/hyperlink" Target="dps://2010_104s" TargetMode="External"/><Relationship Id="rId17" Type="http://schemas.openxmlformats.org/officeDocument/2006/relationships/hyperlink" Target="NULL" TargetMode="External"/><Relationship Id="rId59" Type="http://schemas.openxmlformats.org/officeDocument/2006/relationships/hyperlink" Target="NULL" TargetMode="External"/><Relationship Id="rId124" Type="http://schemas.openxmlformats.org/officeDocument/2006/relationships/hyperlink" Target="NULL" TargetMode="External"/><Relationship Id="rId527" Type="http://schemas.openxmlformats.org/officeDocument/2006/relationships/hyperlink" Target="dps://ZS@2302" TargetMode="External"/><Relationship Id="rId569" Type="http://schemas.openxmlformats.org/officeDocument/2006/relationships/hyperlink" Target="dps://ZS@2302" TargetMode="External"/><Relationship Id="rId734" Type="http://schemas.openxmlformats.org/officeDocument/2006/relationships/hyperlink" Target="NULL" TargetMode="External"/><Relationship Id="rId776" Type="http://schemas.openxmlformats.org/officeDocument/2006/relationships/hyperlink" Target="NULL" TargetMode="External"/><Relationship Id="rId941" Type="http://schemas.openxmlformats.org/officeDocument/2006/relationships/hyperlink" Target="NULL" TargetMode="External"/><Relationship Id="rId70" Type="http://schemas.openxmlformats.org/officeDocument/2006/relationships/hyperlink" Target="NULL" TargetMode="External"/><Relationship Id="rId166" Type="http://schemas.openxmlformats.org/officeDocument/2006/relationships/hyperlink" Target="NULL" TargetMode="External"/><Relationship Id="rId331" Type="http://schemas.openxmlformats.org/officeDocument/2006/relationships/hyperlink" Target="NULL" TargetMode="External"/><Relationship Id="rId373" Type="http://schemas.openxmlformats.org/officeDocument/2006/relationships/hyperlink" Target="NULL" TargetMode="External"/><Relationship Id="rId429" Type="http://schemas.openxmlformats.org/officeDocument/2006/relationships/hyperlink" Target="NULL" TargetMode="External"/><Relationship Id="rId580" Type="http://schemas.openxmlformats.org/officeDocument/2006/relationships/hyperlink" Target="dps://ZS@2302" TargetMode="External"/><Relationship Id="rId636" Type="http://schemas.openxmlformats.org/officeDocument/2006/relationships/hyperlink" Target="NULL" TargetMode="External"/><Relationship Id="rId801" Type="http://schemas.openxmlformats.org/officeDocument/2006/relationships/hyperlink" Target="NULL" TargetMode="External"/><Relationship Id="rId1" Type="http://schemas.openxmlformats.org/officeDocument/2006/relationships/styles" Target="styles.xml"/><Relationship Id="rId233" Type="http://schemas.openxmlformats.org/officeDocument/2006/relationships/hyperlink" Target="NULL" TargetMode="External"/><Relationship Id="rId440" Type="http://schemas.openxmlformats.org/officeDocument/2006/relationships/hyperlink" Target="NULL" TargetMode="External"/><Relationship Id="rId678" Type="http://schemas.openxmlformats.org/officeDocument/2006/relationships/hyperlink" Target="NULL" TargetMode="External"/><Relationship Id="rId843" Type="http://schemas.openxmlformats.org/officeDocument/2006/relationships/hyperlink" Target="NULL" TargetMode="External"/><Relationship Id="rId885" Type="http://schemas.openxmlformats.org/officeDocument/2006/relationships/hyperlink" Target="dps://ZS@2302" TargetMode="External"/><Relationship Id="rId28" Type="http://schemas.openxmlformats.org/officeDocument/2006/relationships/hyperlink" Target="NULL" TargetMode="External"/><Relationship Id="rId275" Type="http://schemas.openxmlformats.org/officeDocument/2006/relationships/hyperlink" Target="NULL" TargetMode="External"/><Relationship Id="rId300" Type="http://schemas.openxmlformats.org/officeDocument/2006/relationships/hyperlink" Target="NULL" TargetMode="External"/><Relationship Id="rId482" Type="http://schemas.openxmlformats.org/officeDocument/2006/relationships/hyperlink" Target="NULL" TargetMode="External"/><Relationship Id="rId538" Type="http://schemas.openxmlformats.org/officeDocument/2006/relationships/hyperlink" Target="NULL" TargetMode="External"/><Relationship Id="rId703" Type="http://schemas.openxmlformats.org/officeDocument/2006/relationships/hyperlink" Target="NULL" TargetMode="External"/><Relationship Id="rId745" Type="http://schemas.openxmlformats.org/officeDocument/2006/relationships/hyperlink" Target="NULL" TargetMode="External"/><Relationship Id="rId910" Type="http://schemas.openxmlformats.org/officeDocument/2006/relationships/hyperlink" Target="dps://ZS@2302" TargetMode="External"/><Relationship Id="rId952" Type="http://schemas.openxmlformats.org/officeDocument/2006/relationships/hyperlink" Target="dps://ZS@2302" TargetMode="External"/><Relationship Id="rId81" Type="http://schemas.openxmlformats.org/officeDocument/2006/relationships/hyperlink" Target="NULL" TargetMode="External"/><Relationship Id="rId135" Type="http://schemas.openxmlformats.org/officeDocument/2006/relationships/hyperlink" Target="NULL" TargetMode="External"/><Relationship Id="rId177" Type="http://schemas.openxmlformats.org/officeDocument/2006/relationships/hyperlink" Target="NULL" TargetMode="External"/><Relationship Id="rId342" Type="http://schemas.openxmlformats.org/officeDocument/2006/relationships/hyperlink" Target="NULL" TargetMode="External"/><Relationship Id="rId384" Type="http://schemas.openxmlformats.org/officeDocument/2006/relationships/hyperlink" Target="NULL" TargetMode="External"/><Relationship Id="rId591" Type="http://schemas.openxmlformats.org/officeDocument/2006/relationships/hyperlink" Target="NULL" TargetMode="External"/><Relationship Id="rId605" Type="http://schemas.openxmlformats.org/officeDocument/2006/relationships/hyperlink" Target="dps://2007_160s" TargetMode="External"/><Relationship Id="rId787" Type="http://schemas.openxmlformats.org/officeDocument/2006/relationships/hyperlink" Target="NULL" TargetMode="External"/><Relationship Id="rId812" Type="http://schemas.openxmlformats.org/officeDocument/2006/relationships/hyperlink" Target="NULL" TargetMode="External"/><Relationship Id="rId202" Type="http://schemas.openxmlformats.org/officeDocument/2006/relationships/hyperlink" Target="NULL" TargetMode="External"/><Relationship Id="rId244" Type="http://schemas.openxmlformats.org/officeDocument/2006/relationships/hyperlink" Target="NULL" TargetMode="External"/><Relationship Id="rId647" Type="http://schemas.openxmlformats.org/officeDocument/2006/relationships/hyperlink" Target="dps://ZS@2302" TargetMode="External"/><Relationship Id="rId689" Type="http://schemas.openxmlformats.org/officeDocument/2006/relationships/hyperlink" Target="NULL" TargetMode="External"/><Relationship Id="rId854" Type="http://schemas.openxmlformats.org/officeDocument/2006/relationships/hyperlink" Target="NULL" TargetMode="External"/><Relationship Id="rId896" Type="http://schemas.openxmlformats.org/officeDocument/2006/relationships/hyperlink" Target="dps://ZS@2302" TargetMode="External"/><Relationship Id="rId39" Type="http://schemas.openxmlformats.org/officeDocument/2006/relationships/hyperlink" Target="NULL" TargetMode="External"/><Relationship Id="rId286" Type="http://schemas.openxmlformats.org/officeDocument/2006/relationships/hyperlink" Target="NULL" TargetMode="External"/><Relationship Id="rId451" Type="http://schemas.openxmlformats.org/officeDocument/2006/relationships/hyperlink" Target="dps://ZS@2311" TargetMode="External"/><Relationship Id="rId493" Type="http://schemas.openxmlformats.org/officeDocument/2006/relationships/hyperlink" Target="NULL" TargetMode="External"/><Relationship Id="rId507" Type="http://schemas.openxmlformats.org/officeDocument/2006/relationships/hyperlink" Target="NULL" TargetMode="External"/><Relationship Id="rId549" Type="http://schemas.openxmlformats.org/officeDocument/2006/relationships/hyperlink" Target="dps://ZS@2302" TargetMode="External"/><Relationship Id="rId714" Type="http://schemas.openxmlformats.org/officeDocument/2006/relationships/hyperlink" Target="NULL" TargetMode="External"/><Relationship Id="rId756" Type="http://schemas.openxmlformats.org/officeDocument/2006/relationships/hyperlink" Target="NULL" TargetMode="External"/><Relationship Id="rId921" Type="http://schemas.openxmlformats.org/officeDocument/2006/relationships/hyperlink" Target="NULL" TargetMode="External"/><Relationship Id="rId50" Type="http://schemas.openxmlformats.org/officeDocument/2006/relationships/hyperlink" Target="NULL" TargetMode="External"/><Relationship Id="rId104" Type="http://schemas.openxmlformats.org/officeDocument/2006/relationships/hyperlink" Target="NULL" TargetMode="External"/><Relationship Id="rId146" Type="http://schemas.openxmlformats.org/officeDocument/2006/relationships/hyperlink" Target="NULL" TargetMode="External"/><Relationship Id="rId188" Type="http://schemas.openxmlformats.org/officeDocument/2006/relationships/hyperlink" Target="NULL" TargetMode="External"/><Relationship Id="rId311" Type="http://schemas.openxmlformats.org/officeDocument/2006/relationships/hyperlink" Target="NULL" TargetMode="External"/><Relationship Id="rId353" Type="http://schemas.openxmlformats.org/officeDocument/2006/relationships/hyperlink" Target="NULL" TargetMode="External"/><Relationship Id="rId395" Type="http://schemas.openxmlformats.org/officeDocument/2006/relationships/hyperlink" Target="NULL" TargetMode="External"/><Relationship Id="rId409" Type="http://schemas.openxmlformats.org/officeDocument/2006/relationships/hyperlink" Target="NULL" TargetMode="External"/><Relationship Id="rId560" Type="http://schemas.openxmlformats.org/officeDocument/2006/relationships/hyperlink" Target="dps://ZS@2302" TargetMode="External"/><Relationship Id="rId798" Type="http://schemas.openxmlformats.org/officeDocument/2006/relationships/hyperlink" Target="dps://ZS@2302" TargetMode="External"/><Relationship Id="rId92" Type="http://schemas.openxmlformats.org/officeDocument/2006/relationships/hyperlink" Target="NULL" TargetMode="External"/><Relationship Id="rId213" Type="http://schemas.openxmlformats.org/officeDocument/2006/relationships/hyperlink" Target="NULL" TargetMode="External"/><Relationship Id="rId420" Type="http://schemas.openxmlformats.org/officeDocument/2006/relationships/hyperlink" Target="NULL" TargetMode="External"/><Relationship Id="rId616" Type="http://schemas.openxmlformats.org/officeDocument/2006/relationships/hyperlink" Target="NULL" TargetMode="External"/><Relationship Id="rId658" Type="http://schemas.openxmlformats.org/officeDocument/2006/relationships/hyperlink" Target="NULL" TargetMode="External"/><Relationship Id="rId823" Type="http://schemas.openxmlformats.org/officeDocument/2006/relationships/hyperlink" Target="NULL" TargetMode="External"/><Relationship Id="rId865" Type="http://schemas.openxmlformats.org/officeDocument/2006/relationships/hyperlink" Target="NULL" TargetMode="External"/><Relationship Id="rId255" Type="http://schemas.openxmlformats.org/officeDocument/2006/relationships/hyperlink" Target="NULL" TargetMode="External"/><Relationship Id="rId297" Type="http://schemas.openxmlformats.org/officeDocument/2006/relationships/hyperlink" Target="NULL" TargetMode="External"/><Relationship Id="rId462" Type="http://schemas.openxmlformats.org/officeDocument/2006/relationships/hyperlink" Target="dps://ZS@2302" TargetMode="External"/><Relationship Id="rId518" Type="http://schemas.openxmlformats.org/officeDocument/2006/relationships/hyperlink" Target="dps://ZS@2302" TargetMode="External"/><Relationship Id="rId725" Type="http://schemas.openxmlformats.org/officeDocument/2006/relationships/hyperlink" Target="dps://2002_14s" TargetMode="External"/><Relationship Id="rId932" Type="http://schemas.openxmlformats.org/officeDocument/2006/relationships/hyperlink" Target="NULL" TargetMode="External"/><Relationship Id="rId115" Type="http://schemas.openxmlformats.org/officeDocument/2006/relationships/hyperlink" Target="NULL" TargetMode="External"/><Relationship Id="rId157" Type="http://schemas.openxmlformats.org/officeDocument/2006/relationships/hyperlink" Target="NULL" TargetMode="External"/><Relationship Id="rId322" Type="http://schemas.openxmlformats.org/officeDocument/2006/relationships/hyperlink" Target="NULL" TargetMode="External"/><Relationship Id="rId364" Type="http://schemas.openxmlformats.org/officeDocument/2006/relationships/hyperlink" Target="NULL" TargetMode="External"/><Relationship Id="rId767" Type="http://schemas.openxmlformats.org/officeDocument/2006/relationships/hyperlink" Target="NULL" TargetMode="External"/><Relationship Id="rId61" Type="http://schemas.openxmlformats.org/officeDocument/2006/relationships/hyperlink" Target="NULL" TargetMode="External"/><Relationship Id="rId199" Type="http://schemas.openxmlformats.org/officeDocument/2006/relationships/hyperlink" Target="NULL" TargetMode="External"/><Relationship Id="rId571" Type="http://schemas.openxmlformats.org/officeDocument/2006/relationships/hyperlink" Target="NULL" TargetMode="External"/><Relationship Id="rId627" Type="http://schemas.openxmlformats.org/officeDocument/2006/relationships/hyperlink" Target="dps://ZS@2302" TargetMode="External"/><Relationship Id="rId669" Type="http://schemas.openxmlformats.org/officeDocument/2006/relationships/hyperlink" Target="NULL" TargetMode="External"/><Relationship Id="rId834" Type="http://schemas.openxmlformats.org/officeDocument/2006/relationships/hyperlink" Target="NULL" TargetMode="External"/><Relationship Id="rId876" Type="http://schemas.openxmlformats.org/officeDocument/2006/relationships/hyperlink" Target="dps://ZS@2215" TargetMode="External"/><Relationship Id="rId19" Type="http://schemas.openxmlformats.org/officeDocument/2006/relationships/hyperlink" Target="NULL" TargetMode="External"/><Relationship Id="rId224" Type="http://schemas.openxmlformats.org/officeDocument/2006/relationships/hyperlink" Target="NULL" TargetMode="External"/><Relationship Id="rId266" Type="http://schemas.openxmlformats.org/officeDocument/2006/relationships/hyperlink" Target="NULL" TargetMode="External"/><Relationship Id="rId431" Type="http://schemas.openxmlformats.org/officeDocument/2006/relationships/hyperlink" Target="NULL" TargetMode="External"/><Relationship Id="rId473" Type="http://schemas.openxmlformats.org/officeDocument/2006/relationships/hyperlink" Target="NULL" TargetMode="External"/><Relationship Id="rId529" Type="http://schemas.openxmlformats.org/officeDocument/2006/relationships/hyperlink" Target="NULL" TargetMode="External"/><Relationship Id="rId680" Type="http://schemas.openxmlformats.org/officeDocument/2006/relationships/hyperlink" Target="NULL" TargetMode="External"/><Relationship Id="rId736" Type="http://schemas.openxmlformats.org/officeDocument/2006/relationships/hyperlink" Target="NULL" TargetMode="External"/><Relationship Id="rId901" Type="http://schemas.openxmlformats.org/officeDocument/2006/relationships/hyperlink" Target="NULL" TargetMode="External"/><Relationship Id="rId30" Type="http://schemas.openxmlformats.org/officeDocument/2006/relationships/hyperlink" Target="NULL" TargetMode="External"/><Relationship Id="rId126" Type="http://schemas.openxmlformats.org/officeDocument/2006/relationships/hyperlink" Target="NULL" TargetMode="External"/><Relationship Id="rId168" Type="http://schemas.openxmlformats.org/officeDocument/2006/relationships/hyperlink" Target="NULL" TargetMode="External"/><Relationship Id="rId333" Type="http://schemas.openxmlformats.org/officeDocument/2006/relationships/hyperlink" Target="NULL" TargetMode="External"/><Relationship Id="rId540" Type="http://schemas.openxmlformats.org/officeDocument/2006/relationships/hyperlink" Target="dps://ZS@2302" TargetMode="External"/><Relationship Id="rId778" Type="http://schemas.openxmlformats.org/officeDocument/2006/relationships/hyperlink" Target="NULL" TargetMode="External"/><Relationship Id="rId943" Type="http://schemas.openxmlformats.org/officeDocument/2006/relationships/hyperlink" Target="NULL" TargetMode="External"/><Relationship Id="rId72" Type="http://schemas.openxmlformats.org/officeDocument/2006/relationships/hyperlink" Target="NULL" TargetMode="External"/><Relationship Id="rId375" Type="http://schemas.openxmlformats.org/officeDocument/2006/relationships/hyperlink" Target="NULL" TargetMode="External"/><Relationship Id="rId582" Type="http://schemas.openxmlformats.org/officeDocument/2006/relationships/hyperlink" Target="dps://ZS@2302" TargetMode="External"/><Relationship Id="rId638" Type="http://schemas.openxmlformats.org/officeDocument/2006/relationships/hyperlink" Target="dps://ZS@2302" TargetMode="External"/><Relationship Id="rId803" Type="http://schemas.openxmlformats.org/officeDocument/2006/relationships/hyperlink" Target="NULL" TargetMode="External"/><Relationship Id="rId845" Type="http://schemas.openxmlformats.org/officeDocument/2006/relationships/hyperlink" Target="NULL" TargetMode="External"/><Relationship Id="rId3" Type="http://schemas.openxmlformats.org/officeDocument/2006/relationships/webSettings" Target="webSettings.xml"/><Relationship Id="rId235" Type="http://schemas.openxmlformats.org/officeDocument/2006/relationships/hyperlink" Target="NULL" TargetMode="External"/><Relationship Id="rId277" Type="http://schemas.openxmlformats.org/officeDocument/2006/relationships/hyperlink" Target="NULL" TargetMode="External"/><Relationship Id="rId400" Type="http://schemas.openxmlformats.org/officeDocument/2006/relationships/hyperlink" Target="NULL" TargetMode="External"/><Relationship Id="rId442" Type="http://schemas.openxmlformats.org/officeDocument/2006/relationships/hyperlink" Target="NULL" TargetMode="External"/><Relationship Id="rId484" Type="http://schemas.openxmlformats.org/officeDocument/2006/relationships/hyperlink" Target="NULL" TargetMode="External"/><Relationship Id="rId705" Type="http://schemas.openxmlformats.org/officeDocument/2006/relationships/hyperlink" Target="dps://ZS@2302" TargetMode="External"/><Relationship Id="rId887" Type="http://schemas.openxmlformats.org/officeDocument/2006/relationships/hyperlink" Target="NULL" TargetMode="External"/><Relationship Id="rId137" Type="http://schemas.openxmlformats.org/officeDocument/2006/relationships/hyperlink" Target="NULL" TargetMode="External"/><Relationship Id="rId302" Type="http://schemas.openxmlformats.org/officeDocument/2006/relationships/hyperlink" Target="NULL" TargetMode="External"/><Relationship Id="rId344" Type="http://schemas.openxmlformats.org/officeDocument/2006/relationships/hyperlink" Target="NULL" TargetMode="External"/><Relationship Id="rId691" Type="http://schemas.openxmlformats.org/officeDocument/2006/relationships/hyperlink" Target="NULL" TargetMode="External"/><Relationship Id="rId747" Type="http://schemas.openxmlformats.org/officeDocument/2006/relationships/hyperlink" Target="NULL" TargetMode="External"/><Relationship Id="rId789" Type="http://schemas.openxmlformats.org/officeDocument/2006/relationships/hyperlink" Target="NULL" TargetMode="External"/><Relationship Id="rId912" Type="http://schemas.openxmlformats.org/officeDocument/2006/relationships/hyperlink" Target="dps://ZS@2302" TargetMode="External"/><Relationship Id="rId954" Type="http://schemas.openxmlformats.org/officeDocument/2006/relationships/hyperlink" Target="NULL" TargetMode="External"/><Relationship Id="rId41" Type="http://schemas.openxmlformats.org/officeDocument/2006/relationships/hyperlink" Target="NULL" TargetMode="External"/><Relationship Id="rId83" Type="http://schemas.openxmlformats.org/officeDocument/2006/relationships/hyperlink" Target="NULL" TargetMode="External"/><Relationship Id="rId179" Type="http://schemas.openxmlformats.org/officeDocument/2006/relationships/hyperlink" Target="NULL" TargetMode="External"/><Relationship Id="rId386" Type="http://schemas.openxmlformats.org/officeDocument/2006/relationships/hyperlink" Target="NULL" TargetMode="External"/><Relationship Id="rId551" Type="http://schemas.openxmlformats.org/officeDocument/2006/relationships/hyperlink" Target="dps://ZS@2302" TargetMode="External"/><Relationship Id="rId593" Type="http://schemas.openxmlformats.org/officeDocument/2006/relationships/hyperlink" Target="NULL" TargetMode="External"/><Relationship Id="rId607" Type="http://schemas.openxmlformats.org/officeDocument/2006/relationships/hyperlink" Target="dps://2002_14s" TargetMode="External"/><Relationship Id="rId649" Type="http://schemas.openxmlformats.org/officeDocument/2006/relationships/hyperlink" Target="NULL" TargetMode="External"/><Relationship Id="rId814" Type="http://schemas.openxmlformats.org/officeDocument/2006/relationships/hyperlink" Target="NULL" TargetMode="External"/><Relationship Id="rId856" Type="http://schemas.openxmlformats.org/officeDocument/2006/relationships/hyperlink" Target="dps://ZS@1420" TargetMode="External"/><Relationship Id="rId190" Type="http://schemas.openxmlformats.org/officeDocument/2006/relationships/hyperlink" Target="NULL" TargetMode="External"/><Relationship Id="rId204" Type="http://schemas.openxmlformats.org/officeDocument/2006/relationships/hyperlink" Target="NULL" TargetMode="External"/><Relationship Id="rId246" Type="http://schemas.openxmlformats.org/officeDocument/2006/relationships/hyperlink" Target="NULL" TargetMode="External"/><Relationship Id="rId288" Type="http://schemas.openxmlformats.org/officeDocument/2006/relationships/hyperlink" Target="NULL" TargetMode="External"/><Relationship Id="rId411" Type="http://schemas.openxmlformats.org/officeDocument/2006/relationships/hyperlink" Target="NULL" TargetMode="External"/><Relationship Id="rId453" Type="http://schemas.openxmlformats.org/officeDocument/2006/relationships/hyperlink" Target="dps://ZS@2311" TargetMode="External"/><Relationship Id="rId509" Type="http://schemas.openxmlformats.org/officeDocument/2006/relationships/hyperlink" Target="NULL" TargetMode="External"/><Relationship Id="rId660" Type="http://schemas.openxmlformats.org/officeDocument/2006/relationships/hyperlink" Target="NULL" TargetMode="External"/><Relationship Id="rId898" Type="http://schemas.openxmlformats.org/officeDocument/2006/relationships/hyperlink" Target="NULL" TargetMode="External"/><Relationship Id="rId106" Type="http://schemas.openxmlformats.org/officeDocument/2006/relationships/hyperlink" Target="NULL" TargetMode="External"/><Relationship Id="rId313" Type="http://schemas.openxmlformats.org/officeDocument/2006/relationships/hyperlink" Target="NULL" TargetMode="External"/><Relationship Id="rId495" Type="http://schemas.openxmlformats.org/officeDocument/2006/relationships/hyperlink" Target="dps://ZS@2302" TargetMode="External"/><Relationship Id="rId716" Type="http://schemas.openxmlformats.org/officeDocument/2006/relationships/hyperlink" Target="NULL" TargetMode="External"/><Relationship Id="rId758" Type="http://schemas.openxmlformats.org/officeDocument/2006/relationships/hyperlink" Target="NULL" TargetMode="External"/><Relationship Id="rId923" Type="http://schemas.openxmlformats.org/officeDocument/2006/relationships/hyperlink" Target="NULL" TargetMode="External"/><Relationship Id="rId10" Type="http://schemas.openxmlformats.org/officeDocument/2006/relationships/hyperlink" Target="NULL" TargetMode="External"/><Relationship Id="rId52" Type="http://schemas.openxmlformats.org/officeDocument/2006/relationships/hyperlink" Target="NULL" TargetMode="External"/><Relationship Id="rId94" Type="http://schemas.openxmlformats.org/officeDocument/2006/relationships/hyperlink" Target="NULL" TargetMode="External"/><Relationship Id="rId148" Type="http://schemas.openxmlformats.org/officeDocument/2006/relationships/hyperlink" Target="NULL" TargetMode="External"/><Relationship Id="rId355" Type="http://schemas.openxmlformats.org/officeDocument/2006/relationships/hyperlink" Target="NULL" TargetMode="External"/><Relationship Id="rId397" Type="http://schemas.openxmlformats.org/officeDocument/2006/relationships/hyperlink" Target="NULL" TargetMode="External"/><Relationship Id="rId520" Type="http://schemas.openxmlformats.org/officeDocument/2006/relationships/hyperlink" Target="NULL" TargetMode="External"/><Relationship Id="rId562" Type="http://schemas.openxmlformats.org/officeDocument/2006/relationships/hyperlink" Target="dps://ZS@2302" TargetMode="External"/><Relationship Id="rId618" Type="http://schemas.openxmlformats.org/officeDocument/2006/relationships/hyperlink" Target="dps://ZS@2302" TargetMode="External"/><Relationship Id="rId825" Type="http://schemas.openxmlformats.org/officeDocument/2006/relationships/hyperlink" Target="dps://ZS@2105" TargetMode="External"/><Relationship Id="rId215" Type="http://schemas.openxmlformats.org/officeDocument/2006/relationships/hyperlink" Target="NULL" TargetMode="External"/><Relationship Id="rId257" Type="http://schemas.openxmlformats.org/officeDocument/2006/relationships/hyperlink" Target="NULL" TargetMode="External"/><Relationship Id="rId422" Type="http://schemas.openxmlformats.org/officeDocument/2006/relationships/hyperlink" Target="NULL" TargetMode="External"/><Relationship Id="rId464" Type="http://schemas.openxmlformats.org/officeDocument/2006/relationships/hyperlink" Target="NULL" TargetMode="External"/><Relationship Id="rId867" Type="http://schemas.openxmlformats.org/officeDocument/2006/relationships/hyperlink" Target="NULL" TargetMode="External"/><Relationship Id="rId299" Type="http://schemas.openxmlformats.org/officeDocument/2006/relationships/hyperlink" Target="NULL" TargetMode="External"/><Relationship Id="rId727" Type="http://schemas.openxmlformats.org/officeDocument/2006/relationships/hyperlink" Target="NULL" TargetMode="External"/><Relationship Id="rId934" Type="http://schemas.openxmlformats.org/officeDocument/2006/relationships/hyperlink" Target="NULL" TargetMode="External"/><Relationship Id="rId63" Type="http://schemas.openxmlformats.org/officeDocument/2006/relationships/hyperlink" Target="NULL" TargetMode="External"/><Relationship Id="rId159" Type="http://schemas.openxmlformats.org/officeDocument/2006/relationships/hyperlink" Target="NULL" TargetMode="External"/><Relationship Id="rId366" Type="http://schemas.openxmlformats.org/officeDocument/2006/relationships/hyperlink" Target="NULL" TargetMode="External"/><Relationship Id="rId573" Type="http://schemas.openxmlformats.org/officeDocument/2006/relationships/hyperlink" Target="NULL" TargetMode="External"/><Relationship Id="rId780" Type="http://schemas.openxmlformats.org/officeDocument/2006/relationships/hyperlink" Target="NULL" TargetMode="External"/><Relationship Id="rId226" Type="http://schemas.openxmlformats.org/officeDocument/2006/relationships/hyperlink" Target="NULL" TargetMode="External"/><Relationship Id="rId433" Type="http://schemas.openxmlformats.org/officeDocument/2006/relationships/hyperlink" Target="NULL" TargetMode="External"/><Relationship Id="rId878" Type="http://schemas.openxmlformats.org/officeDocument/2006/relationships/hyperlink" Target="dps://ZS@2105" TargetMode="External"/><Relationship Id="rId640" Type="http://schemas.openxmlformats.org/officeDocument/2006/relationships/hyperlink" Target="NULL" TargetMode="External"/><Relationship Id="rId738" Type="http://schemas.openxmlformats.org/officeDocument/2006/relationships/hyperlink" Target="NULL" TargetMode="External"/><Relationship Id="rId945" Type="http://schemas.openxmlformats.org/officeDocument/2006/relationships/hyperlink" Target="NULL" TargetMode="External"/><Relationship Id="rId74" Type="http://schemas.openxmlformats.org/officeDocument/2006/relationships/hyperlink" Target="NULL" TargetMode="External"/><Relationship Id="rId377" Type="http://schemas.openxmlformats.org/officeDocument/2006/relationships/hyperlink" Target="NULL" TargetMode="External"/><Relationship Id="rId500" Type="http://schemas.openxmlformats.org/officeDocument/2006/relationships/hyperlink" Target="NULL" TargetMode="External"/><Relationship Id="rId584" Type="http://schemas.openxmlformats.org/officeDocument/2006/relationships/hyperlink" Target="dps://2002_14s" TargetMode="External"/><Relationship Id="rId805" Type="http://schemas.openxmlformats.org/officeDocument/2006/relationships/hyperlink" Target="NULL" TargetMode="External"/><Relationship Id="rId5" Type="http://schemas.openxmlformats.org/officeDocument/2006/relationships/hyperlink" Target="dps://ZS@2302" TargetMode="External"/><Relationship Id="rId237" Type="http://schemas.openxmlformats.org/officeDocument/2006/relationships/hyperlink" Target="NULL" TargetMode="External"/><Relationship Id="rId791" Type="http://schemas.openxmlformats.org/officeDocument/2006/relationships/hyperlink" Target="NULL" TargetMode="External"/><Relationship Id="rId889" Type="http://schemas.openxmlformats.org/officeDocument/2006/relationships/hyperlink" Target="dps://ZS@2302" TargetMode="External"/><Relationship Id="rId444" Type="http://schemas.openxmlformats.org/officeDocument/2006/relationships/hyperlink" Target="NULL" TargetMode="External"/><Relationship Id="rId651" Type="http://schemas.openxmlformats.org/officeDocument/2006/relationships/hyperlink" Target="NULL" TargetMode="External"/><Relationship Id="rId749" Type="http://schemas.openxmlformats.org/officeDocument/2006/relationships/hyperlink" Target="NULL" TargetMode="External"/><Relationship Id="rId290" Type="http://schemas.openxmlformats.org/officeDocument/2006/relationships/hyperlink" Target="NULL" TargetMode="External"/><Relationship Id="rId304" Type="http://schemas.openxmlformats.org/officeDocument/2006/relationships/hyperlink" Target="NULL" TargetMode="External"/><Relationship Id="rId388" Type="http://schemas.openxmlformats.org/officeDocument/2006/relationships/hyperlink" Target="NULL" TargetMode="External"/><Relationship Id="rId511" Type="http://schemas.openxmlformats.org/officeDocument/2006/relationships/hyperlink" Target="NULL" TargetMode="External"/><Relationship Id="rId609" Type="http://schemas.openxmlformats.org/officeDocument/2006/relationships/hyperlink" Target="dps://ZS@1407" TargetMode="External"/><Relationship Id="rId956" Type="http://schemas.openxmlformats.org/officeDocument/2006/relationships/hyperlink" Target="NULL" TargetMode="External"/><Relationship Id="rId85" Type="http://schemas.openxmlformats.org/officeDocument/2006/relationships/hyperlink" Target="NULL" TargetMode="External"/><Relationship Id="rId150" Type="http://schemas.openxmlformats.org/officeDocument/2006/relationships/hyperlink" Target="NULL" TargetMode="External"/><Relationship Id="rId595" Type="http://schemas.openxmlformats.org/officeDocument/2006/relationships/hyperlink" Target="NULL" TargetMode="External"/><Relationship Id="rId816" Type="http://schemas.openxmlformats.org/officeDocument/2006/relationships/hyperlink" Target="dps://ZS@2302" TargetMode="External"/><Relationship Id="rId248" Type="http://schemas.openxmlformats.org/officeDocument/2006/relationships/hyperlink" Target="NULL" TargetMode="External"/><Relationship Id="rId455" Type="http://schemas.openxmlformats.org/officeDocument/2006/relationships/hyperlink" Target="dps://ZS@2302" TargetMode="External"/><Relationship Id="rId662" Type="http://schemas.openxmlformats.org/officeDocument/2006/relationships/hyperlink" Target="NULL" TargetMode="External"/><Relationship Id="rId12" Type="http://schemas.openxmlformats.org/officeDocument/2006/relationships/hyperlink" Target="NULL" TargetMode="External"/><Relationship Id="rId108" Type="http://schemas.openxmlformats.org/officeDocument/2006/relationships/hyperlink" Target="NULL" TargetMode="External"/><Relationship Id="rId315" Type="http://schemas.openxmlformats.org/officeDocument/2006/relationships/hyperlink" Target="NULL" TargetMode="External"/><Relationship Id="rId522" Type="http://schemas.openxmlformats.org/officeDocument/2006/relationships/hyperlink" Target="NULL" TargetMode="External"/><Relationship Id="rId96" Type="http://schemas.openxmlformats.org/officeDocument/2006/relationships/hyperlink" Target="NULL" TargetMode="External"/><Relationship Id="rId161" Type="http://schemas.openxmlformats.org/officeDocument/2006/relationships/hyperlink" Target="NULL" TargetMode="External"/><Relationship Id="rId399" Type="http://schemas.openxmlformats.org/officeDocument/2006/relationships/hyperlink" Target="NULL" TargetMode="External"/><Relationship Id="rId827" Type="http://schemas.openxmlformats.org/officeDocument/2006/relationships/hyperlink" Target="NULL" TargetMode="External"/><Relationship Id="rId259" Type="http://schemas.openxmlformats.org/officeDocument/2006/relationships/hyperlink" Target="NULL" TargetMode="External"/><Relationship Id="rId466" Type="http://schemas.openxmlformats.org/officeDocument/2006/relationships/hyperlink" Target="NULL" TargetMode="External"/><Relationship Id="rId673" Type="http://schemas.openxmlformats.org/officeDocument/2006/relationships/hyperlink" Target="NULL" TargetMode="External"/><Relationship Id="rId880" Type="http://schemas.openxmlformats.org/officeDocument/2006/relationships/hyperlink" Target="NULL" TargetMode="External"/><Relationship Id="rId23" Type="http://schemas.openxmlformats.org/officeDocument/2006/relationships/hyperlink" Target="NULL" TargetMode="External"/><Relationship Id="rId119" Type="http://schemas.openxmlformats.org/officeDocument/2006/relationships/hyperlink" Target="NULL" TargetMode="External"/><Relationship Id="rId326" Type="http://schemas.openxmlformats.org/officeDocument/2006/relationships/hyperlink" Target="NULL" TargetMode="External"/><Relationship Id="rId533" Type="http://schemas.openxmlformats.org/officeDocument/2006/relationships/hyperlink" Target="NULL" TargetMode="External"/><Relationship Id="rId740" Type="http://schemas.openxmlformats.org/officeDocument/2006/relationships/hyperlink" Target="NULL" TargetMode="External"/><Relationship Id="rId838" Type="http://schemas.openxmlformats.org/officeDocument/2006/relationships/hyperlink" Target="NULL" TargetMode="External"/><Relationship Id="rId172" Type="http://schemas.openxmlformats.org/officeDocument/2006/relationships/hyperlink" Target="NULL" TargetMode="External"/><Relationship Id="rId477" Type="http://schemas.openxmlformats.org/officeDocument/2006/relationships/hyperlink" Target="NULL" TargetMode="External"/><Relationship Id="rId600" Type="http://schemas.openxmlformats.org/officeDocument/2006/relationships/hyperlink" Target="NULL" TargetMode="External"/><Relationship Id="rId684" Type="http://schemas.openxmlformats.org/officeDocument/2006/relationships/hyperlink" Target="NULL" TargetMode="External"/><Relationship Id="rId337" Type="http://schemas.openxmlformats.org/officeDocument/2006/relationships/hyperlink" Target="NULL" TargetMode="External"/><Relationship Id="rId891" Type="http://schemas.openxmlformats.org/officeDocument/2006/relationships/hyperlink" Target="dps://ZS@2302" TargetMode="External"/><Relationship Id="rId905" Type="http://schemas.openxmlformats.org/officeDocument/2006/relationships/hyperlink" Target="NULL" TargetMode="External"/><Relationship Id="rId34" Type="http://schemas.openxmlformats.org/officeDocument/2006/relationships/hyperlink" Target="NULL" TargetMode="External"/><Relationship Id="rId544" Type="http://schemas.openxmlformats.org/officeDocument/2006/relationships/hyperlink" Target="dps://ZS@2302" TargetMode="External"/><Relationship Id="rId751" Type="http://schemas.openxmlformats.org/officeDocument/2006/relationships/hyperlink" Target="NULL" TargetMode="External"/><Relationship Id="rId849" Type="http://schemas.openxmlformats.org/officeDocument/2006/relationships/hyperlink" Target="dps://ZS@1430" TargetMode="External"/><Relationship Id="rId183" Type="http://schemas.openxmlformats.org/officeDocument/2006/relationships/hyperlink" Target="NULL" TargetMode="External"/><Relationship Id="rId390" Type="http://schemas.openxmlformats.org/officeDocument/2006/relationships/hyperlink" Target="NULL" TargetMode="External"/><Relationship Id="rId404" Type="http://schemas.openxmlformats.org/officeDocument/2006/relationships/hyperlink" Target="NULL" TargetMode="External"/><Relationship Id="rId611" Type="http://schemas.openxmlformats.org/officeDocument/2006/relationships/hyperlink" Target="dps://ZS@1430" TargetMode="External"/><Relationship Id="rId250" Type="http://schemas.openxmlformats.org/officeDocument/2006/relationships/hyperlink" Target="NULL" TargetMode="External"/><Relationship Id="rId488" Type="http://schemas.openxmlformats.org/officeDocument/2006/relationships/hyperlink" Target="NULL" TargetMode="External"/><Relationship Id="rId695" Type="http://schemas.openxmlformats.org/officeDocument/2006/relationships/hyperlink" Target="NULL" TargetMode="External"/><Relationship Id="rId709" Type="http://schemas.openxmlformats.org/officeDocument/2006/relationships/hyperlink" Target="NULL" TargetMode="External"/><Relationship Id="rId916" Type="http://schemas.openxmlformats.org/officeDocument/2006/relationships/hyperlink" Target="dps://ZS@2302" TargetMode="External"/><Relationship Id="rId45" Type="http://schemas.openxmlformats.org/officeDocument/2006/relationships/hyperlink" Target="NULL" TargetMode="External"/><Relationship Id="rId110" Type="http://schemas.openxmlformats.org/officeDocument/2006/relationships/hyperlink" Target="NULL" TargetMode="External"/><Relationship Id="rId348" Type="http://schemas.openxmlformats.org/officeDocument/2006/relationships/hyperlink" Target="NULL" TargetMode="External"/><Relationship Id="rId555" Type="http://schemas.openxmlformats.org/officeDocument/2006/relationships/hyperlink" Target="dps://ZS@2403" TargetMode="External"/><Relationship Id="rId762" Type="http://schemas.openxmlformats.org/officeDocument/2006/relationships/hyperlink" Target="NULL" TargetMode="External"/><Relationship Id="rId194" Type="http://schemas.openxmlformats.org/officeDocument/2006/relationships/hyperlink" Target="NULL" TargetMode="External"/><Relationship Id="rId208" Type="http://schemas.openxmlformats.org/officeDocument/2006/relationships/hyperlink" Target="NULL" TargetMode="External"/><Relationship Id="rId415" Type="http://schemas.openxmlformats.org/officeDocument/2006/relationships/hyperlink" Target="NULL" TargetMode="External"/><Relationship Id="rId622" Type="http://schemas.openxmlformats.org/officeDocument/2006/relationships/hyperlink" Target="NULL" TargetMode="External"/><Relationship Id="rId261" Type="http://schemas.openxmlformats.org/officeDocument/2006/relationships/hyperlink" Target="NULL" TargetMode="External"/><Relationship Id="rId499" Type="http://schemas.openxmlformats.org/officeDocument/2006/relationships/hyperlink" Target="NULL" TargetMode="External"/><Relationship Id="rId927" Type="http://schemas.openxmlformats.org/officeDocument/2006/relationships/hyperlink" Target="NULL" TargetMode="External"/><Relationship Id="rId56" Type="http://schemas.openxmlformats.org/officeDocument/2006/relationships/hyperlink" Target="NULL" TargetMode="External"/><Relationship Id="rId359" Type="http://schemas.openxmlformats.org/officeDocument/2006/relationships/hyperlink" Target="NULL" TargetMode="External"/><Relationship Id="rId566" Type="http://schemas.openxmlformats.org/officeDocument/2006/relationships/hyperlink" Target="dps://ZS@2302" TargetMode="External"/><Relationship Id="rId773" Type="http://schemas.openxmlformats.org/officeDocument/2006/relationships/hyperlink" Target="NULL" TargetMode="External"/><Relationship Id="rId121" Type="http://schemas.openxmlformats.org/officeDocument/2006/relationships/hyperlink" Target="NULL" TargetMode="External"/><Relationship Id="rId219" Type="http://schemas.openxmlformats.org/officeDocument/2006/relationships/hyperlink" Target="NULL" TargetMode="External"/><Relationship Id="rId426" Type="http://schemas.openxmlformats.org/officeDocument/2006/relationships/hyperlink" Target="NULL" TargetMode="External"/><Relationship Id="rId633" Type="http://schemas.openxmlformats.org/officeDocument/2006/relationships/hyperlink" Target="dps://ZS@2302" TargetMode="External"/><Relationship Id="rId840" Type="http://schemas.openxmlformats.org/officeDocument/2006/relationships/hyperlink" Target="NULL" TargetMode="External"/><Relationship Id="rId938" Type="http://schemas.openxmlformats.org/officeDocument/2006/relationships/hyperlink" Target="NULL" TargetMode="External"/><Relationship Id="rId67" Type="http://schemas.openxmlformats.org/officeDocument/2006/relationships/hyperlink" Target="NULL" TargetMode="External"/><Relationship Id="rId272" Type="http://schemas.openxmlformats.org/officeDocument/2006/relationships/hyperlink" Target="NULL" TargetMode="External"/><Relationship Id="rId577" Type="http://schemas.openxmlformats.org/officeDocument/2006/relationships/hyperlink" Target="dps://ZS@2302" TargetMode="External"/><Relationship Id="rId700" Type="http://schemas.openxmlformats.org/officeDocument/2006/relationships/hyperlink" Target="dps://ZS@2302" TargetMode="External"/><Relationship Id="rId132" Type="http://schemas.openxmlformats.org/officeDocument/2006/relationships/hyperlink" Target="NULL" TargetMode="External"/><Relationship Id="rId784" Type="http://schemas.openxmlformats.org/officeDocument/2006/relationships/hyperlink" Target="NULL" TargetMode="External"/><Relationship Id="rId437" Type="http://schemas.openxmlformats.org/officeDocument/2006/relationships/hyperlink" Target="NULL" TargetMode="External"/><Relationship Id="rId644" Type="http://schemas.openxmlformats.org/officeDocument/2006/relationships/hyperlink" Target="NULL" TargetMode="External"/><Relationship Id="rId851" Type="http://schemas.openxmlformats.org/officeDocument/2006/relationships/hyperlink" Target="dps://ZS@1430" TargetMode="External"/><Relationship Id="rId283" Type="http://schemas.openxmlformats.org/officeDocument/2006/relationships/hyperlink" Target="NULL" TargetMode="External"/><Relationship Id="rId490" Type="http://schemas.openxmlformats.org/officeDocument/2006/relationships/hyperlink" Target="NULL" TargetMode="External"/><Relationship Id="rId504" Type="http://schemas.openxmlformats.org/officeDocument/2006/relationships/hyperlink" Target="NULL" TargetMode="External"/><Relationship Id="rId711" Type="http://schemas.openxmlformats.org/officeDocument/2006/relationships/hyperlink" Target="NULL" TargetMode="External"/><Relationship Id="rId949" Type="http://schemas.openxmlformats.org/officeDocument/2006/relationships/hyperlink" Target="dps://ZS@2302" TargetMode="External"/><Relationship Id="rId78" Type="http://schemas.openxmlformats.org/officeDocument/2006/relationships/hyperlink" Target="NULL" TargetMode="External"/><Relationship Id="rId143" Type="http://schemas.openxmlformats.org/officeDocument/2006/relationships/hyperlink" Target="NULL" TargetMode="External"/><Relationship Id="rId350" Type="http://schemas.openxmlformats.org/officeDocument/2006/relationships/hyperlink" Target="NULL" TargetMode="External"/><Relationship Id="rId588" Type="http://schemas.openxmlformats.org/officeDocument/2006/relationships/hyperlink" Target="NULL" TargetMode="External"/><Relationship Id="rId795" Type="http://schemas.openxmlformats.org/officeDocument/2006/relationships/hyperlink" Target="dps://ZS@2302" TargetMode="External"/><Relationship Id="rId809" Type="http://schemas.openxmlformats.org/officeDocument/2006/relationships/hyperlink" Target="NULL" TargetMode="External"/><Relationship Id="rId9" Type="http://schemas.openxmlformats.org/officeDocument/2006/relationships/hyperlink" Target="NULL" TargetMode="External"/><Relationship Id="rId210" Type="http://schemas.openxmlformats.org/officeDocument/2006/relationships/hyperlink" Target="NULL" TargetMode="External"/><Relationship Id="rId448" Type="http://schemas.openxmlformats.org/officeDocument/2006/relationships/hyperlink" Target="NULL" TargetMode="External"/><Relationship Id="rId655" Type="http://schemas.openxmlformats.org/officeDocument/2006/relationships/hyperlink" Target="NULL" TargetMode="External"/><Relationship Id="rId862" Type="http://schemas.openxmlformats.org/officeDocument/2006/relationships/hyperlink" Target="dps://ZS@2507" TargetMode="External"/><Relationship Id="rId294" Type="http://schemas.openxmlformats.org/officeDocument/2006/relationships/hyperlink" Target="NULL" TargetMode="External"/><Relationship Id="rId308" Type="http://schemas.openxmlformats.org/officeDocument/2006/relationships/hyperlink" Target="NULL" TargetMode="External"/><Relationship Id="rId515" Type="http://schemas.openxmlformats.org/officeDocument/2006/relationships/hyperlink" Target="NULL" TargetMode="External"/><Relationship Id="rId722"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53278</Words>
  <Characters>303686</Characters>
  <Application>Microsoft Office Word</Application>
  <DocSecurity>0</DocSecurity>
  <Lines>2530</Lines>
  <Paragraphs>712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Dube</dc:creator>
  <cp:keywords/>
  <dc:description/>
  <cp:lastModifiedBy>Peter Dube</cp:lastModifiedBy>
  <cp:revision>2</cp:revision>
  <dcterms:created xsi:type="dcterms:W3CDTF">2018-04-04T07:46:00Z</dcterms:created>
  <dcterms:modified xsi:type="dcterms:W3CDTF">2018-04-04T07:48:00Z</dcterms:modified>
</cp:coreProperties>
</file>